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3C593A">
      <w:pPr>
        <w:widowControl w:val="0"/>
        <w:tabs>
          <w:tab w:val="left" w:pos="567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45F8F">
        <w:rPr>
          <w:rFonts w:ascii="Times New Roman" w:eastAsia="Times New Roman" w:hAnsi="Times New Roman" w:cs="Times New Roman"/>
          <w:sz w:val="28"/>
          <w:szCs w:val="28"/>
        </w:rPr>
        <w:t>29.04.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27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276D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5F8F">
        <w:rPr>
          <w:rFonts w:ascii="Times New Roman" w:eastAsia="Times New Roman" w:hAnsi="Times New Roman" w:cs="Times New Roman"/>
          <w:sz w:val="28"/>
          <w:szCs w:val="28"/>
        </w:rPr>
        <w:t>319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Default="00B40C56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</w:t>
      </w:r>
      <w:r w:rsidR="00C94413">
        <w:rPr>
          <w:rFonts w:ascii="Times New Roman" w:hAnsi="Times New Roman" w:cs="Times New Roman"/>
          <w:sz w:val="28"/>
          <w:szCs w:val="28"/>
        </w:rPr>
        <w:t xml:space="preserve">  Зеленчукского муниципального района</w:t>
      </w:r>
      <w:r w:rsidR="00FE4B05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Зеленчукского муниципального района</w:t>
      </w:r>
    </w:p>
    <w:p w:rsidR="00B40C56" w:rsidRDefault="00B40C56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A73C40" w:rsidRDefault="00A73C40" w:rsidP="003C593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пунктом 7 статьи 47.1 </w:t>
      </w:r>
      <w:r w:rsidR="00C94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статьей 184.2 </w:t>
      </w: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постановлени</w:t>
      </w:r>
      <w:r w:rsidR="00C94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</w:t>
      </w:r>
      <w:r w:rsidR="00A23CF7" w:rsidRPr="00A23CF7">
        <w:t xml:space="preserve"> </w:t>
      </w:r>
      <w:r w:rsidR="00A23CF7" w:rsidRPr="00A23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73C40" w:rsidRPr="00A73C40" w:rsidRDefault="00A73C40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B23693" w:rsidP="00151DC6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1708" w:rsidRPr="00F41708">
        <w:rPr>
          <w:rFonts w:ascii="Times New Roman" w:hAnsi="Times New Roman" w:cs="Times New Roman"/>
          <w:sz w:val="28"/>
          <w:szCs w:val="28"/>
        </w:rPr>
        <w:t>твердить П</w:t>
      </w:r>
      <w:r w:rsidR="00505CE7">
        <w:rPr>
          <w:rFonts w:ascii="Times New Roman" w:hAnsi="Times New Roman" w:cs="Times New Roman"/>
          <w:sz w:val="28"/>
          <w:szCs w:val="28"/>
        </w:rPr>
        <w:t>равила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="00505CE7">
        <w:rPr>
          <w:rFonts w:ascii="Times New Roman" w:hAnsi="Times New Roman" w:cs="Times New Roman"/>
          <w:sz w:val="28"/>
          <w:szCs w:val="28"/>
        </w:rPr>
        <w:t>перечня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источников доходов  </w:t>
      </w:r>
      <w:r w:rsidR="00F41708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D2A46">
        <w:rPr>
          <w:rFonts w:ascii="Times New Roman" w:hAnsi="Times New Roman" w:cs="Times New Roman"/>
          <w:sz w:val="28"/>
          <w:szCs w:val="28"/>
        </w:rPr>
        <w:t>1</w:t>
      </w:r>
      <w:r w:rsidR="00F41708" w:rsidRPr="00F41708">
        <w:rPr>
          <w:rFonts w:ascii="Times New Roman" w:hAnsi="Times New Roman" w:cs="Times New Roman"/>
          <w:sz w:val="28"/>
          <w:szCs w:val="28"/>
        </w:rPr>
        <w:t>.</w:t>
      </w:r>
    </w:p>
    <w:p w:rsidR="00505CE7" w:rsidRDefault="00505CE7" w:rsidP="0046054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CE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источников доходов  Зеленчукского муниципального района согласно приложению </w:t>
      </w:r>
      <w:r w:rsidR="003F4BCD">
        <w:rPr>
          <w:rFonts w:ascii="Times New Roman" w:hAnsi="Times New Roman" w:cs="Times New Roman"/>
          <w:sz w:val="28"/>
          <w:szCs w:val="28"/>
        </w:rPr>
        <w:t>2.</w:t>
      </w:r>
    </w:p>
    <w:p w:rsidR="003F4BCD" w:rsidRPr="00505CE7" w:rsidRDefault="00186AC4" w:rsidP="0046054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источников доходов </w:t>
      </w:r>
      <w:r w:rsidR="001920E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1C434B">
        <w:rPr>
          <w:rFonts w:ascii="Times New Roman" w:hAnsi="Times New Roman" w:cs="Times New Roman"/>
          <w:sz w:val="28"/>
          <w:szCs w:val="28"/>
        </w:rPr>
        <w:t xml:space="preserve"> для направления в составе документов и материалов, предоставляемых одновременно с проектом </w:t>
      </w:r>
      <w:r w:rsidR="00614776">
        <w:rPr>
          <w:rFonts w:ascii="Times New Roman" w:hAnsi="Times New Roman" w:cs="Times New Roman"/>
          <w:sz w:val="28"/>
          <w:szCs w:val="28"/>
        </w:rPr>
        <w:t>решения</w:t>
      </w:r>
      <w:r w:rsidR="001C434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</w:t>
      </w:r>
      <w:r w:rsidR="00EA07BC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F85D37" w:rsidRDefault="00551C26" w:rsidP="0046054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30084E" w:rsidRDefault="00064C3B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Зеленчукского муниципального района от 09.11.2017 №1032 «Об утверждении Порядка формирования и ведения реестра источников доходов бюджета Зеленчукского муниципального района</w:t>
      </w:r>
      <w:r w:rsidR="00CD2F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E20" w:rsidRDefault="00057E20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979F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51C26" w:rsidRPr="00D24B4C" w:rsidRDefault="00746DC4" w:rsidP="00D342A4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E20">
        <w:rPr>
          <w:rFonts w:ascii="Times New Roman" w:hAnsi="Times New Roman" w:cs="Times New Roman"/>
          <w:sz w:val="28"/>
          <w:szCs w:val="28"/>
        </w:rPr>
        <w:t>7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A22C9E">
        <w:rPr>
          <w:rFonts w:ascii="Times New Roman" w:hAnsi="Times New Roman" w:cs="Times New Roman"/>
          <w:sz w:val="28"/>
          <w:szCs w:val="28"/>
        </w:rPr>
        <w:t xml:space="preserve">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C0702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2020 года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  <w:r w:rsidR="00F8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AC" w:rsidRDefault="00551C26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500" w:rsidRDefault="00623500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D24B4C" w:rsidRDefault="00276137" w:rsidP="00B236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593E8D" w:rsidRDefault="00276137" w:rsidP="00975E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0E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E09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327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09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BE4127" w:rsidRDefault="00BE4127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3BD" w:rsidRDefault="001833BD" w:rsidP="0032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</w:t>
      </w:r>
      <w:r w:rsidR="0089063C">
        <w:rPr>
          <w:rFonts w:ascii="Times New Roman" w:hAnsi="Times New Roman" w:cs="Times New Roman"/>
          <w:sz w:val="28"/>
          <w:szCs w:val="28"/>
        </w:rPr>
        <w:t xml:space="preserve"> 1</w:t>
      </w: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545F8F">
        <w:rPr>
          <w:rFonts w:ascii="Times New Roman" w:hAnsi="Times New Roman" w:cs="Times New Roman"/>
          <w:sz w:val="28"/>
          <w:szCs w:val="28"/>
        </w:rPr>
        <w:t>29.04.2020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№</w:t>
      </w:r>
      <w:r w:rsidR="00545F8F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89063C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109DD" w:rsidRPr="00035612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9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9109DD" w:rsidRDefault="00035612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109DD" w:rsidRPr="00035612">
        <w:rPr>
          <w:rFonts w:ascii="Times New Roman" w:eastAsia="Times New Roman" w:hAnsi="Times New Roman" w:cs="Times New Roman"/>
          <w:bCs/>
          <w:sz w:val="28"/>
          <w:szCs w:val="28"/>
        </w:rPr>
        <w:t>ормирования и ведения перечня источников доходов</w:t>
      </w:r>
    </w:p>
    <w:p w:rsidR="00035612" w:rsidRPr="00035612" w:rsidRDefault="00C609F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5612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муниципального района</w:t>
      </w:r>
    </w:p>
    <w:p w:rsidR="009109DD" w:rsidRPr="009109DD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3771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 и ведения перечня источников доходов </w:t>
      </w:r>
      <w:r w:rsidR="004B0296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перечень), а также состав информации, подлежащей включению в перечень.</w:t>
      </w:r>
    </w:p>
    <w:p w:rsidR="00B37D50" w:rsidRDefault="00836FD2" w:rsidP="002A431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информации осуществляется в АРМ 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Перечень и реестр источников доходов бюджетов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комплекса Бюджет-СМАРТ (далее - ПК Бюджет-СМАРТ).</w:t>
      </w:r>
    </w:p>
    <w:p w:rsidR="00815C83" w:rsidRPr="00815C83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>3. Заполнение информации перечня источников доходов производится путем заполнения данных по каждому администрируемому источнику дохода бюджета путем заполнения экранных форм в ПК Бюджет-СМАРТ,</w:t>
      </w:r>
      <w:r w:rsidR="00512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согласно руководству пользователя</w:t>
      </w:r>
      <w:r w:rsidR="00451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перечня источников </w:t>
      </w:r>
      <w:r w:rsidR="00512F1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оходов</w:t>
      </w:r>
      <w:r w:rsidR="00B37D50" w:rsidRPr="00815C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7212" w:rsidRPr="00815C8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815C83" w:rsidRPr="00815C8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www.keysystems.ru/files/fo/budjet_ks/DOC/smart/07_ru_sour_income.zip)</w:t>
        </w:r>
      </w:hyperlink>
    </w:p>
    <w:p w:rsidR="004C0D30" w:rsidRDefault="00815C83" w:rsidP="001D40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D6C">
        <w:rPr>
          <w:rFonts w:ascii="Times New Roman" w:eastAsia="Times New Roman" w:hAnsi="Times New Roman" w:cs="Times New Roman"/>
          <w:sz w:val="28"/>
          <w:szCs w:val="28"/>
        </w:rPr>
        <w:tab/>
      </w:r>
      <w:r w:rsidR="00E33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нформация, включаемая в перечень источников доходов</w:t>
      </w:r>
      <w:r w:rsidR="000B2128" w:rsidRPr="003A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CCA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</w:t>
      </w:r>
      <w:r w:rsidR="004160C0" w:rsidRPr="003A42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, формируется на государственном языке Российской Федерации.</w:t>
      </w:r>
    </w:p>
    <w:p w:rsidR="004C0D30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B5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Перечень формируется и ведется в разрезе источников доходов бюджета </w:t>
      </w:r>
      <w:r w:rsidR="00576BD6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и включает в себя источники доходов  бюджета </w:t>
      </w:r>
      <w:r w:rsidR="00EC6DCD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и бюджетов </w:t>
      </w:r>
      <w:r w:rsidR="00EC6DCD">
        <w:rPr>
          <w:rFonts w:ascii="Times New Roman" w:eastAsia="Times New Roman" w:hAnsi="Times New Roman" w:cs="Times New Roman"/>
          <w:sz w:val="28"/>
          <w:szCs w:val="28"/>
        </w:rPr>
        <w:t>сельских поселений 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D30" w:rsidRDefault="00836FD2" w:rsidP="00912D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6. Участниками процесса формирования и ведения перечня источников доходов </w:t>
      </w:r>
      <w:r w:rsidR="004156B7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C0D30" w:rsidRDefault="004C0D30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156B7">
        <w:rPr>
          <w:rFonts w:ascii="Times New Roman" w:eastAsia="Times New Roman" w:hAnsi="Times New Roman" w:cs="Times New Roman"/>
          <w:sz w:val="28"/>
          <w:szCs w:val="28"/>
        </w:rPr>
        <w:t>инансовое управление администрации Зеленчукского муниципального района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D30" w:rsidRDefault="00836FD2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 бюджета </w:t>
      </w:r>
      <w:r w:rsidR="00002D8E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D30" w:rsidRDefault="00836FD2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финансовые органы </w:t>
      </w:r>
      <w:r w:rsidR="00470062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Зеленчукского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r45"/>
      <w:bookmarkEnd w:id="1"/>
    </w:p>
    <w:p w:rsidR="00077B4D" w:rsidRDefault="00836FD2" w:rsidP="00617F2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C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установлены одинаковые нормативы отчислений в бюджеты бюджетной системы Российской Федерации, образуют группу источников доходов бюджетов (далее - группа источников доходов бюджетов), в отношении которой в перечень включаются следующие сведения:</w:t>
      </w:r>
    </w:p>
    <w:p w:rsidR="002710E1" w:rsidRDefault="00836FD2" w:rsidP="001B5D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96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Наименование группы источников доходов бюджетов.</w:t>
      </w:r>
    </w:p>
    <w:p w:rsidR="002710E1" w:rsidRDefault="000C0647" w:rsidP="002272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C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BC2D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 xml:space="preserve">ормативы отчислений доходов в бюджеты бюджетной системы 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по источникам доходов бюджетов, входящим в группу источников доходов бюджетов,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актов.</w:t>
      </w:r>
    </w:p>
    <w:p w:rsidR="002710E1" w:rsidRDefault="00836FD2" w:rsidP="001B5D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(в случае 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актом).</w:t>
      </w:r>
    </w:p>
    <w:p w:rsidR="002710E1" w:rsidRDefault="00836FD2" w:rsidP="002272D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Код (коды) классификации доходов бюджета бюджетной системы Российской Федерации (с указанием кода подвида доходов), к которому (к которым) относятся источники доходов бюджетов, входящие в группу источников доходов бюджетов.</w:t>
      </w:r>
    </w:p>
    <w:p w:rsidR="002710E1" w:rsidRDefault="00E80E2C" w:rsidP="000D3D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CD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Информация о бюджетах бюджетной системы Российской Федерации, в доходы которых зачисляются налоги, сборы, иные обязательные платежи, другие поступления (далее - платежи), которые являются источниками доходов</w:t>
      </w:r>
      <w:r w:rsidR="0071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45D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, входящими в группу источников доходов бюджетов.</w:t>
      </w:r>
    </w:p>
    <w:p w:rsidR="002710E1" w:rsidRDefault="002710E1" w:rsidP="001B5D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7.6. Информация о главных администраторах доходов бюджет</w:t>
      </w:r>
      <w:r w:rsidR="00245D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по источникам доходов бюджетов, входящим в группу источников доходов бюджетов.</w:t>
      </w:r>
      <w:bookmarkStart w:id="2" w:name="Par52"/>
      <w:bookmarkEnd w:id="2"/>
    </w:p>
    <w:p w:rsidR="00463BCE" w:rsidRDefault="002710E1" w:rsidP="002272D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D3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перечень по каждому источнику дохода бюджета включаются следующие сведения:</w:t>
      </w:r>
    </w:p>
    <w:p w:rsidR="00463BCE" w:rsidRDefault="00463BCE" w:rsidP="0008139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D2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Наименование источника дохода бюджета.</w:t>
      </w:r>
    </w:p>
    <w:p w:rsidR="00463BCE" w:rsidRDefault="00463BCE" w:rsidP="000D3D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0D3D00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Нормативы отчислений (единые, дифференцированные и (или) дополнительные нормативы отчислений) дохода в бюджеты бюджетной системы Российской Федерации по источнику дохода бюджета,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актов.</w:t>
      </w:r>
    </w:p>
    <w:p w:rsidR="00463BCE" w:rsidRDefault="00463BCE" w:rsidP="000D3D00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8.3. Реквизиты нормативных правовых актов Российской Федерации, нормативных правовых актов Карачаево-Черкесской Республики, муниципальных правовых актов, устанавливающих правовые основания возникновения источника дохода бюджета.</w:t>
      </w:r>
    </w:p>
    <w:p w:rsidR="00463BCE" w:rsidRDefault="00463BCE" w:rsidP="00627B3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 о порядке исчисления, размерах, ставках, льготах, сроках и (или) условиях уплаты платежей, являющихся источниками доходов бюджетов, реквизиты устанавливающих их нормативных правовых актов Российской Федерации, нормативных правовых актов Карачаево-Черкесской Республики, муниципальных правовых актов, договоров (соглашений).</w:t>
      </w:r>
    </w:p>
    <w:p w:rsidR="00463BCE" w:rsidRDefault="00463BCE" w:rsidP="00025C95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 о публично-правовых образованиях, в доход бюджет</w:t>
      </w:r>
      <w:r w:rsidR="00AA18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FB0A08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зачисляются платежи.</w:t>
      </w:r>
    </w:p>
    <w:p w:rsidR="00463BCE" w:rsidRDefault="00463BCE" w:rsidP="002272D9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617F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од классификации доходов бюджета бюджетной системы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(с указанием кода подвида доходов бюджета), к которому относится источник дохода бюджета (к одному коду классификации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 бюджета бюджетной системы Российской Федерации с учетом кода подвида доходов могут относиться несколько источников доходов бюджет</w:t>
      </w:r>
      <w:r w:rsidR="00EA27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3BCE" w:rsidRDefault="007158B2" w:rsidP="001B5D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B2"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Pr="007158B2">
        <w:rPr>
          <w:rFonts w:ascii="Times New Roman" w:eastAsia="Times New Roman" w:hAnsi="Times New Roman" w:cs="Times New Roman"/>
          <w:sz w:val="28"/>
          <w:szCs w:val="28"/>
        </w:rPr>
        <w:t>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и администраторов доходов бюджета по источнику дохода бюджета, а также информация об органах (организациях), осуществляющих оказание государственных (муниципальных) услуг (выполнение работ), предусматривающих за их оказание (выполнение) осуществление платежей по источнику дохода бюджета (в случае если указанные органы и организации не осуществляют бюджетные полномочия администраторов доходов бюджета по источнику дохода бюджета).</w:t>
      </w:r>
    </w:p>
    <w:p w:rsidR="00627B3C" w:rsidRDefault="00463BCE" w:rsidP="00F61694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 бюджета </w:t>
      </w:r>
      <w:r w:rsidR="00C93B62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="004060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финансовые органы муниципальных образований </w:t>
      </w:r>
      <w:r w:rsidR="004060A5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4A1D90">
        <w:rPr>
          <w:rFonts w:ascii="Times New Roman" w:eastAsia="Times New Roman" w:hAnsi="Times New Roman" w:cs="Times New Roman"/>
          <w:sz w:val="28"/>
          <w:szCs w:val="28"/>
        </w:rPr>
        <w:t xml:space="preserve">формируют в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информационной системе и направляют для включения в перечень следующие сведения:</w:t>
      </w:r>
    </w:p>
    <w:p w:rsidR="00627B3C" w:rsidRDefault="00627B3C" w:rsidP="0031535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BE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Правил:</w:t>
      </w:r>
    </w:p>
    <w:p w:rsidR="00627B3C" w:rsidRDefault="00F61694" w:rsidP="00627B3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483B">
        <w:rPr>
          <w:rFonts w:ascii="Times New Roman" w:eastAsia="Times New Roman" w:hAnsi="Times New Roman" w:cs="Times New Roman"/>
          <w:sz w:val="28"/>
          <w:szCs w:val="28"/>
        </w:rPr>
        <w:t>Министерство финансов Карачаево-Черкесской Республики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- информацию об источниках доходов бюджетов, устанавливаемую нормативными правовыми актами Карачаево-Черкесской Республики, а также информацию об источниках доходов бюджетов, получаемых в форме межбюджетных трансфертов из республиканского бюджета Карачаево-Черкесской Республики (за исключением межбюджетных трансфертов, предоставление которых из республиканского бюджета Карачаево-Черкесской Республики предусмотрено федеральными законами);</w:t>
      </w:r>
    </w:p>
    <w:p w:rsidR="00627B3C" w:rsidRDefault="00627B3C" w:rsidP="00133AE6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финансовые органы муниципальных образований Карачаево-Черкесской Республики - информацию об источниках доходов бюджетов, устанавливаемую муниципальными правовыми актами, а также информацию об источниках доходов бюджетов, получаемых в форме межбюджетных трансфертов из местного бюджета (за исключением межбюджетных трансфертов, предоставление которых из местного бюджета предусмотрено федеральными законами и законами Карачаево-Черкесской Республики)</w:t>
      </w:r>
      <w:r w:rsidR="00A53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A8" w:rsidRDefault="00627B3C" w:rsidP="0031535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0F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0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Правил:</w:t>
      </w:r>
    </w:p>
    <w:p w:rsidR="00B62F36" w:rsidRDefault="00B62F36" w:rsidP="00B62F36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</w:t>
      </w:r>
      <w:r w:rsidR="00A95DB7">
        <w:rPr>
          <w:rFonts w:ascii="Times New Roman" w:eastAsia="Times New Roman" w:hAnsi="Times New Roman" w:cs="Times New Roman"/>
          <w:sz w:val="28"/>
          <w:szCs w:val="28"/>
        </w:rPr>
        <w:t>бюджета Зеленчукского муниципального района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- информацию об источниках доходов </w:t>
      </w:r>
      <w:r w:rsidR="00AC5FB5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бюджета, администрируемых соответствующим главным администратором доходов р</w:t>
      </w:r>
      <w:r w:rsidR="00AC5FB5">
        <w:rPr>
          <w:rFonts w:ascii="Times New Roman" w:eastAsia="Times New Roman" w:hAnsi="Times New Roman" w:cs="Times New Roman"/>
          <w:sz w:val="28"/>
          <w:szCs w:val="28"/>
        </w:rPr>
        <w:t>айонного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  <w:bookmarkStart w:id="3" w:name="Par67"/>
      <w:bookmarkEnd w:id="3"/>
    </w:p>
    <w:p w:rsidR="00B62F36" w:rsidRDefault="00B62F36" w:rsidP="00B62F36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B3135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5FE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органы) и (или) подведомственные им учреждения, иные организации, осуществляющие бюджетные полномочия главных администраторов доходов местных бюджетов, </w:t>
      </w:r>
      <w:r w:rsidR="00625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источниках доходов бюджетов, бюджетные полномочия главного администратора доходов местных бюджетов</w:t>
      </w:r>
      <w:r w:rsidR="004D613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которым осуществляет соответствующий главный администратор доходов бюджета</w:t>
      </w:r>
      <w:r w:rsidR="00A53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084" w:rsidRDefault="00B62F36" w:rsidP="00B7608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процесса ведения перечня осуществляют формирование и включение в перечень информации, 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пунктах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 следующие сроки:</w:t>
      </w:r>
    </w:p>
    <w:p w:rsidR="00B76084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части информации, формируемой в рамках исполнения решения о бюджете:</w:t>
      </w:r>
    </w:p>
    <w:p w:rsidR="008F7ABC" w:rsidRDefault="008F7ABC" w:rsidP="00F6169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(при необходимости), - не позднее 3 рабочих дней со дня принятия или внесения изменений в  муниципальные правовые акты, указанные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8F7ABC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указанной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- не позднее 5 рабочих дней со дня принятия или внесения изменений в </w:t>
      </w:r>
      <w:r w:rsidR="003031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правовые акты, договоры (соглашения), указанные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8F7ABC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формируемой в рамках составления </w:t>
      </w:r>
      <w:r w:rsidR="005E7E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ешения о бюджете, - в сроки, установленные графиками подготовки и рассмотрения проект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 бюджете, документов и материалов, разрабатываемых при составлении проект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030C3C" w:rsidRDefault="008F7ABC" w:rsidP="00885241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F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нформация, содержащаяся в перечне, подлежит следующим проверкам:</w:t>
      </w:r>
    </w:p>
    <w:p w:rsidR="00030C3C" w:rsidRDefault="00030C3C" w:rsidP="00030C3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финансов Карачаево-Черкесской Республики - на предмет ее соответствия положениям нормативных правовых актов Российской Федерации, нормативных правовых актов Карачаево-Черкесской Республики, муниципальных правовых актов, указанных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пунктах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а также договоров (соглашений), указанных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 части правовых оснований возникновения источников доходов бюджетов, порядков исчисления, размеров, сроков и (или) условий уплаты платежей.</w:t>
      </w:r>
    </w:p>
    <w:p w:rsidR="002661A6" w:rsidRDefault="00030C3C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положительных результатов проверок, предусмотренных настоящим пунктом, Министерство финансов Карачаево-Черкесской Республики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участнику процесса ведения перечня уведомления о положительных результатах проверок, содержащие перечни проверенной информации.</w:t>
      </w:r>
    </w:p>
    <w:p w:rsidR="002661A6" w:rsidRDefault="002661A6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проверок, предусмотренных настоящим пунктом, несоответствия информации, содержащейся в перечне, установленным настоящими Правилами требованиям к ее формированию, Министерство финансов Карачаево-Черкесской Республики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т участнику процесса ведения перечня, сформировавшему данную информацию, уведомление об отрицательном результате проверки, содержащее сведения о выявленных несоответствиях и необходимости их устранения (далее - уведомление об отрицательном результате проверки).</w:t>
      </w:r>
    </w:p>
    <w:p w:rsidR="002661A6" w:rsidRDefault="002661A6" w:rsidP="0031535C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Информация, включаемая в перечень и формируемая на основании справочников, реестров и классификаторов, используемых в ПК Бюджет-СМАРТ, изменяется в информационной системе автоматически при соответствующих изменениях справочников, реестров и классификаторов.</w:t>
      </w:r>
    </w:p>
    <w:p w:rsidR="002661A6" w:rsidRDefault="002661A6" w:rsidP="00447F18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47F18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Электронные копии нормативных правовых актов, определяющих порядки исчисления, размеры, сроки и (или) условия уплаты платежей, являющихся источником дохода бюджета, формируются в виде электронного образа документа, либо в электронной форме.</w:t>
      </w:r>
    </w:p>
    <w:p w:rsidR="002661A6" w:rsidRDefault="002661A6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5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и электронные образы документов должны иметь распространенные форматы (.pdf), обеспечивающие возможность просмотра всего документа либо его фрагмента средствами общедоступного программного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просмотра информации,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2661A6" w:rsidRDefault="002661A6" w:rsidP="0088524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14. Информация, включаемая в перечень и используемая при составлении проектов бюджетов, формируется с указанием периода, на который составляется проект бюджета.</w:t>
      </w:r>
    </w:p>
    <w:p w:rsidR="002661A6" w:rsidRDefault="002661A6" w:rsidP="00B46299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62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5. По итогам заполнения участником процесса ведения перечня экранных форм информационной системы информацией, включаемой в перечень источников доходов бюджетов, производится автоматизированная проверка соблюдения правил формирования информации для включения в перечень источников доходов Карачаево-Черкесской Республики.</w:t>
      </w:r>
    </w:p>
    <w:p w:rsidR="002661A6" w:rsidRDefault="002661A6" w:rsidP="00447F18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16. Информация, включаемая в перечень, до ее направления для включения в перечень источников доходов подлежит согласованию:</w:t>
      </w:r>
    </w:p>
    <w:p w:rsidR="007F65E2" w:rsidRDefault="002661A6" w:rsidP="007F65E2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для финансовых органов  и сельских поселений - с финансовым органом муниципального района, в состав которого входит  сельское поселение, и с Министерством финансов Карачаево-Черкесской Республики.</w:t>
      </w:r>
      <w:bookmarkStart w:id="4" w:name="Par87"/>
      <w:bookmarkEnd w:id="4"/>
    </w:p>
    <w:p w:rsidR="007831EF" w:rsidRDefault="007F65E2" w:rsidP="00447F1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5E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2BB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Министерство финансов Карачаево-Черкесской Республики обеспечивает согласование информации</w:t>
      </w:r>
      <w:r w:rsidR="00B54B35">
        <w:rPr>
          <w:rFonts w:ascii="Times New Roman" w:eastAsia="Times New Roman" w:hAnsi="Times New Roman" w:cs="Times New Roman"/>
          <w:sz w:val="28"/>
          <w:szCs w:val="28"/>
        </w:rPr>
        <w:t>, направляемой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органами муниципальных образований в ПК Бюджет-СМАРТ</w:t>
      </w:r>
      <w:r w:rsidR="00B462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CA71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поступления информации путем формирования решений о согласовании или об отказе в согласовании информации с указанием причин отказа.</w:t>
      </w:r>
    </w:p>
    <w:p w:rsidR="004A6134" w:rsidRDefault="007831EF" w:rsidP="00A97DC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2C62BB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результата проверки информация, направленная в перечень</w:t>
      </w:r>
      <w:r w:rsidR="005B68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образует реестровую запись источника дохода или реестровую запись группы источников доходов, которой присваивается уникальный номер. При направлении участником процесса ведения перечня источников доходов Карачаево-Черкесской Республики измененной информации ранее сформированная реестровая запись обновляется.</w:t>
      </w:r>
    </w:p>
    <w:p w:rsidR="004A6134" w:rsidRDefault="004A6134" w:rsidP="00A97DC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отрицательного результата проверки информация, направленная участником процесса ведения перечня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не образует (не обновляет) реестровую запись. В указанном случае участнику процесса ведения перечня направляется уведомление об отрицательном результате проверки посредством направления в форме электронного документа протокола, содержащего сведения о выявленных несоответствиях.</w:t>
      </w:r>
    </w:p>
    <w:p w:rsidR="004A6134" w:rsidRDefault="004A6134" w:rsidP="004A613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получения уведомления об отрицательном результате проверки участник процесса ведения перечня в срок, не превышающий 5 рабочих дней со дня получения уведомления, устраняет выявленные несоответствия и повторно формирует соответствующую информацию для включения в перечень или направляет мотивированное уведомление об отсутствии несоответствий.</w:t>
      </w:r>
    </w:p>
    <w:p w:rsidR="00957E97" w:rsidRDefault="004A6134" w:rsidP="00C7274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</w:r>
      <w:r w:rsidR="00C727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ешение о согласовании и решение об отказе в согласовании информации направляются участнику процесса ведения перечня источников доходов Карачаево-Черкесской Республики в форме электронного документа в информационной системе.</w:t>
      </w:r>
    </w:p>
    <w:p w:rsidR="007158B2" w:rsidRDefault="00957E97" w:rsidP="00C72743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C7274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случае ненаправления Министерством финансов Карачаево-Черкесской Республики решения о согласовании или </w:t>
      </w:r>
      <w:r w:rsidR="009655C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отказе в согласовании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информации, полученной на рассмотрение, в срок, предусмотренный </w:t>
      </w:r>
      <w:hyperlink w:anchor="Par87" w:tooltip="17. Министерство финансов Карачаево-Черкесской Республики обеспечивает согласование информации, направляемой главными администраторами доходов республиканского бюджета, Территориальным фондом обязательного медицинского страхования, финансовыми органами муницип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пунктом 17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указанная информация считается согласованной.</w:t>
      </w:r>
    </w:p>
    <w:p w:rsidR="00D22330" w:rsidRPr="007158B2" w:rsidRDefault="00D22330" w:rsidP="007158B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692" w:rsidRPr="00063680" w:rsidRDefault="00400692" w:rsidP="0040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400692" w:rsidRPr="00063680" w:rsidRDefault="00400692" w:rsidP="00400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400692" w:rsidRDefault="00400692" w:rsidP="0040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</w:t>
      </w:r>
      <w:r w:rsidR="007F4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Кагиева</w:t>
      </w: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14B" w:rsidRDefault="00D22330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C18D9" w:rsidRDefault="00BC18D9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245A" w:rsidRPr="002B17A1" w:rsidRDefault="0095245A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95245A" w:rsidRPr="002B17A1" w:rsidRDefault="0095245A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545F8F">
        <w:rPr>
          <w:rFonts w:ascii="Times New Roman" w:hAnsi="Times New Roman" w:cs="Times New Roman"/>
          <w:sz w:val="28"/>
          <w:szCs w:val="28"/>
        </w:rPr>
        <w:t>29.04.2020</w:t>
      </w: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7F4255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№</w:t>
      </w:r>
      <w:r w:rsidR="00545F8F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95245A" w:rsidRDefault="0095245A" w:rsidP="0095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245A" w:rsidRDefault="0095245A" w:rsidP="0095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45A" w:rsidRPr="0095245A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45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5245A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ормирования и 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</w:t>
      </w:r>
      <w:r w:rsidR="00850F9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источников доходов</w:t>
      </w:r>
    </w:p>
    <w:p w:rsidR="0095245A" w:rsidRPr="00035612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муниципального района</w:t>
      </w:r>
    </w:p>
    <w:p w:rsidR="0095245A" w:rsidRDefault="0095245A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330" w:rsidRPr="00D22330" w:rsidRDefault="004527A1" w:rsidP="00C72743">
      <w:pPr>
        <w:tabs>
          <w:tab w:val="left" w:pos="567"/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1. В реестр источников доходов бюджет</w:t>
      </w:r>
      <w:r w:rsidR="005F207C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и платежей, являющихся источником дохода бюджета </w:t>
      </w:r>
      <w:r w:rsidR="0051061C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</w:t>
      </w:r>
      <w:r w:rsidR="00850F98">
        <w:rPr>
          <w:rFonts w:ascii="Times New Roman" w:hAnsi="Times New Roman" w:cs="Times New Roman"/>
          <w:sz w:val="28"/>
          <w:szCs w:val="28"/>
        </w:rPr>
        <w:t>№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868.</w:t>
      </w:r>
    </w:p>
    <w:p w:rsidR="00D22330" w:rsidRPr="00D22330" w:rsidRDefault="004527A1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2. Ответственность за полноту и достоверность информации, а также своевременность ее включения в реестры источников доходов бюджетов несут участники процесса ведения реестров источников доходов бюджета.</w:t>
      </w:r>
    </w:p>
    <w:p w:rsidR="00D22330" w:rsidRPr="00D22330" w:rsidRDefault="004527A1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3. </w:t>
      </w:r>
      <w:r w:rsidR="00767BEE">
        <w:rPr>
          <w:rFonts w:ascii="Times New Roman" w:hAnsi="Times New Roman" w:cs="Times New Roman"/>
          <w:sz w:val="28"/>
          <w:szCs w:val="28"/>
        </w:rPr>
        <w:t>Р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еестр источников доходов </w:t>
      </w:r>
      <w:r w:rsidR="00767BEE">
        <w:rPr>
          <w:rFonts w:ascii="Times New Roman" w:hAnsi="Times New Roman" w:cs="Times New Roman"/>
          <w:sz w:val="28"/>
          <w:szCs w:val="28"/>
        </w:rPr>
        <w:t>бюджета 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вед</w:t>
      </w:r>
      <w:r w:rsidR="00767BEE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тся финансовым </w:t>
      </w:r>
      <w:r w:rsidR="005E0A1C">
        <w:rPr>
          <w:rFonts w:ascii="Times New Roman" w:hAnsi="Times New Roman" w:cs="Times New Roman"/>
          <w:sz w:val="28"/>
          <w:szCs w:val="28"/>
        </w:rPr>
        <w:t>управлением администрации 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CD2552" w:rsidP="00354CB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В реестр источников доходов бюджет</w:t>
      </w:r>
      <w:r w:rsidR="004C0814">
        <w:rPr>
          <w:rFonts w:ascii="Times New Roman" w:hAnsi="Times New Roman" w:cs="Times New Roman"/>
          <w:sz w:val="28"/>
          <w:szCs w:val="28"/>
        </w:rPr>
        <w:t xml:space="preserve">а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D22330" w:rsidRPr="00D22330" w:rsidRDefault="00CD2552" w:rsidP="00C7274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4.1. </w:t>
      </w:r>
      <w:r w:rsidR="00354CB2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Наименование источника дохода бюджета.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4.2.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D22330" w:rsidRPr="00D22330" w:rsidRDefault="00CD2552" w:rsidP="00354CB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4.3.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4.4.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D22330" w:rsidRPr="00D22330" w:rsidRDefault="00CD2552" w:rsidP="00354CB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4.5.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Информация об  органах местного самоуправления,</w:t>
      </w:r>
      <w:r w:rsidR="00131E79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казенных учреждениях, иных организациях, осуществляющих бюджетные полномочия главных администраторов доходов бюджета.</w:t>
      </w:r>
    </w:p>
    <w:p w:rsidR="00D22330" w:rsidRPr="00D22330" w:rsidRDefault="00CD2552" w:rsidP="00C72743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республиканском бюджете Карачаево-Черкесской Республики, муниципальных правовых актов представительн</w:t>
      </w:r>
      <w:r w:rsidR="000A363F">
        <w:rPr>
          <w:rFonts w:ascii="Times New Roman" w:hAnsi="Times New Roman" w:cs="Times New Roman"/>
          <w:sz w:val="28"/>
          <w:szCs w:val="28"/>
        </w:rPr>
        <w:t>ого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363F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363F">
        <w:rPr>
          <w:rFonts w:ascii="Times New Roman" w:hAnsi="Times New Roman" w:cs="Times New Roman"/>
          <w:sz w:val="28"/>
          <w:szCs w:val="28"/>
        </w:rPr>
        <w:t>ого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63F">
        <w:rPr>
          <w:rFonts w:ascii="Times New Roman" w:hAnsi="Times New Roman" w:cs="Times New Roman"/>
          <w:sz w:val="28"/>
          <w:szCs w:val="28"/>
        </w:rPr>
        <w:t>я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 местны</w:t>
      </w:r>
      <w:r w:rsidR="000A363F">
        <w:rPr>
          <w:rFonts w:ascii="Times New Roman" w:hAnsi="Times New Roman" w:cs="Times New Roman"/>
          <w:sz w:val="28"/>
          <w:szCs w:val="28"/>
        </w:rPr>
        <w:t>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363F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(далее - решение о бюджете).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закона о внесении изменений в решение о бюджете.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4.9.</w:t>
      </w:r>
      <w:r w:rsidR="00354CB2">
        <w:rPr>
          <w:rFonts w:ascii="Times New Roman" w:hAnsi="Times New Roman" w:cs="Times New Roman"/>
          <w:sz w:val="28"/>
          <w:szCs w:val="28"/>
        </w:rPr>
        <w:t xml:space="preserve">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D22330" w:rsidRPr="00D22330" w:rsidRDefault="00CD2552" w:rsidP="004006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4.10. Показатели кассовых поступлений по коду классификации доходов бюджета, соответствующему источнику дохода бюджета.</w:t>
      </w:r>
    </w:p>
    <w:p w:rsidR="00D22330" w:rsidRPr="00D22330" w:rsidRDefault="00CD2552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D22330" w:rsidRPr="00D22330" w:rsidRDefault="00CD2552" w:rsidP="0081392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4.12.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Иная информация, предусмотренная порядк</w:t>
      </w:r>
      <w:r w:rsidR="000D6D20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</w:t>
      </w:r>
      <w:r w:rsidR="000D6D20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0D6D20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>, утвержденн</w:t>
      </w:r>
      <w:r w:rsidR="004B1C18">
        <w:rPr>
          <w:rFonts w:ascii="Times New Roman" w:hAnsi="Times New Roman" w:cs="Times New Roman"/>
          <w:sz w:val="28"/>
          <w:szCs w:val="28"/>
        </w:rPr>
        <w:t>ым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5. Орган, указанны</w:t>
      </w:r>
      <w:r w:rsidR="00B161B1">
        <w:rPr>
          <w:rFonts w:ascii="Times New Roman" w:hAnsi="Times New Roman" w:cs="Times New Roman"/>
          <w:sz w:val="28"/>
          <w:szCs w:val="28"/>
        </w:rPr>
        <w:t>й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Порядка, обеспечива</w:t>
      </w:r>
      <w:r w:rsidR="00B161B1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>т включение в реестры источников доходов бюджет</w:t>
      </w:r>
      <w:r w:rsidR="00B161B1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4 настоящего </w:t>
      </w:r>
      <w:r w:rsidR="004B1C18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D22330" w:rsidRPr="00D22330" w:rsidRDefault="00CD2552" w:rsidP="0040069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5.1.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Информации, указанной в подпунктах 4.1 - 4.5 пункта 4</w:t>
      </w:r>
      <w:r w:rsidR="004B1C18">
        <w:rPr>
          <w:rFonts w:ascii="Times New Roman" w:hAnsi="Times New Roman" w:cs="Times New Roman"/>
          <w:sz w:val="28"/>
          <w:szCs w:val="28"/>
        </w:rPr>
        <w:t>,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- незамедлительно, но не позднее </w:t>
      </w:r>
      <w:r w:rsidR="004B1C18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рабочего дня со дня внесения указанной информации в перечень источников доходов </w:t>
      </w:r>
      <w:r w:rsidR="00B161B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, реестр источников доходов </w:t>
      </w:r>
      <w:r w:rsidR="00AD248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CD2552" w:rsidP="0081392A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5.2.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подпунктах 4.7, 4.8, 4.11 пункта 4 настоящего </w:t>
      </w:r>
      <w:r w:rsidR="00A47186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- не позднее 5 рабочих дней со дня принятия или внесения изменений в решение о бюджете и решение</w:t>
      </w:r>
      <w:r w:rsidR="00FC6619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об исполнении бюджета.</w:t>
      </w:r>
    </w:p>
    <w:p w:rsidR="00D22330" w:rsidRPr="00D22330" w:rsidRDefault="00CD2552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5.3. Информации, указанной в подпункте 4.9 пункта 4 настоящего Порядка, - согласно установленному в соответствии с бюджетным законодательством </w:t>
      </w:r>
      <w:r w:rsidR="00D22330" w:rsidRPr="00D22330">
        <w:rPr>
          <w:rFonts w:ascii="Times New Roman" w:hAnsi="Times New Roman" w:cs="Times New Roman"/>
          <w:sz w:val="28"/>
          <w:szCs w:val="28"/>
        </w:rPr>
        <w:lastRenderedPageBreak/>
        <w:t>порядком ведения прогноза доходов бюджета, но не позднее 10-го рабочего дня каждого месяца года.</w:t>
      </w:r>
    </w:p>
    <w:p w:rsidR="00D22330" w:rsidRPr="00D22330" w:rsidRDefault="00CD2552" w:rsidP="00A47186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5.4. Информации, указанной в подпунктах 4.6, 4.12 пункта 4 настоящего Порядка, - в сроки, установленные в порядке ведения соответствующего реестра источников доходов бюджета.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5.5. Информации, указанной в подпункте 4.10 пункта 4 настоящего Порядка, - в соответствии с установленными в соответствии с бюджетным законодательством порядк</w:t>
      </w:r>
      <w:r w:rsidR="00D430E4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6. 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Орган, указанный в пункте 3 настоящего Порядка, в целях ведения реестра источников доходов бюджета в течение </w:t>
      </w:r>
      <w:r w:rsidR="00A47186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рабочего дня со дня пред</w:t>
      </w:r>
      <w:r w:rsidR="002F4726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ставления участником процесса ведения реестра источников доходов бюджета информации, указанной в пункт</w:t>
      </w:r>
      <w:r w:rsidR="00A80C3D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4 настоящего </w:t>
      </w:r>
      <w:r w:rsidR="00A80C3D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обеспечивает в автоматизированном режиме проверку соответствия информации с нормами, установленными в порядке ведения реестра источников доходов бюджета.</w:t>
      </w:r>
    </w:p>
    <w:p w:rsidR="00D22330" w:rsidRPr="00D22330" w:rsidRDefault="00CD2552" w:rsidP="004006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7. В случае положительного результата проверки, указанной в пункте 6 настоящего Порядка, информация, пред</w:t>
      </w:r>
      <w:r w:rsidR="00A80C3D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бюджета.</w:t>
      </w:r>
    </w:p>
    <w:p w:rsidR="00D22330" w:rsidRPr="00D22330" w:rsidRDefault="00A80C3D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4 настоящего Порядка, ранее образованные реестровые записи обновляются.</w:t>
      </w:r>
    </w:p>
    <w:p w:rsidR="00D22330" w:rsidRPr="00D22330" w:rsidRDefault="00A80C3D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 пункте 6 настоящего Порядка, информация,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ставленная участником процесса ведения реестра источников доходов бюджета в соответствии с пункт</w:t>
      </w:r>
      <w:r w:rsidR="001245DC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м 4 настоящего </w:t>
      </w:r>
      <w:r w:rsidR="001245DC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3 настоящего Порядка, в течение не более одного рабочего дня со дня пред</w:t>
      </w:r>
      <w:r w:rsidR="001245DC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8. 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В случае получения предусмотренного пунктом 7 настоящего Порядка протокола участник процесса ведения реестра источников доходов бюджета в срок не более </w:t>
      </w:r>
      <w:r w:rsidR="001809AB">
        <w:rPr>
          <w:rFonts w:ascii="Times New Roman" w:hAnsi="Times New Roman" w:cs="Times New Roman"/>
          <w:sz w:val="28"/>
          <w:szCs w:val="28"/>
        </w:rPr>
        <w:t>3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устраняет выявленные несоответствия и повторно пред</w:t>
      </w:r>
      <w:r w:rsidR="001809AB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ставляет информацию для включения в реестр источников доходов бюджета.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9. Реестр источников доходов  бюджета </w:t>
      </w:r>
      <w:r w:rsidR="00B82C1B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56D25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</w:t>
      </w:r>
      <w:r w:rsidR="001809AB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ставляемых одновременно с проект</w:t>
      </w:r>
      <w:r w:rsidR="00556D25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56D25">
        <w:rPr>
          <w:rFonts w:ascii="Times New Roman" w:hAnsi="Times New Roman" w:cs="Times New Roman"/>
          <w:sz w:val="28"/>
          <w:szCs w:val="28"/>
        </w:rPr>
        <w:t>я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809AB">
        <w:rPr>
          <w:rFonts w:ascii="Times New Roman" w:hAnsi="Times New Roman" w:cs="Times New Roman"/>
          <w:sz w:val="28"/>
          <w:szCs w:val="28"/>
        </w:rPr>
        <w:t>,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Карачаево-Черкесской Республики.</w:t>
      </w:r>
    </w:p>
    <w:p w:rsidR="0089063C" w:rsidRDefault="00CD2552" w:rsidP="002209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825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>0.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размещается </w:t>
      </w:r>
      <w:r w:rsidR="001809AB">
        <w:rPr>
          <w:rFonts w:ascii="Times New Roman" w:hAnsi="Times New Roman" w:cs="Times New Roman"/>
          <w:sz w:val="28"/>
          <w:szCs w:val="28"/>
        </w:rPr>
        <w:t>ф</w:t>
      </w:r>
      <w:r w:rsidR="00556D25">
        <w:rPr>
          <w:rFonts w:ascii="Times New Roman" w:hAnsi="Times New Roman" w:cs="Times New Roman"/>
          <w:sz w:val="28"/>
          <w:szCs w:val="28"/>
        </w:rPr>
        <w:t>инансовым управлением  администрации Зеленчукского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в соответствии с установленным порядком формирования и ведения реестра источников доходов Российской Федерации.</w:t>
      </w:r>
    </w:p>
    <w:p w:rsidR="00D22330" w:rsidRDefault="00D22330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D8" w:rsidRPr="00063680" w:rsidRDefault="001032D8" w:rsidP="0010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1032D8" w:rsidRPr="00063680" w:rsidRDefault="001032D8" w:rsidP="0010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89063C" w:rsidRDefault="001032D8" w:rsidP="00103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</w:t>
      </w:r>
      <w:r w:rsidR="00ED4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Кагиева</w:t>
      </w: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C6E" w:rsidRDefault="00A01C6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01C6E" w:rsidSect="005F5979">
          <w:pgSz w:w="11906" w:h="16838"/>
          <w:pgMar w:top="1134" w:right="566" w:bottom="993" w:left="1560" w:header="708" w:footer="708" w:gutter="0"/>
          <w:cols w:space="708"/>
          <w:docGrid w:linePitch="360"/>
        </w:sectPr>
      </w:pPr>
    </w:p>
    <w:p w:rsidR="0089063C" w:rsidRDefault="00A01C6E" w:rsidP="0061146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6114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146A" w:rsidRDefault="002D677F" w:rsidP="00EA6FC3">
      <w:pPr>
        <w:tabs>
          <w:tab w:val="left" w:pos="10773"/>
          <w:tab w:val="left" w:pos="12191"/>
        </w:tabs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80903">
        <w:rPr>
          <w:rFonts w:ascii="Times New Roman" w:eastAsia="Times New Roman" w:hAnsi="Times New Roman" w:cs="Times New Roman"/>
          <w:sz w:val="28"/>
          <w:szCs w:val="28"/>
        </w:rPr>
        <w:tab/>
      </w:r>
      <w:r w:rsidR="0061146A" w:rsidRPr="00B569B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1146A" w:rsidRPr="00B569B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1146A" w:rsidRPr="00B569BC" w:rsidRDefault="0061146A" w:rsidP="00EA6FC3">
      <w:pPr>
        <w:tabs>
          <w:tab w:val="left" w:pos="10773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A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61146A" w:rsidRDefault="0061146A" w:rsidP="00EA6FC3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56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75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569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1146A" w:rsidRPr="00B569BC" w:rsidRDefault="0061146A" w:rsidP="00EA6FC3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75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563D">
        <w:rPr>
          <w:rFonts w:ascii="Times New Roman" w:eastAsia="Times New Roman" w:hAnsi="Times New Roman" w:cs="Times New Roman"/>
          <w:sz w:val="28"/>
          <w:szCs w:val="28"/>
        </w:rPr>
        <w:t>29.04.2020 № 319</w:t>
      </w:r>
    </w:p>
    <w:p w:rsidR="0061146A" w:rsidRDefault="0061146A" w:rsidP="0061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46A" w:rsidRPr="00F95E18" w:rsidRDefault="0061146A" w:rsidP="0061146A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Реестр 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источников доходов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юджета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Зеленчукского муниципального района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20__ год и плановый период 20___и 20___годов</w:t>
      </w:r>
    </w:p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финансового органа     _______________________________________</w:t>
      </w:r>
    </w:p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бюджета</w:t>
      </w:r>
      <w:r w:rsidR="0061146A" w:rsidRPr="00B5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_______________________________________</w:t>
      </w:r>
    </w:p>
    <w:tbl>
      <w:tblPr>
        <w:tblpPr w:leftFromText="180" w:rightFromText="180" w:vertAnchor="text" w:horzAnchor="margin" w:tblpXSpec="center" w:tblpY="428"/>
        <w:tblOverlap w:val="never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417"/>
        <w:gridCol w:w="1436"/>
        <w:gridCol w:w="1701"/>
        <w:gridCol w:w="567"/>
        <w:gridCol w:w="1417"/>
        <w:gridCol w:w="1843"/>
        <w:gridCol w:w="1559"/>
        <w:gridCol w:w="1134"/>
        <w:gridCol w:w="1134"/>
        <w:gridCol w:w="1134"/>
      </w:tblGrid>
      <w:tr w:rsidR="0061146A" w:rsidRPr="00B569BC" w:rsidTr="00030AFD">
        <w:trPr>
          <w:trHeight w:val="63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группы источников доходов бюджетов/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источника дохода бюджета</w:t>
            </w:r>
          </w:p>
        </w:tc>
        <w:tc>
          <w:tcPr>
            <w:tcW w:w="2853" w:type="dxa"/>
            <w:gridSpan w:val="2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классификации доходов бюджетов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567" w:type="dxa"/>
            <w:vMerge w:val="restart"/>
          </w:tcPr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12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Прогноз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доходов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бюджета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20___ г. (текущий финансовый год)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Кассовые поступления                   в текущем финансовом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году </w:t>
            </w:r>
          </w:p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(по состоянию на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«__» _____20__ г.)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Оценка исполнения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20__ г.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(текущий финансовый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3402" w:type="dxa"/>
            <w:gridSpan w:val="3"/>
          </w:tcPr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12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доходов бюджета</w:t>
            </w:r>
          </w:p>
        </w:tc>
      </w:tr>
      <w:tr w:rsidR="0061146A" w:rsidRPr="00B569BC" w:rsidTr="00A346FC">
        <w:trPr>
          <w:trHeight w:val="1355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512684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F95E18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F95E18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61146A" w:rsidRPr="00B569BC" w:rsidTr="00A346FC">
        <w:trPr>
          <w:trHeight w:val="122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46A" w:rsidRPr="00B569BC" w:rsidTr="00A346FC">
        <w:trPr>
          <w:trHeight w:val="122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46A" w:rsidRPr="00B569BC" w:rsidTr="00695309">
        <w:trPr>
          <w:trHeight w:val="122"/>
        </w:trPr>
        <w:tc>
          <w:tcPr>
            <w:tcW w:w="7168" w:type="dxa"/>
            <w:gridSpan w:val="5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Итого</w:t>
            </w: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lang w:eastAsia="en-US"/>
        </w:rPr>
        <w:t>Единица измерения</w:t>
      </w:r>
      <w:r w:rsidR="0061146A" w:rsidRPr="00F95E18">
        <w:rPr>
          <w:rFonts w:ascii="Times New Roman" w:eastAsia="Calibri" w:hAnsi="Times New Roman" w:cs="Times New Roman"/>
          <w:lang w:eastAsia="en-US"/>
        </w:rPr>
        <w:t>: млн.</w:t>
      </w:r>
      <w:r w:rsidR="0061146A" w:rsidRPr="00B569BC">
        <w:rPr>
          <w:rFonts w:ascii="Times New Roman" w:eastAsia="Calibri" w:hAnsi="Times New Roman" w:cs="Times New Roman"/>
          <w:lang w:eastAsia="en-US"/>
        </w:rPr>
        <w:t xml:space="preserve"> руб</w:t>
      </w:r>
      <w:r w:rsidR="0061146A" w:rsidRPr="00F95E18">
        <w:rPr>
          <w:rFonts w:ascii="Times New Roman" w:eastAsia="Calibri" w:hAnsi="Times New Roman" w:cs="Times New Roman"/>
          <w:lang w:eastAsia="en-US"/>
        </w:rPr>
        <w:t>.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985"/>
        <w:gridCol w:w="13750"/>
      </w:tblGrid>
      <w:tr w:rsidR="0061146A" w:rsidRPr="00B569BC" w:rsidTr="00AE0833">
        <w:tc>
          <w:tcPr>
            <w:tcW w:w="1985" w:type="dxa"/>
            <w:shd w:val="clear" w:color="auto" w:fill="auto"/>
          </w:tcPr>
          <w:p w:rsidR="0061146A" w:rsidRPr="00B569BC" w:rsidRDefault="00F136B2" w:rsidP="00AE083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="0061146A" w:rsidRPr="00B569BC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>Примечани</w:t>
            </w:r>
            <w:r w:rsidR="0061146A"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13750" w:type="dxa"/>
            <w:shd w:val="clear" w:color="auto" w:fill="auto"/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на основании документов и материалов, пред</w:t>
            </w:r>
            <w:r w:rsidR="000F0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ставленных </w:t>
            </w:r>
            <w:r w:rsidRPr="00B5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Совет депутатов </w:t>
            </w:r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одновременно с проектом решения о местном бюджете на текущий год и очередной финансовый год.</w:t>
            </w:r>
          </w:p>
        </w:tc>
      </w:tr>
    </w:tbl>
    <w:p w:rsidR="0061146A" w:rsidRPr="00B569BC" w:rsidRDefault="00F136B2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61146A" w:rsidRPr="00B569BC" w:rsidRDefault="00F136B2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лицо) __________________________            __________________            _____________________________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(должность)                                          (подпись)                             (расшифровка подписи)</w:t>
      </w:r>
    </w:p>
    <w:p w:rsidR="0061146A" w:rsidRDefault="0061146A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666" w:rsidRDefault="0061146A" w:rsidP="0060563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3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 20__ г.</w:t>
      </w:r>
      <w:r w:rsidR="00605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0563D" w:rsidRDefault="0060563D" w:rsidP="0060563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  <w:sectPr w:rsidR="0060563D" w:rsidSect="00A01C6E">
          <w:pgSz w:w="16838" w:h="11906" w:orient="landscape"/>
          <w:pgMar w:top="1560" w:right="1134" w:bottom="566" w:left="993" w:header="708" w:footer="708" w:gutter="0"/>
          <w:cols w:space="708"/>
          <w:docGrid w:linePitch="360"/>
        </w:sectPr>
      </w:pPr>
    </w:p>
    <w:p w:rsidR="006C7A25" w:rsidRPr="0060563D" w:rsidRDefault="006C7A25" w:rsidP="000A1666">
      <w:pPr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sectPr w:rsidR="006C7A25" w:rsidRPr="0060563D" w:rsidSect="005F5979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AA" w:rsidRDefault="007365AA" w:rsidP="003F0EA6">
      <w:pPr>
        <w:spacing w:after="0" w:line="240" w:lineRule="auto"/>
      </w:pPr>
      <w:r>
        <w:separator/>
      </w:r>
    </w:p>
  </w:endnote>
  <w:endnote w:type="continuationSeparator" w:id="0">
    <w:p w:rsidR="007365AA" w:rsidRDefault="007365AA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AA" w:rsidRDefault="007365AA" w:rsidP="003F0EA6">
      <w:pPr>
        <w:spacing w:after="0" w:line="240" w:lineRule="auto"/>
      </w:pPr>
      <w:r>
        <w:separator/>
      </w:r>
    </w:p>
  </w:footnote>
  <w:footnote w:type="continuationSeparator" w:id="0">
    <w:p w:rsidR="007365AA" w:rsidRDefault="007365AA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CA9"/>
    <w:multiLevelType w:val="hybridMultilevel"/>
    <w:tmpl w:val="161EDA02"/>
    <w:lvl w:ilvl="0" w:tplc="000C3B7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7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02D8E"/>
    <w:rsid w:val="00004C45"/>
    <w:rsid w:val="00025C95"/>
    <w:rsid w:val="00030AFD"/>
    <w:rsid w:val="00030C3C"/>
    <w:rsid w:val="00035612"/>
    <w:rsid w:val="000358F5"/>
    <w:rsid w:val="000424A6"/>
    <w:rsid w:val="000459B6"/>
    <w:rsid w:val="00050FA8"/>
    <w:rsid w:val="00057E20"/>
    <w:rsid w:val="00064C3B"/>
    <w:rsid w:val="00064FD6"/>
    <w:rsid w:val="00065664"/>
    <w:rsid w:val="00067046"/>
    <w:rsid w:val="0007180F"/>
    <w:rsid w:val="00077B4D"/>
    <w:rsid w:val="00081394"/>
    <w:rsid w:val="00087068"/>
    <w:rsid w:val="00091E1B"/>
    <w:rsid w:val="000A056C"/>
    <w:rsid w:val="000A1666"/>
    <w:rsid w:val="000A363F"/>
    <w:rsid w:val="000A5203"/>
    <w:rsid w:val="000B1E4F"/>
    <w:rsid w:val="000B2128"/>
    <w:rsid w:val="000C0647"/>
    <w:rsid w:val="000C68DA"/>
    <w:rsid w:val="000C6C6E"/>
    <w:rsid w:val="000D0096"/>
    <w:rsid w:val="000D327E"/>
    <w:rsid w:val="000D3D00"/>
    <w:rsid w:val="000D6D20"/>
    <w:rsid w:val="000F0EBF"/>
    <w:rsid w:val="001029E2"/>
    <w:rsid w:val="001032D8"/>
    <w:rsid w:val="00111F91"/>
    <w:rsid w:val="00117845"/>
    <w:rsid w:val="00120F9C"/>
    <w:rsid w:val="00122F1B"/>
    <w:rsid w:val="001245DC"/>
    <w:rsid w:val="00131E79"/>
    <w:rsid w:val="00133AE6"/>
    <w:rsid w:val="00151DC6"/>
    <w:rsid w:val="0016288E"/>
    <w:rsid w:val="00163D2A"/>
    <w:rsid w:val="001809AB"/>
    <w:rsid w:val="001833BD"/>
    <w:rsid w:val="00186AC4"/>
    <w:rsid w:val="00190DF0"/>
    <w:rsid w:val="001920ED"/>
    <w:rsid w:val="001950E7"/>
    <w:rsid w:val="001A2A00"/>
    <w:rsid w:val="001A555A"/>
    <w:rsid w:val="001B5D6C"/>
    <w:rsid w:val="001C0A8A"/>
    <w:rsid w:val="001C434B"/>
    <w:rsid w:val="001C6ECB"/>
    <w:rsid w:val="001C6F7F"/>
    <w:rsid w:val="001D0CF6"/>
    <w:rsid w:val="001D40AD"/>
    <w:rsid w:val="001E0BC4"/>
    <w:rsid w:val="001F507F"/>
    <w:rsid w:val="001F6E3B"/>
    <w:rsid w:val="002047EB"/>
    <w:rsid w:val="00220992"/>
    <w:rsid w:val="00226F85"/>
    <w:rsid w:val="002272D9"/>
    <w:rsid w:val="00235CEA"/>
    <w:rsid w:val="002376C7"/>
    <w:rsid w:val="00244D76"/>
    <w:rsid w:val="00245DAD"/>
    <w:rsid w:val="00250077"/>
    <w:rsid w:val="002574F1"/>
    <w:rsid w:val="002661A6"/>
    <w:rsid w:val="002710E1"/>
    <w:rsid w:val="0027370E"/>
    <w:rsid w:val="00273B12"/>
    <w:rsid w:val="00274330"/>
    <w:rsid w:val="00276137"/>
    <w:rsid w:val="00281A01"/>
    <w:rsid w:val="002966FC"/>
    <w:rsid w:val="002A03E0"/>
    <w:rsid w:val="002A4315"/>
    <w:rsid w:val="002B17A1"/>
    <w:rsid w:val="002C0881"/>
    <w:rsid w:val="002C253D"/>
    <w:rsid w:val="002C62BB"/>
    <w:rsid w:val="002D345B"/>
    <w:rsid w:val="002D677F"/>
    <w:rsid w:val="002F3E34"/>
    <w:rsid w:val="002F4726"/>
    <w:rsid w:val="002F7085"/>
    <w:rsid w:val="0030084E"/>
    <w:rsid w:val="0030310C"/>
    <w:rsid w:val="003146D7"/>
    <w:rsid w:val="0031535C"/>
    <w:rsid w:val="00315574"/>
    <w:rsid w:val="00325AFB"/>
    <w:rsid w:val="0032604D"/>
    <w:rsid w:val="003276D5"/>
    <w:rsid w:val="00331850"/>
    <w:rsid w:val="00337212"/>
    <w:rsid w:val="003402CF"/>
    <w:rsid w:val="003417D0"/>
    <w:rsid w:val="00342CE7"/>
    <w:rsid w:val="00354CB2"/>
    <w:rsid w:val="0036216D"/>
    <w:rsid w:val="003662A6"/>
    <w:rsid w:val="00366465"/>
    <w:rsid w:val="003821E3"/>
    <w:rsid w:val="003866A1"/>
    <w:rsid w:val="0038752C"/>
    <w:rsid w:val="003A2307"/>
    <w:rsid w:val="003A4240"/>
    <w:rsid w:val="003C3654"/>
    <w:rsid w:val="003C593A"/>
    <w:rsid w:val="003C7F8A"/>
    <w:rsid w:val="003D2A46"/>
    <w:rsid w:val="003F0EA6"/>
    <w:rsid w:val="003F4B13"/>
    <w:rsid w:val="003F4BCD"/>
    <w:rsid w:val="00400692"/>
    <w:rsid w:val="00402230"/>
    <w:rsid w:val="004060A5"/>
    <w:rsid w:val="00410059"/>
    <w:rsid w:val="004156B7"/>
    <w:rsid w:val="004160BE"/>
    <w:rsid w:val="004160C0"/>
    <w:rsid w:val="00423467"/>
    <w:rsid w:val="00446262"/>
    <w:rsid w:val="00447079"/>
    <w:rsid w:val="00447F18"/>
    <w:rsid w:val="00451861"/>
    <w:rsid w:val="004527A1"/>
    <w:rsid w:val="004553E5"/>
    <w:rsid w:val="00460541"/>
    <w:rsid w:val="0046343E"/>
    <w:rsid w:val="00463BCE"/>
    <w:rsid w:val="00470062"/>
    <w:rsid w:val="00475E9A"/>
    <w:rsid w:val="00480903"/>
    <w:rsid w:val="00495C95"/>
    <w:rsid w:val="004A1D90"/>
    <w:rsid w:val="004A5C9C"/>
    <w:rsid w:val="004A6134"/>
    <w:rsid w:val="004B0296"/>
    <w:rsid w:val="004B1C18"/>
    <w:rsid w:val="004B5AC6"/>
    <w:rsid w:val="004B614D"/>
    <w:rsid w:val="004B684C"/>
    <w:rsid w:val="004C0814"/>
    <w:rsid w:val="004C0CD8"/>
    <w:rsid w:val="004C0D30"/>
    <w:rsid w:val="004C548F"/>
    <w:rsid w:val="004C7624"/>
    <w:rsid w:val="004D3771"/>
    <w:rsid w:val="004D6137"/>
    <w:rsid w:val="004E324F"/>
    <w:rsid w:val="004F0E2E"/>
    <w:rsid w:val="00503FDE"/>
    <w:rsid w:val="00505CE7"/>
    <w:rsid w:val="0051061C"/>
    <w:rsid w:val="00512684"/>
    <w:rsid w:val="00512F15"/>
    <w:rsid w:val="00517FF3"/>
    <w:rsid w:val="005217CA"/>
    <w:rsid w:val="005263B7"/>
    <w:rsid w:val="005271D4"/>
    <w:rsid w:val="00530FA7"/>
    <w:rsid w:val="00535418"/>
    <w:rsid w:val="00545F8F"/>
    <w:rsid w:val="0055008C"/>
    <w:rsid w:val="00550AE4"/>
    <w:rsid w:val="00551C26"/>
    <w:rsid w:val="00553138"/>
    <w:rsid w:val="00556D25"/>
    <w:rsid w:val="005636CB"/>
    <w:rsid w:val="00564220"/>
    <w:rsid w:val="00572CF8"/>
    <w:rsid w:val="00576BD6"/>
    <w:rsid w:val="00593E8D"/>
    <w:rsid w:val="005A50F4"/>
    <w:rsid w:val="005A7121"/>
    <w:rsid w:val="005A7B41"/>
    <w:rsid w:val="005B5273"/>
    <w:rsid w:val="005B605E"/>
    <w:rsid w:val="005B685C"/>
    <w:rsid w:val="005C1534"/>
    <w:rsid w:val="005E0A1C"/>
    <w:rsid w:val="005E0E55"/>
    <w:rsid w:val="005E2E9E"/>
    <w:rsid w:val="005E7E25"/>
    <w:rsid w:val="005F207C"/>
    <w:rsid w:val="005F25B3"/>
    <w:rsid w:val="005F5979"/>
    <w:rsid w:val="0060563D"/>
    <w:rsid w:val="006111EA"/>
    <w:rsid w:val="0061146A"/>
    <w:rsid w:val="00611F03"/>
    <w:rsid w:val="00612E33"/>
    <w:rsid w:val="00614776"/>
    <w:rsid w:val="00617F2F"/>
    <w:rsid w:val="00623500"/>
    <w:rsid w:val="00624D47"/>
    <w:rsid w:val="00625FEC"/>
    <w:rsid w:val="00627B3C"/>
    <w:rsid w:val="006357E7"/>
    <w:rsid w:val="00635AAE"/>
    <w:rsid w:val="00646CCA"/>
    <w:rsid w:val="00657C16"/>
    <w:rsid w:val="0066148E"/>
    <w:rsid w:val="00670AB3"/>
    <w:rsid w:val="00671D23"/>
    <w:rsid w:val="00695309"/>
    <w:rsid w:val="006A01BF"/>
    <w:rsid w:val="006A4131"/>
    <w:rsid w:val="006B221F"/>
    <w:rsid w:val="006B4290"/>
    <w:rsid w:val="006B5E9D"/>
    <w:rsid w:val="006C4D17"/>
    <w:rsid w:val="006C7311"/>
    <w:rsid w:val="006C7A25"/>
    <w:rsid w:val="006D4F93"/>
    <w:rsid w:val="006D514B"/>
    <w:rsid w:val="006E442F"/>
    <w:rsid w:val="006F33A8"/>
    <w:rsid w:val="00710797"/>
    <w:rsid w:val="007158B2"/>
    <w:rsid w:val="00717506"/>
    <w:rsid w:val="00722F35"/>
    <w:rsid w:val="0073329E"/>
    <w:rsid w:val="007365AA"/>
    <w:rsid w:val="007371A3"/>
    <w:rsid w:val="007376F9"/>
    <w:rsid w:val="00746DC4"/>
    <w:rsid w:val="007610BB"/>
    <w:rsid w:val="007620DA"/>
    <w:rsid w:val="00767BEE"/>
    <w:rsid w:val="00775F4C"/>
    <w:rsid w:val="007760B6"/>
    <w:rsid w:val="00780D47"/>
    <w:rsid w:val="007831EF"/>
    <w:rsid w:val="007835F4"/>
    <w:rsid w:val="00783EEC"/>
    <w:rsid w:val="007948BB"/>
    <w:rsid w:val="007A1F31"/>
    <w:rsid w:val="007A5DF0"/>
    <w:rsid w:val="007B096D"/>
    <w:rsid w:val="007B4911"/>
    <w:rsid w:val="007D3033"/>
    <w:rsid w:val="007D6607"/>
    <w:rsid w:val="007D78B2"/>
    <w:rsid w:val="007E3879"/>
    <w:rsid w:val="007F059B"/>
    <w:rsid w:val="007F2D25"/>
    <w:rsid w:val="007F4255"/>
    <w:rsid w:val="007F65E2"/>
    <w:rsid w:val="008001D8"/>
    <w:rsid w:val="00802E07"/>
    <w:rsid w:val="0081392A"/>
    <w:rsid w:val="00814367"/>
    <w:rsid w:val="00814FB4"/>
    <w:rsid w:val="00815C83"/>
    <w:rsid w:val="00822DFC"/>
    <w:rsid w:val="00827755"/>
    <w:rsid w:val="008348DB"/>
    <w:rsid w:val="00836FD2"/>
    <w:rsid w:val="00841473"/>
    <w:rsid w:val="00844250"/>
    <w:rsid w:val="00847561"/>
    <w:rsid w:val="00850F98"/>
    <w:rsid w:val="00851EED"/>
    <w:rsid w:val="008529D9"/>
    <w:rsid w:val="00854E74"/>
    <w:rsid w:val="00857702"/>
    <w:rsid w:val="00861053"/>
    <w:rsid w:val="00871A1E"/>
    <w:rsid w:val="00875BF7"/>
    <w:rsid w:val="0088164E"/>
    <w:rsid w:val="00885241"/>
    <w:rsid w:val="00885E91"/>
    <w:rsid w:val="0089063C"/>
    <w:rsid w:val="00897810"/>
    <w:rsid w:val="008B1698"/>
    <w:rsid w:val="008C1852"/>
    <w:rsid w:val="008D48B9"/>
    <w:rsid w:val="008D7E2B"/>
    <w:rsid w:val="008E3128"/>
    <w:rsid w:val="008F0FF3"/>
    <w:rsid w:val="008F17C6"/>
    <w:rsid w:val="008F6196"/>
    <w:rsid w:val="008F7ABC"/>
    <w:rsid w:val="009109DD"/>
    <w:rsid w:val="00912D3D"/>
    <w:rsid w:val="00923C9B"/>
    <w:rsid w:val="00925C9F"/>
    <w:rsid w:val="00926C63"/>
    <w:rsid w:val="00932054"/>
    <w:rsid w:val="009519C5"/>
    <w:rsid w:val="0095245A"/>
    <w:rsid w:val="0095488D"/>
    <w:rsid w:val="00957E97"/>
    <w:rsid w:val="009632B4"/>
    <w:rsid w:val="0096550B"/>
    <w:rsid w:val="009655CD"/>
    <w:rsid w:val="00965923"/>
    <w:rsid w:val="00975E09"/>
    <w:rsid w:val="00980FD0"/>
    <w:rsid w:val="009814AD"/>
    <w:rsid w:val="00981BEC"/>
    <w:rsid w:val="00983437"/>
    <w:rsid w:val="00990A99"/>
    <w:rsid w:val="00991701"/>
    <w:rsid w:val="009967B0"/>
    <w:rsid w:val="00997152"/>
    <w:rsid w:val="009B66F1"/>
    <w:rsid w:val="009C525A"/>
    <w:rsid w:val="00A01C6E"/>
    <w:rsid w:val="00A14E21"/>
    <w:rsid w:val="00A22C9E"/>
    <w:rsid w:val="00A23CF7"/>
    <w:rsid w:val="00A3100A"/>
    <w:rsid w:val="00A346FC"/>
    <w:rsid w:val="00A469AF"/>
    <w:rsid w:val="00A46D7D"/>
    <w:rsid w:val="00A47186"/>
    <w:rsid w:val="00A507D8"/>
    <w:rsid w:val="00A50E8F"/>
    <w:rsid w:val="00A525D1"/>
    <w:rsid w:val="00A534A1"/>
    <w:rsid w:val="00A537CA"/>
    <w:rsid w:val="00A6725E"/>
    <w:rsid w:val="00A67F65"/>
    <w:rsid w:val="00A73C40"/>
    <w:rsid w:val="00A75EFD"/>
    <w:rsid w:val="00A80C3D"/>
    <w:rsid w:val="00A95DB7"/>
    <w:rsid w:val="00A96EC2"/>
    <w:rsid w:val="00A97DC0"/>
    <w:rsid w:val="00AA18EA"/>
    <w:rsid w:val="00AB7899"/>
    <w:rsid w:val="00AB7BF6"/>
    <w:rsid w:val="00AC46AC"/>
    <w:rsid w:val="00AC5FB5"/>
    <w:rsid w:val="00AD2483"/>
    <w:rsid w:val="00AD29A1"/>
    <w:rsid w:val="00B0565A"/>
    <w:rsid w:val="00B161B1"/>
    <w:rsid w:val="00B2125F"/>
    <w:rsid w:val="00B23693"/>
    <w:rsid w:val="00B23BBF"/>
    <w:rsid w:val="00B24825"/>
    <w:rsid w:val="00B3135D"/>
    <w:rsid w:val="00B33B0E"/>
    <w:rsid w:val="00B35D20"/>
    <w:rsid w:val="00B37D50"/>
    <w:rsid w:val="00B40439"/>
    <w:rsid w:val="00B40C56"/>
    <w:rsid w:val="00B414C6"/>
    <w:rsid w:val="00B427A7"/>
    <w:rsid w:val="00B46299"/>
    <w:rsid w:val="00B53F8E"/>
    <w:rsid w:val="00B54B35"/>
    <w:rsid w:val="00B569BC"/>
    <w:rsid w:val="00B62F36"/>
    <w:rsid w:val="00B76084"/>
    <w:rsid w:val="00B82706"/>
    <w:rsid w:val="00B82C1B"/>
    <w:rsid w:val="00B949B5"/>
    <w:rsid w:val="00B96F25"/>
    <w:rsid w:val="00BA050C"/>
    <w:rsid w:val="00BA2044"/>
    <w:rsid w:val="00BB41AE"/>
    <w:rsid w:val="00BB42EE"/>
    <w:rsid w:val="00BC1718"/>
    <w:rsid w:val="00BC18D9"/>
    <w:rsid w:val="00BC2D43"/>
    <w:rsid w:val="00BE13B4"/>
    <w:rsid w:val="00BE3FA8"/>
    <w:rsid w:val="00BE4127"/>
    <w:rsid w:val="00BE7C42"/>
    <w:rsid w:val="00BF103C"/>
    <w:rsid w:val="00BF42DF"/>
    <w:rsid w:val="00BF7D32"/>
    <w:rsid w:val="00C01C47"/>
    <w:rsid w:val="00C07026"/>
    <w:rsid w:val="00C20299"/>
    <w:rsid w:val="00C21B58"/>
    <w:rsid w:val="00C40645"/>
    <w:rsid w:val="00C56BD7"/>
    <w:rsid w:val="00C5706A"/>
    <w:rsid w:val="00C609FD"/>
    <w:rsid w:val="00C6267D"/>
    <w:rsid w:val="00C654F3"/>
    <w:rsid w:val="00C66692"/>
    <w:rsid w:val="00C72743"/>
    <w:rsid w:val="00C75FDE"/>
    <w:rsid w:val="00C819EA"/>
    <w:rsid w:val="00C820AB"/>
    <w:rsid w:val="00C86A10"/>
    <w:rsid w:val="00C93B62"/>
    <w:rsid w:val="00C94413"/>
    <w:rsid w:val="00CA2FF7"/>
    <w:rsid w:val="00CA7164"/>
    <w:rsid w:val="00CD2552"/>
    <w:rsid w:val="00CD2F3C"/>
    <w:rsid w:val="00CD36D8"/>
    <w:rsid w:val="00CD45B0"/>
    <w:rsid w:val="00CE4069"/>
    <w:rsid w:val="00CE5874"/>
    <w:rsid w:val="00CF0E8D"/>
    <w:rsid w:val="00CF41FA"/>
    <w:rsid w:val="00D0343C"/>
    <w:rsid w:val="00D0367A"/>
    <w:rsid w:val="00D133D3"/>
    <w:rsid w:val="00D133D5"/>
    <w:rsid w:val="00D13D55"/>
    <w:rsid w:val="00D213E2"/>
    <w:rsid w:val="00D22330"/>
    <w:rsid w:val="00D24B4C"/>
    <w:rsid w:val="00D342A4"/>
    <w:rsid w:val="00D430E4"/>
    <w:rsid w:val="00D50F2A"/>
    <w:rsid w:val="00D538E0"/>
    <w:rsid w:val="00D603D9"/>
    <w:rsid w:val="00D7483B"/>
    <w:rsid w:val="00D76831"/>
    <w:rsid w:val="00D84C5C"/>
    <w:rsid w:val="00D94741"/>
    <w:rsid w:val="00DA0C72"/>
    <w:rsid w:val="00DA1ECA"/>
    <w:rsid w:val="00DC57A2"/>
    <w:rsid w:val="00DC7C22"/>
    <w:rsid w:val="00DE3CDF"/>
    <w:rsid w:val="00DE441E"/>
    <w:rsid w:val="00DE7569"/>
    <w:rsid w:val="00E02B89"/>
    <w:rsid w:val="00E24163"/>
    <w:rsid w:val="00E3049A"/>
    <w:rsid w:val="00E33D32"/>
    <w:rsid w:val="00E61CF3"/>
    <w:rsid w:val="00E70376"/>
    <w:rsid w:val="00E73747"/>
    <w:rsid w:val="00E74EE4"/>
    <w:rsid w:val="00E76081"/>
    <w:rsid w:val="00E80E2C"/>
    <w:rsid w:val="00E820AC"/>
    <w:rsid w:val="00E923C6"/>
    <w:rsid w:val="00EA07BC"/>
    <w:rsid w:val="00EA2778"/>
    <w:rsid w:val="00EA6FC3"/>
    <w:rsid w:val="00EB0053"/>
    <w:rsid w:val="00EC6DCD"/>
    <w:rsid w:val="00ED4668"/>
    <w:rsid w:val="00F00CFB"/>
    <w:rsid w:val="00F01EB3"/>
    <w:rsid w:val="00F0337A"/>
    <w:rsid w:val="00F125F6"/>
    <w:rsid w:val="00F13112"/>
    <w:rsid w:val="00F136B2"/>
    <w:rsid w:val="00F14120"/>
    <w:rsid w:val="00F22A27"/>
    <w:rsid w:val="00F23307"/>
    <w:rsid w:val="00F245C6"/>
    <w:rsid w:val="00F25A27"/>
    <w:rsid w:val="00F31203"/>
    <w:rsid w:val="00F41708"/>
    <w:rsid w:val="00F50C1D"/>
    <w:rsid w:val="00F56AF6"/>
    <w:rsid w:val="00F61694"/>
    <w:rsid w:val="00F656FD"/>
    <w:rsid w:val="00F67143"/>
    <w:rsid w:val="00F7161A"/>
    <w:rsid w:val="00F74191"/>
    <w:rsid w:val="00F759A1"/>
    <w:rsid w:val="00F85D37"/>
    <w:rsid w:val="00F85FDE"/>
    <w:rsid w:val="00F94C95"/>
    <w:rsid w:val="00F95E18"/>
    <w:rsid w:val="00F96738"/>
    <w:rsid w:val="00F979FE"/>
    <w:rsid w:val="00FA0D54"/>
    <w:rsid w:val="00FB0A08"/>
    <w:rsid w:val="00FB677D"/>
    <w:rsid w:val="00FC3E2A"/>
    <w:rsid w:val="00FC6619"/>
    <w:rsid w:val="00FD0CA8"/>
    <w:rsid w:val="00FD0FD0"/>
    <w:rsid w:val="00FD4481"/>
    <w:rsid w:val="00FD653E"/>
    <w:rsid w:val="00FD7C51"/>
    <w:rsid w:val="00FE1079"/>
    <w:rsid w:val="00FE4B05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4777-D96A-4CD5-B9D4-0A15098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ystems.ru/files/fo/budjet_ks/DOC/smart/07_ru_sour_income.zip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63C1-C213-406E-B65D-82EA8D2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Селектор</cp:lastModifiedBy>
  <cp:revision>2</cp:revision>
  <cp:lastPrinted>2020-04-23T06:21:00Z</cp:lastPrinted>
  <dcterms:created xsi:type="dcterms:W3CDTF">2020-04-29T08:39:00Z</dcterms:created>
  <dcterms:modified xsi:type="dcterms:W3CDTF">2020-04-29T08:39:00Z</dcterms:modified>
</cp:coreProperties>
</file>