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4C" w:rsidRDefault="00B2448D" w:rsidP="00EC074C">
      <w:pPr>
        <w:jc w:val="center"/>
        <w:rPr>
          <w:sz w:val="28"/>
          <w:szCs w:val="28"/>
        </w:rPr>
      </w:pPr>
      <w:r>
        <w:rPr>
          <w:sz w:val="28"/>
          <w:szCs w:val="28"/>
        </w:rPr>
        <w:t>РОССИЙСКАЯ ФЕДЕРАЦИЯ</w:t>
      </w:r>
    </w:p>
    <w:p w:rsidR="00443607" w:rsidRDefault="00EC074C" w:rsidP="00EC074C">
      <w:pPr>
        <w:jc w:val="center"/>
        <w:rPr>
          <w:sz w:val="28"/>
          <w:szCs w:val="28"/>
        </w:rPr>
      </w:pPr>
      <w:r>
        <w:rPr>
          <w:sz w:val="28"/>
          <w:szCs w:val="28"/>
        </w:rPr>
        <w:t>КАРАЧАЕВО</w:t>
      </w:r>
      <w:r w:rsidR="00F33B2C">
        <w:rPr>
          <w:sz w:val="28"/>
          <w:szCs w:val="28"/>
        </w:rPr>
        <w:t>-</w:t>
      </w:r>
      <w:r>
        <w:rPr>
          <w:sz w:val="28"/>
          <w:szCs w:val="28"/>
        </w:rPr>
        <w:t>ЧЕРКЕССКАЯ РЕСПУБЛИКА</w:t>
      </w:r>
    </w:p>
    <w:p w:rsidR="00EC074C" w:rsidRDefault="00EC074C" w:rsidP="00EC074C">
      <w:pPr>
        <w:jc w:val="center"/>
        <w:rPr>
          <w:sz w:val="28"/>
          <w:szCs w:val="28"/>
        </w:rPr>
      </w:pPr>
      <w:r>
        <w:rPr>
          <w:sz w:val="28"/>
          <w:szCs w:val="28"/>
        </w:rPr>
        <w:t>АДМИНИСТРАЦИЯ ЗЕЛЕНЧУКСКОГО МУНИЦИПАЛЬНОГО РАЙОНА</w:t>
      </w:r>
    </w:p>
    <w:p w:rsidR="00AD6079" w:rsidRDefault="00AD6079" w:rsidP="00EC074C">
      <w:pPr>
        <w:jc w:val="center"/>
        <w:rPr>
          <w:sz w:val="28"/>
          <w:szCs w:val="28"/>
        </w:rPr>
      </w:pPr>
    </w:p>
    <w:p w:rsidR="00EC074C" w:rsidRPr="007D52F8" w:rsidRDefault="007D52F8" w:rsidP="00EC074C">
      <w:pPr>
        <w:jc w:val="center"/>
        <w:rPr>
          <w:sz w:val="28"/>
          <w:szCs w:val="28"/>
        </w:rPr>
      </w:pPr>
      <w:r w:rsidRPr="007D52F8">
        <w:rPr>
          <w:b/>
          <w:sz w:val="28"/>
          <w:szCs w:val="28"/>
        </w:rPr>
        <w:t>ПОСТАНОВЛЕНИЕ</w:t>
      </w:r>
    </w:p>
    <w:p w:rsidR="005125C4" w:rsidRDefault="005125C4" w:rsidP="00EC074C">
      <w:pPr>
        <w:jc w:val="center"/>
        <w:rPr>
          <w:sz w:val="28"/>
          <w:szCs w:val="28"/>
        </w:rPr>
      </w:pPr>
    </w:p>
    <w:p w:rsidR="00AD5E91" w:rsidRDefault="005125C4" w:rsidP="005125C4">
      <w:pPr>
        <w:rPr>
          <w:sz w:val="28"/>
          <w:szCs w:val="28"/>
        </w:rPr>
      </w:pPr>
      <w:r>
        <w:rPr>
          <w:sz w:val="28"/>
          <w:szCs w:val="28"/>
        </w:rPr>
        <w:t xml:space="preserve">           </w:t>
      </w:r>
      <w:r w:rsidR="009F0950">
        <w:rPr>
          <w:sz w:val="28"/>
          <w:szCs w:val="28"/>
        </w:rPr>
        <w:t>03.02.</w:t>
      </w:r>
      <w:r w:rsidR="00AD5E91">
        <w:rPr>
          <w:sz w:val="28"/>
          <w:szCs w:val="28"/>
        </w:rPr>
        <w:t xml:space="preserve">2016       </w:t>
      </w:r>
      <w:r w:rsidR="009C56BC">
        <w:rPr>
          <w:sz w:val="28"/>
          <w:szCs w:val="28"/>
        </w:rPr>
        <w:t xml:space="preserve">                       </w:t>
      </w:r>
      <w:r w:rsidR="00AD5E91">
        <w:rPr>
          <w:sz w:val="28"/>
          <w:szCs w:val="28"/>
        </w:rPr>
        <w:t xml:space="preserve">ст. Зеленчукская </w:t>
      </w:r>
      <w:r>
        <w:rPr>
          <w:sz w:val="28"/>
          <w:szCs w:val="28"/>
        </w:rPr>
        <w:t xml:space="preserve">                      №</w:t>
      </w:r>
      <w:r w:rsidR="009F0950">
        <w:rPr>
          <w:sz w:val="28"/>
          <w:szCs w:val="28"/>
        </w:rPr>
        <w:t>147</w:t>
      </w:r>
      <w:bookmarkStart w:id="0" w:name="_GoBack"/>
      <w:bookmarkEnd w:id="0"/>
    </w:p>
    <w:p w:rsidR="005125C4" w:rsidRDefault="005125C4" w:rsidP="005125C4">
      <w:pPr>
        <w:rPr>
          <w:sz w:val="28"/>
          <w:szCs w:val="28"/>
        </w:rPr>
      </w:pPr>
    </w:p>
    <w:p w:rsidR="00AD6079" w:rsidRDefault="00AD6079" w:rsidP="007D52F8">
      <w:pPr>
        <w:ind w:firstLine="708"/>
        <w:jc w:val="both"/>
        <w:rPr>
          <w:sz w:val="28"/>
          <w:szCs w:val="28"/>
        </w:rPr>
      </w:pPr>
      <w:r>
        <w:rPr>
          <w:sz w:val="28"/>
          <w:szCs w:val="28"/>
        </w:rPr>
        <w:t xml:space="preserve">О создании </w:t>
      </w:r>
      <w:r w:rsidR="00AD7E4B">
        <w:rPr>
          <w:sz w:val="28"/>
          <w:szCs w:val="28"/>
        </w:rPr>
        <w:t>р</w:t>
      </w:r>
      <w:r>
        <w:rPr>
          <w:sz w:val="28"/>
          <w:szCs w:val="28"/>
        </w:rPr>
        <w:t xml:space="preserve">абочей группы и утверждении Положения о рабочей группе </w:t>
      </w:r>
      <w:r w:rsidR="00980360">
        <w:rPr>
          <w:sz w:val="28"/>
          <w:szCs w:val="28"/>
        </w:rPr>
        <w:t>по вопросам снижения неформальной занятости, легализации «серой» заработной платы, повышения собираемости страховых взносов во внебюджетные фонды в Зеленчукском муниципальном район</w:t>
      </w:r>
      <w:r w:rsidR="00143F3D">
        <w:rPr>
          <w:sz w:val="28"/>
          <w:szCs w:val="28"/>
        </w:rPr>
        <w:t>е</w:t>
      </w:r>
    </w:p>
    <w:p w:rsidR="00180266" w:rsidRDefault="00180266" w:rsidP="007D52F8">
      <w:pPr>
        <w:ind w:firstLine="708"/>
        <w:jc w:val="both"/>
        <w:rPr>
          <w:sz w:val="28"/>
          <w:szCs w:val="28"/>
        </w:rPr>
      </w:pPr>
    </w:p>
    <w:p w:rsidR="007D52F8" w:rsidRDefault="00A47FBE" w:rsidP="007D52F8">
      <w:pPr>
        <w:ind w:firstLine="708"/>
        <w:jc w:val="both"/>
        <w:rPr>
          <w:sz w:val="28"/>
          <w:szCs w:val="28"/>
        </w:rPr>
      </w:pPr>
      <w:r>
        <w:rPr>
          <w:sz w:val="28"/>
          <w:szCs w:val="28"/>
        </w:rPr>
        <w:t xml:space="preserve">В соответствии </w:t>
      </w:r>
      <w:r w:rsidR="00AB1ACD">
        <w:rPr>
          <w:sz w:val="28"/>
          <w:szCs w:val="28"/>
        </w:rPr>
        <w:t xml:space="preserve">с протоколом №1 от 29.01.2015 заседания Межведомственной комиссии по погашению задолженности по выплате заработной платы и легализации </w:t>
      </w:r>
      <w:r w:rsidR="002337E4">
        <w:rPr>
          <w:sz w:val="28"/>
          <w:szCs w:val="28"/>
        </w:rPr>
        <w:t xml:space="preserve">трудовых отношений при Правительстве </w:t>
      </w:r>
      <w:r w:rsidR="00847681">
        <w:rPr>
          <w:sz w:val="28"/>
          <w:szCs w:val="28"/>
        </w:rPr>
        <w:t>Карачаево-Черкесской Республики</w:t>
      </w:r>
    </w:p>
    <w:p w:rsidR="00847681" w:rsidRDefault="00847681" w:rsidP="007D52F8">
      <w:pPr>
        <w:ind w:firstLine="708"/>
        <w:jc w:val="both"/>
        <w:rPr>
          <w:sz w:val="28"/>
          <w:szCs w:val="28"/>
        </w:rPr>
      </w:pPr>
    </w:p>
    <w:p w:rsidR="00AD6079" w:rsidRDefault="007D52F8" w:rsidP="007D52F8">
      <w:pPr>
        <w:jc w:val="both"/>
        <w:rPr>
          <w:sz w:val="28"/>
          <w:szCs w:val="28"/>
        </w:rPr>
      </w:pPr>
      <w:r>
        <w:rPr>
          <w:sz w:val="28"/>
          <w:szCs w:val="28"/>
        </w:rPr>
        <w:t>ПОСТАНОВЛЯЮ</w:t>
      </w:r>
      <w:r w:rsidRPr="002A1D3C">
        <w:rPr>
          <w:sz w:val="28"/>
          <w:szCs w:val="28"/>
        </w:rPr>
        <w:t>:</w:t>
      </w:r>
    </w:p>
    <w:p w:rsidR="00847681" w:rsidRDefault="00847681" w:rsidP="007D52F8">
      <w:pPr>
        <w:jc w:val="both"/>
        <w:rPr>
          <w:sz w:val="28"/>
          <w:szCs w:val="28"/>
        </w:rPr>
      </w:pPr>
    </w:p>
    <w:p w:rsidR="0044189D" w:rsidRDefault="006447C4" w:rsidP="007D52F8">
      <w:pPr>
        <w:ind w:firstLine="709"/>
        <w:jc w:val="both"/>
        <w:rPr>
          <w:sz w:val="28"/>
          <w:szCs w:val="28"/>
        </w:rPr>
      </w:pPr>
      <w:r w:rsidRPr="006447C4">
        <w:rPr>
          <w:sz w:val="28"/>
          <w:szCs w:val="28"/>
        </w:rPr>
        <w:t>1.</w:t>
      </w:r>
      <w:r w:rsidR="007D52F8">
        <w:rPr>
          <w:sz w:val="28"/>
          <w:szCs w:val="28"/>
        </w:rPr>
        <w:t xml:space="preserve"> </w:t>
      </w:r>
      <w:r w:rsidR="00AD6079" w:rsidRPr="006447C4">
        <w:rPr>
          <w:sz w:val="28"/>
          <w:szCs w:val="28"/>
        </w:rPr>
        <w:t>Ут</w:t>
      </w:r>
      <w:r w:rsidRPr="006447C4">
        <w:rPr>
          <w:sz w:val="28"/>
          <w:szCs w:val="28"/>
        </w:rPr>
        <w:t xml:space="preserve">вердить состав </w:t>
      </w:r>
      <w:r w:rsidR="009C56BC">
        <w:rPr>
          <w:sz w:val="28"/>
          <w:szCs w:val="28"/>
        </w:rPr>
        <w:t xml:space="preserve">рабочей </w:t>
      </w:r>
      <w:r w:rsidRPr="006447C4">
        <w:rPr>
          <w:sz w:val="28"/>
          <w:szCs w:val="28"/>
        </w:rPr>
        <w:t xml:space="preserve">группы по вопросам снижения неформальной занятости, легализации «серой» заработной платы, повышения собираемости страховых взносов во внебюджетные фонды </w:t>
      </w:r>
      <w:r w:rsidR="009C56BC">
        <w:rPr>
          <w:sz w:val="28"/>
          <w:szCs w:val="28"/>
        </w:rPr>
        <w:t xml:space="preserve">в </w:t>
      </w:r>
      <w:r w:rsidRPr="006447C4">
        <w:rPr>
          <w:sz w:val="28"/>
          <w:szCs w:val="28"/>
        </w:rPr>
        <w:t xml:space="preserve">Зеленчукском </w:t>
      </w:r>
      <w:r w:rsidR="009C56BC">
        <w:rPr>
          <w:sz w:val="28"/>
          <w:szCs w:val="28"/>
        </w:rPr>
        <w:t xml:space="preserve">муниципальном </w:t>
      </w:r>
      <w:r w:rsidRPr="006447C4">
        <w:rPr>
          <w:sz w:val="28"/>
          <w:szCs w:val="28"/>
        </w:rPr>
        <w:t>районе согласно приложению 1.</w:t>
      </w:r>
    </w:p>
    <w:p w:rsidR="0044189D" w:rsidRDefault="0044189D" w:rsidP="007D52F8">
      <w:pPr>
        <w:ind w:firstLine="709"/>
        <w:jc w:val="both"/>
        <w:rPr>
          <w:sz w:val="28"/>
          <w:szCs w:val="28"/>
        </w:rPr>
      </w:pPr>
      <w:r>
        <w:rPr>
          <w:sz w:val="28"/>
          <w:szCs w:val="28"/>
        </w:rPr>
        <w:t>2.</w:t>
      </w:r>
      <w:r w:rsidR="007D52F8">
        <w:rPr>
          <w:sz w:val="28"/>
          <w:szCs w:val="28"/>
        </w:rPr>
        <w:t xml:space="preserve"> </w:t>
      </w:r>
      <w:r>
        <w:rPr>
          <w:sz w:val="28"/>
          <w:szCs w:val="28"/>
        </w:rPr>
        <w:t xml:space="preserve">Утвердить Положение о рабочей группе </w:t>
      </w:r>
      <w:r w:rsidR="00980360">
        <w:rPr>
          <w:sz w:val="28"/>
          <w:szCs w:val="28"/>
        </w:rPr>
        <w:t>по вопросам снижения неформальной занятости, легализации «серой» заработной платы, повышения собираемости страховых взносов во внебюджетные фонды в Зеленчукском муниципальном районе</w:t>
      </w:r>
      <w:r>
        <w:rPr>
          <w:sz w:val="28"/>
          <w:szCs w:val="28"/>
        </w:rPr>
        <w:t xml:space="preserve"> согласно приложению 2.</w:t>
      </w:r>
    </w:p>
    <w:p w:rsidR="0044189D" w:rsidRDefault="0044189D" w:rsidP="007D52F8">
      <w:pPr>
        <w:ind w:firstLine="709"/>
        <w:jc w:val="both"/>
        <w:rPr>
          <w:sz w:val="28"/>
          <w:szCs w:val="28"/>
        </w:rPr>
      </w:pPr>
      <w:r>
        <w:rPr>
          <w:sz w:val="28"/>
          <w:szCs w:val="28"/>
        </w:rPr>
        <w:t>3.</w:t>
      </w:r>
      <w:r w:rsidR="007D52F8">
        <w:rPr>
          <w:sz w:val="28"/>
          <w:szCs w:val="28"/>
        </w:rPr>
        <w:t xml:space="preserve"> </w:t>
      </w:r>
      <w:r>
        <w:rPr>
          <w:sz w:val="28"/>
          <w:szCs w:val="28"/>
        </w:rPr>
        <w:t>Признать утратившим силу распоряжение администрации Зеленчукского муниципального района от 10.02.2015 №17-р «О создании рабочей группы при главе администрации Зеленчукского муниципального района»</w:t>
      </w:r>
      <w:r w:rsidR="00143F3D">
        <w:rPr>
          <w:sz w:val="28"/>
          <w:szCs w:val="28"/>
        </w:rPr>
        <w:t xml:space="preserve"> по вопросам снижения неформальной занятости, легализации «серой» заработной платы, повышения собираемости страховых взносов во внебюджетные фонды в Зеленчукском муниципальном районе</w:t>
      </w:r>
      <w:r>
        <w:rPr>
          <w:sz w:val="28"/>
          <w:szCs w:val="28"/>
        </w:rPr>
        <w:t>.</w:t>
      </w:r>
    </w:p>
    <w:p w:rsidR="0044189D" w:rsidRDefault="0044189D" w:rsidP="007D52F8">
      <w:pPr>
        <w:ind w:firstLine="709"/>
        <w:jc w:val="both"/>
        <w:rPr>
          <w:sz w:val="28"/>
          <w:szCs w:val="28"/>
        </w:rPr>
      </w:pPr>
      <w:r>
        <w:rPr>
          <w:sz w:val="28"/>
          <w:szCs w:val="28"/>
        </w:rPr>
        <w:t>4.</w:t>
      </w:r>
      <w:r w:rsidR="007D52F8">
        <w:rPr>
          <w:sz w:val="28"/>
          <w:szCs w:val="28"/>
        </w:rPr>
        <w:t xml:space="preserve"> </w:t>
      </w:r>
      <w:r>
        <w:rPr>
          <w:sz w:val="28"/>
          <w:szCs w:val="28"/>
        </w:rPr>
        <w:t>Контроль за исполнением настоящего постановления возложить на заместителя главы администрации Зеленчукского муниципального района Вильхова П.А.</w:t>
      </w:r>
    </w:p>
    <w:p w:rsidR="0044189D" w:rsidRDefault="0044189D" w:rsidP="00D943F8">
      <w:pPr>
        <w:ind w:right="757" w:firstLine="709"/>
        <w:jc w:val="both"/>
        <w:rPr>
          <w:sz w:val="28"/>
          <w:szCs w:val="28"/>
        </w:rPr>
      </w:pPr>
      <w:r>
        <w:rPr>
          <w:sz w:val="28"/>
          <w:szCs w:val="28"/>
        </w:rPr>
        <w:t>5.</w:t>
      </w:r>
      <w:r w:rsidR="007D52F8">
        <w:rPr>
          <w:sz w:val="28"/>
          <w:szCs w:val="28"/>
        </w:rPr>
        <w:t xml:space="preserve"> </w:t>
      </w:r>
      <w:r>
        <w:rPr>
          <w:sz w:val="28"/>
          <w:szCs w:val="28"/>
        </w:rPr>
        <w:t>Настоящее постановление вступает в силу со дня его официального опубликования (обнародования) в установленном порядке.</w:t>
      </w:r>
    </w:p>
    <w:p w:rsidR="00477B8D" w:rsidRDefault="00477B8D" w:rsidP="00D943F8">
      <w:pPr>
        <w:ind w:right="757"/>
        <w:jc w:val="both"/>
        <w:rPr>
          <w:sz w:val="28"/>
          <w:szCs w:val="28"/>
        </w:rPr>
      </w:pPr>
    </w:p>
    <w:p w:rsidR="00D943F8" w:rsidRDefault="00D943F8" w:rsidP="00D943F8">
      <w:pPr>
        <w:ind w:right="757"/>
        <w:jc w:val="both"/>
        <w:rPr>
          <w:sz w:val="28"/>
          <w:szCs w:val="28"/>
        </w:rPr>
      </w:pPr>
      <w:r>
        <w:rPr>
          <w:sz w:val="28"/>
          <w:szCs w:val="28"/>
        </w:rPr>
        <w:t>Глава администрации</w:t>
      </w:r>
    </w:p>
    <w:p w:rsidR="00477B8D" w:rsidRPr="00477B8D" w:rsidRDefault="00477B8D" w:rsidP="00D943F8">
      <w:pPr>
        <w:ind w:right="49"/>
        <w:jc w:val="both"/>
        <w:rPr>
          <w:sz w:val="28"/>
          <w:szCs w:val="28"/>
        </w:rPr>
      </w:pPr>
      <w:r w:rsidRPr="00477B8D">
        <w:rPr>
          <w:sz w:val="28"/>
          <w:szCs w:val="28"/>
        </w:rPr>
        <w:t xml:space="preserve">Зеленчукского муниципального района </w:t>
      </w:r>
      <w:r>
        <w:rPr>
          <w:sz w:val="28"/>
          <w:szCs w:val="28"/>
        </w:rPr>
        <w:t xml:space="preserve">    </w:t>
      </w:r>
      <w:r w:rsidR="00D943F8">
        <w:rPr>
          <w:sz w:val="28"/>
          <w:szCs w:val="28"/>
        </w:rPr>
        <w:t xml:space="preserve"> </w:t>
      </w:r>
      <w:r>
        <w:rPr>
          <w:sz w:val="28"/>
          <w:szCs w:val="28"/>
        </w:rPr>
        <w:t xml:space="preserve">      </w:t>
      </w:r>
      <w:r w:rsidR="00CB65EF">
        <w:rPr>
          <w:sz w:val="28"/>
          <w:szCs w:val="28"/>
        </w:rPr>
        <w:t xml:space="preserve">            </w:t>
      </w:r>
      <w:r>
        <w:rPr>
          <w:sz w:val="28"/>
          <w:szCs w:val="28"/>
        </w:rPr>
        <w:t xml:space="preserve">  </w:t>
      </w:r>
      <w:r w:rsidR="0034549A">
        <w:rPr>
          <w:sz w:val="28"/>
          <w:szCs w:val="28"/>
        </w:rPr>
        <w:t xml:space="preserve">   </w:t>
      </w:r>
      <w:r>
        <w:rPr>
          <w:sz w:val="28"/>
          <w:szCs w:val="28"/>
        </w:rPr>
        <w:t xml:space="preserve">    </w:t>
      </w:r>
      <w:r w:rsidR="00D943F8">
        <w:rPr>
          <w:sz w:val="28"/>
          <w:szCs w:val="28"/>
        </w:rPr>
        <w:t xml:space="preserve">          </w:t>
      </w:r>
      <w:r>
        <w:rPr>
          <w:sz w:val="28"/>
          <w:szCs w:val="28"/>
        </w:rPr>
        <w:t xml:space="preserve">   С. И. Самоходкин</w:t>
      </w:r>
    </w:p>
    <w:p w:rsidR="003F21B5" w:rsidRDefault="003F21B5" w:rsidP="00607DAC">
      <w:pPr>
        <w:ind w:left="-851"/>
        <w:rPr>
          <w:sz w:val="28"/>
          <w:szCs w:val="28"/>
        </w:rPr>
      </w:pPr>
    </w:p>
    <w:p w:rsidR="006447C4" w:rsidRPr="00346EE8" w:rsidRDefault="006447C4" w:rsidP="002F26CA">
      <w:pPr>
        <w:ind w:left="5664"/>
        <w:rPr>
          <w:sz w:val="28"/>
          <w:szCs w:val="28"/>
        </w:rPr>
      </w:pPr>
      <w:r>
        <w:rPr>
          <w:sz w:val="28"/>
          <w:szCs w:val="28"/>
        </w:rPr>
        <w:lastRenderedPageBreak/>
        <w:t>Приложение</w:t>
      </w:r>
      <w:r w:rsidR="002F26CA">
        <w:rPr>
          <w:sz w:val="28"/>
          <w:szCs w:val="28"/>
        </w:rPr>
        <w:t xml:space="preserve"> </w:t>
      </w:r>
      <w:r>
        <w:rPr>
          <w:sz w:val="28"/>
          <w:szCs w:val="28"/>
        </w:rPr>
        <w:t>1</w:t>
      </w:r>
      <w:r w:rsidR="002F26CA">
        <w:rPr>
          <w:sz w:val="28"/>
          <w:szCs w:val="28"/>
        </w:rPr>
        <w:t xml:space="preserve"> </w:t>
      </w:r>
      <w:r w:rsidRPr="00346EE8">
        <w:rPr>
          <w:sz w:val="28"/>
          <w:szCs w:val="28"/>
        </w:rPr>
        <w:t>к постановлению администрации</w:t>
      </w:r>
      <w:r w:rsidR="002F26CA">
        <w:rPr>
          <w:sz w:val="28"/>
          <w:szCs w:val="28"/>
        </w:rPr>
        <w:t xml:space="preserve"> </w:t>
      </w:r>
      <w:r w:rsidRPr="00346EE8">
        <w:rPr>
          <w:sz w:val="28"/>
          <w:szCs w:val="28"/>
        </w:rPr>
        <w:t>Зеленчукского муниципального района</w:t>
      </w:r>
    </w:p>
    <w:p w:rsidR="0034549A" w:rsidRPr="00346EE8" w:rsidRDefault="00346EE8" w:rsidP="002F26CA">
      <w:pPr>
        <w:ind w:left="5664"/>
        <w:rPr>
          <w:sz w:val="28"/>
          <w:szCs w:val="28"/>
        </w:rPr>
      </w:pPr>
      <w:r>
        <w:rPr>
          <w:sz w:val="28"/>
          <w:szCs w:val="28"/>
        </w:rPr>
        <w:t>о</w:t>
      </w:r>
      <w:r w:rsidR="0034549A" w:rsidRPr="00346EE8">
        <w:rPr>
          <w:sz w:val="28"/>
          <w:szCs w:val="28"/>
        </w:rPr>
        <w:t>т</w:t>
      </w:r>
      <w:r>
        <w:rPr>
          <w:sz w:val="28"/>
          <w:szCs w:val="28"/>
        </w:rPr>
        <w:t xml:space="preserve">   </w:t>
      </w:r>
      <w:r w:rsidR="00016989">
        <w:rPr>
          <w:sz w:val="28"/>
          <w:szCs w:val="28"/>
        </w:rPr>
        <w:t>02.03.</w:t>
      </w:r>
      <w:r w:rsidR="002F26CA">
        <w:rPr>
          <w:sz w:val="28"/>
          <w:szCs w:val="28"/>
        </w:rPr>
        <w:t>2016    №</w:t>
      </w:r>
      <w:r w:rsidR="00016989">
        <w:rPr>
          <w:sz w:val="28"/>
          <w:szCs w:val="28"/>
        </w:rPr>
        <w:t xml:space="preserve"> 147</w:t>
      </w:r>
    </w:p>
    <w:p w:rsidR="0034549A" w:rsidRDefault="0034549A" w:rsidP="006447C4">
      <w:pPr>
        <w:pStyle w:val="a6"/>
        <w:ind w:left="1065"/>
        <w:jc w:val="both"/>
        <w:rPr>
          <w:sz w:val="28"/>
          <w:szCs w:val="28"/>
        </w:rPr>
      </w:pPr>
    </w:p>
    <w:p w:rsidR="00030635" w:rsidRDefault="006447C4" w:rsidP="00180266">
      <w:pPr>
        <w:jc w:val="center"/>
        <w:rPr>
          <w:sz w:val="28"/>
          <w:szCs w:val="28"/>
        </w:rPr>
      </w:pPr>
      <w:r w:rsidRPr="00C752B0">
        <w:rPr>
          <w:sz w:val="28"/>
          <w:szCs w:val="28"/>
        </w:rPr>
        <w:t xml:space="preserve">Состав </w:t>
      </w:r>
      <w:r w:rsidR="00AD7E4B">
        <w:rPr>
          <w:sz w:val="28"/>
          <w:szCs w:val="28"/>
        </w:rPr>
        <w:t>р</w:t>
      </w:r>
      <w:r w:rsidRPr="00C752B0">
        <w:rPr>
          <w:sz w:val="28"/>
          <w:szCs w:val="28"/>
        </w:rPr>
        <w:t>абочей группы</w:t>
      </w:r>
      <w:r w:rsidR="00C752B0" w:rsidRPr="00C752B0">
        <w:rPr>
          <w:sz w:val="28"/>
          <w:szCs w:val="28"/>
        </w:rPr>
        <w:t xml:space="preserve"> </w:t>
      </w:r>
      <w:r w:rsidR="0050524F">
        <w:rPr>
          <w:sz w:val="28"/>
          <w:szCs w:val="28"/>
        </w:rPr>
        <w:t>по вопросам</w:t>
      </w:r>
      <w:r w:rsidR="00180266">
        <w:rPr>
          <w:sz w:val="28"/>
          <w:szCs w:val="28"/>
        </w:rPr>
        <w:t xml:space="preserve"> снижения неформальной занятости, легализации «серой» заработной платы, повышения собираемости страховых взносов во внебюджетные фонды в Зеленчукском муниципальном районе</w:t>
      </w:r>
    </w:p>
    <w:p w:rsidR="00180266" w:rsidRPr="00B019D9" w:rsidRDefault="00180266" w:rsidP="00180266">
      <w:pPr>
        <w:jc w:val="center"/>
        <w:rPr>
          <w:sz w:val="28"/>
          <w:szCs w:val="28"/>
        </w:r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3E2BA6" w:rsidTr="0050524F">
        <w:tc>
          <w:tcPr>
            <w:tcW w:w="4503" w:type="dxa"/>
          </w:tcPr>
          <w:p w:rsidR="003E2BA6" w:rsidRDefault="003E2BA6" w:rsidP="00B019D9">
            <w:pPr>
              <w:jc w:val="both"/>
              <w:rPr>
                <w:sz w:val="28"/>
                <w:szCs w:val="28"/>
              </w:rPr>
            </w:pPr>
            <w:r>
              <w:rPr>
                <w:sz w:val="28"/>
                <w:szCs w:val="28"/>
              </w:rPr>
              <w:t xml:space="preserve">Вильхов Петр Андреевич </w:t>
            </w:r>
          </w:p>
        </w:tc>
        <w:tc>
          <w:tcPr>
            <w:tcW w:w="5386" w:type="dxa"/>
          </w:tcPr>
          <w:p w:rsidR="003E2BA6" w:rsidRDefault="003E2BA6" w:rsidP="0050524F">
            <w:pPr>
              <w:ind w:left="34"/>
              <w:rPr>
                <w:sz w:val="28"/>
                <w:szCs w:val="28"/>
              </w:rPr>
            </w:pPr>
            <w:r>
              <w:rPr>
                <w:sz w:val="28"/>
                <w:szCs w:val="28"/>
              </w:rPr>
              <w:t>заместитель главы администрации Зеленчукского муниципального района,</w:t>
            </w:r>
            <w:r w:rsidR="0050524F">
              <w:rPr>
                <w:sz w:val="28"/>
                <w:szCs w:val="28"/>
              </w:rPr>
              <w:t xml:space="preserve"> </w:t>
            </w:r>
            <w:r>
              <w:rPr>
                <w:sz w:val="28"/>
                <w:szCs w:val="28"/>
              </w:rPr>
              <w:t>руководитель рабочей группы</w:t>
            </w:r>
          </w:p>
          <w:p w:rsidR="00686DA2" w:rsidRDefault="00686DA2" w:rsidP="00025E58">
            <w:pPr>
              <w:rPr>
                <w:sz w:val="28"/>
                <w:szCs w:val="28"/>
              </w:rPr>
            </w:pPr>
          </w:p>
        </w:tc>
      </w:tr>
      <w:tr w:rsidR="003E2BA6" w:rsidTr="0050524F">
        <w:tc>
          <w:tcPr>
            <w:tcW w:w="4503" w:type="dxa"/>
          </w:tcPr>
          <w:p w:rsidR="003E2BA6" w:rsidRDefault="00FD4AC5" w:rsidP="00B019D9">
            <w:pPr>
              <w:jc w:val="both"/>
              <w:rPr>
                <w:sz w:val="28"/>
                <w:szCs w:val="28"/>
              </w:rPr>
            </w:pPr>
            <w:r>
              <w:rPr>
                <w:sz w:val="28"/>
                <w:szCs w:val="28"/>
              </w:rPr>
              <w:t xml:space="preserve">Батчаева Роза </w:t>
            </w:r>
            <w:proofErr w:type="spellStart"/>
            <w:r>
              <w:rPr>
                <w:sz w:val="28"/>
                <w:szCs w:val="28"/>
              </w:rPr>
              <w:t>Сосланбековна</w:t>
            </w:r>
            <w:proofErr w:type="spellEnd"/>
          </w:p>
        </w:tc>
        <w:tc>
          <w:tcPr>
            <w:tcW w:w="5386" w:type="dxa"/>
          </w:tcPr>
          <w:p w:rsidR="00FD4AC5" w:rsidRDefault="00FD4AC5" w:rsidP="00FD4AC5">
            <w:pPr>
              <w:rPr>
                <w:sz w:val="28"/>
                <w:szCs w:val="28"/>
              </w:rPr>
            </w:pPr>
            <w:r>
              <w:rPr>
                <w:sz w:val="28"/>
                <w:szCs w:val="28"/>
              </w:rPr>
              <w:t>начальник управления труда и социального развития администрации</w:t>
            </w:r>
          </w:p>
          <w:p w:rsidR="00D869A3" w:rsidRDefault="00FD4AC5" w:rsidP="00025E58">
            <w:pPr>
              <w:rPr>
                <w:sz w:val="28"/>
                <w:szCs w:val="28"/>
              </w:rPr>
            </w:pPr>
            <w:r>
              <w:rPr>
                <w:sz w:val="28"/>
                <w:szCs w:val="28"/>
              </w:rPr>
              <w:t>Зеленчукского муниципального района,</w:t>
            </w:r>
          </w:p>
          <w:p w:rsidR="003E2BA6" w:rsidRDefault="00FD4AC5" w:rsidP="00025E58">
            <w:pPr>
              <w:rPr>
                <w:sz w:val="28"/>
                <w:szCs w:val="28"/>
              </w:rPr>
            </w:pPr>
            <w:r>
              <w:rPr>
                <w:sz w:val="28"/>
                <w:szCs w:val="28"/>
              </w:rPr>
              <w:t>заместитель руководителя рабочей группы</w:t>
            </w:r>
          </w:p>
          <w:p w:rsidR="00686DA2" w:rsidRDefault="00686DA2" w:rsidP="00025E58">
            <w:pPr>
              <w:rPr>
                <w:sz w:val="28"/>
                <w:szCs w:val="28"/>
              </w:rPr>
            </w:pPr>
          </w:p>
        </w:tc>
      </w:tr>
      <w:tr w:rsidR="003E2BA6" w:rsidTr="0050524F">
        <w:tc>
          <w:tcPr>
            <w:tcW w:w="4503" w:type="dxa"/>
          </w:tcPr>
          <w:p w:rsidR="003E2BA6" w:rsidRDefault="00025E58" w:rsidP="00B019D9">
            <w:pPr>
              <w:jc w:val="both"/>
              <w:rPr>
                <w:sz w:val="28"/>
                <w:szCs w:val="28"/>
              </w:rPr>
            </w:pPr>
            <w:proofErr w:type="spellStart"/>
            <w:r>
              <w:rPr>
                <w:sz w:val="28"/>
                <w:szCs w:val="28"/>
              </w:rPr>
              <w:t>Тритенко</w:t>
            </w:r>
            <w:proofErr w:type="spellEnd"/>
            <w:r>
              <w:rPr>
                <w:sz w:val="28"/>
                <w:szCs w:val="28"/>
              </w:rPr>
              <w:t xml:space="preserve"> Ирина Васильевна</w:t>
            </w:r>
          </w:p>
        </w:tc>
        <w:tc>
          <w:tcPr>
            <w:tcW w:w="5386" w:type="dxa"/>
          </w:tcPr>
          <w:p w:rsidR="00686DA2" w:rsidRDefault="00D869A3" w:rsidP="00D869A3">
            <w:pPr>
              <w:jc w:val="both"/>
              <w:rPr>
                <w:sz w:val="28"/>
                <w:szCs w:val="28"/>
              </w:rPr>
            </w:pPr>
            <w:r>
              <w:rPr>
                <w:sz w:val="28"/>
                <w:szCs w:val="28"/>
              </w:rPr>
              <w:t>начальник отдела субсидий и охраны труда управления труда и социального развития администрации Зеленчукского муниципального района,</w:t>
            </w:r>
            <w:r w:rsidR="0050524F">
              <w:rPr>
                <w:sz w:val="28"/>
                <w:szCs w:val="28"/>
              </w:rPr>
              <w:t xml:space="preserve"> </w:t>
            </w:r>
            <w:r>
              <w:rPr>
                <w:sz w:val="28"/>
                <w:szCs w:val="28"/>
              </w:rPr>
              <w:t>секретарь рабочей группы</w:t>
            </w:r>
          </w:p>
          <w:p w:rsidR="00D869A3" w:rsidRDefault="00D869A3" w:rsidP="00D869A3">
            <w:pPr>
              <w:jc w:val="both"/>
              <w:rPr>
                <w:sz w:val="28"/>
                <w:szCs w:val="28"/>
              </w:rPr>
            </w:pPr>
          </w:p>
          <w:p w:rsidR="003E2BA6" w:rsidRDefault="003E2BA6" w:rsidP="003E2BA6">
            <w:pPr>
              <w:jc w:val="both"/>
              <w:rPr>
                <w:sz w:val="28"/>
                <w:szCs w:val="28"/>
              </w:rPr>
            </w:pPr>
          </w:p>
        </w:tc>
      </w:tr>
      <w:tr w:rsidR="003E2BA6" w:rsidTr="0050524F">
        <w:tc>
          <w:tcPr>
            <w:tcW w:w="4503" w:type="dxa"/>
          </w:tcPr>
          <w:p w:rsidR="00D869A3" w:rsidRPr="0044189D" w:rsidRDefault="00D869A3" w:rsidP="00D869A3">
            <w:pPr>
              <w:jc w:val="both"/>
              <w:rPr>
                <w:sz w:val="28"/>
                <w:szCs w:val="28"/>
              </w:rPr>
            </w:pPr>
            <w:r>
              <w:rPr>
                <w:sz w:val="28"/>
                <w:szCs w:val="28"/>
              </w:rPr>
              <w:t xml:space="preserve">Члены </w:t>
            </w:r>
            <w:r w:rsidR="00BE0FFC">
              <w:rPr>
                <w:sz w:val="28"/>
                <w:szCs w:val="28"/>
              </w:rPr>
              <w:t>р</w:t>
            </w:r>
            <w:r>
              <w:rPr>
                <w:sz w:val="28"/>
                <w:szCs w:val="28"/>
              </w:rPr>
              <w:t>абочей группы</w:t>
            </w:r>
            <w:r w:rsidRPr="0044189D">
              <w:rPr>
                <w:sz w:val="28"/>
                <w:szCs w:val="28"/>
              </w:rPr>
              <w:t>:</w:t>
            </w:r>
          </w:p>
          <w:p w:rsidR="003E2BA6" w:rsidRDefault="003E2BA6" w:rsidP="00B019D9">
            <w:pPr>
              <w:jc w:val="both"/>
              <w:rPr>
                <w:sz w:val="28"/>
                <w:szCs w:val="28"/>
              </w:rPr>
            </w:pPr>
          </w:p>
        </w:tc>
        <w:tc>
          <w:tcPr>
            <w:tcW w:w="5386" w:type="dxa"/>
          </w:tcPr>
          <w:p w:rsidR="003E2BA6" w:rsidRDefault="003E2BA6" w:rsidP="003E2BA6">
            <w:pPr>
              <w:jc w:val="both"/>
              <w:rPr>
                <w:sz w:val="28"/>
                <w:szCs w:val="28"/>
              </w:rPr>
            </w:pPr>
          </w:p>
        </w:tc>
      </w:tr>
      <w:tr w:rsidR="003E2BA6" w:rsidTr="0050524F">
        <w:tc>
          <w:tcPr>
            <w:tcW w:w="4503" w:type="dxa"/>
          </w:tcPr>
          <w:p w:rsidR="003E2BA6" w:rsidRDefault="005C6836" w:rsidP="00B019D9">
            <w:pPr>
              <w:jc w:val="both"/>
              <w:rPr>
                <w:sz w:val="28"/>
                <w:szCs w:val="28"/>
              </w:rPr>
            </w:pPr>
            <w:r>
              <w:rPr>
                <w:sz w:val="28"/>
                <w:szCs w:val="28"/>
              </w:rPr>
              <w:t>Ефименко Татьяна Пантелеевна</w:t>
            </w:r>
          </w:p>
        </w:tc>
        <w:tc>
          <w:tcPr>
            <w:tcW w:w="5386" w:type="dxa"/>
          </w:tcPr>
          <w:p w:rsidR="003E2BA6" w:rsidRDefault="005C6836" w:rsidP="005C6836">
            <w:pPr>
              <w:rPr>
                <w:sz w:val="28"/>
                <w:szCs w:val="28"/>
              </w:rPr>
            </w:pPr>
            <w:r>
              <w:rPr>
                <w:sz w:val="28"/>
                <w:szCs w:val="28"/>
              </w:rPr>
              <w:t>заместитель начальника финансового управления администрации Зеленчукского муниципального района</w:t>
            </w:r>
          </w:p>
          <w:p w:rsidR="00686DA2" w:rsidRDefault="00686DA2" w:rsidP="005C6836">
            <w:pPr>
              <w:rPr>
                <w:sz w:val="28"/>
                <w:szCs w:val="28"/>
              </w:rPr>
            </w:pPr>
          </w:p>
        </w:tc>
      </w:tr>
      <w:tr w:rsidR="003E2BA6" w:rsidTr="0050524F">
        <w:tc>
          <w:tcPr>
            <w:tcW w:w="4503" w:type="dxa"/>
          </w:tcPr>
          <w:p w:rsidR="003E2BA6" w:rsidRDefault="005C6836" w:rsidP="00B019D9">
            <w:pPr>
              <w:jc w:val="both"/>
              <w:rPr>
                <w:sz w:val="28"/>
                <w:szCs w:val="28"/>
              </w:rPr>
            </w:pPr>
            <w:r>
              <w:rPr>
                <w:sz w:val="28"/>
                <w:szCs w:val="28"/>
              </w:rPr>
              <w:t>Калашникова Лариса Ивановна</w:t>
            </w:r>
          </w:p>
        </w:tc>
        <w:tc>
          <w:tcPr>
            <w:tcW w:w="5386" w:type="dxa"/>
          </w:tcPr>
          <w:p w:rsidR="003E2BA6" w:rsidRDefault="005C6836" w:rsidP="00983335">
            <w:pPr>
              <w:rPr>
                <w:sz w:val="28"/>
                <w:szCs w:val="28"/>
              </w:rPr>
            </w:pPr>
            <w:r>
              <w:rPr>
                <w:sz w:val="28"/>
                <w:szCs w:val="28"/>
              </w:rPr>
              <w:t>директор РГКУ «Центр занятости населения по Зеленчукско</w:t>
            </w:r>
            <w:r w:rsidR="00BE0FFC">
              <w:rPr>
                <w:sz w:val="28"/>
                <w:szCs w:val="28"/>
              </w:rPr>
              <w:t>му</w:t>
            </w:r>
            <w:r>
              <w:rPr>
                <w:sz w:val="28"/>
                <w:szCs w:val="28"/>
              </w:rPr>
              <w:t xml:space="preserve"> муниципальному району»</w:t>
            </w:r>
            <w:r w:rsidR="00983335">
              <w:rPr>
                <w:sz w:val="28"/>
                <w:szCs w:val="28"/>
              </w:rPr>
              <w:t xml:space="preserve"> </w:t>
            </w:r>
            <w:r>
              <w:rPr>
                <w:sz w:val="28"/>
                <w:szCs w:val="28"/>
              </w:rPr>
              <w:t>(по согласованию</w:t>
            </w:r>
            <w:r w:rsidR="00983335">
              <w:rPr>
                <w:sz w:val="28"/>
                <w:szCs w:val="28"/>
              </w:rPr>
              <w:t>)</w:t>
            </w:r>
          </w:p>
          <w:p w:rsidR="00686DA2" w:rsidRDefault="00686DA2" w:rsidP="00983335">
            <w:pPr>
              <w:rPr>
                <w:sz w:val="28"/>
                <w:szCs w:val="28"/>
              </w:rPr>
            </w:pPr>
          </w:p>
        </w:tc>
      </w:tr>
      <w:tr w:rsidR="003E2BA6" w:rsidTr="0050524F">
        <w:tc>
          <w:tcPr>
            <w:tcW w:w="4503" w:type="dxa"/>
          </w:tcPr>
          <w:p w:rsidR="003E2BA6" w:rsidRDefault="00983335" w:rsidP="00B019D9">
            <w:pPr>
              <w:jc w:val="both"/>
              <w:rPr>
                <w:sz w:val="28"/>
                <w:szCs w:val="28"/>
              </w:rPr>
            </w:pPr>
            <w:proofErr w:type="spellStart"/>
            <w:r>
              <w:rPr>
                <w:sz w:val="28"/>
                <w:szCs w:val="28"/>
              </w:rPr>
              <w:t>Даурова</w:t>
            </w:r>
            <w:proofErr w:type="spellEnd"/>
            <w:r>
              <w:rPr>
                <w:sz w:val="28"/>
                <w:szCs w:val="28"/>
              </w:rPr>
              <w:t xml:space="preserve"> Айшат </w:t>
            </w:r>
            <w:proofErr w:type="spellStart"/>
            <w:r>
              <w:rPr>
                <w:sz w:val="28"/>
                <w:szCs w:val="28"/>
              </w:rPr>
              <w:t>Нурдиновна</w:t>
            </w:r>
            <w:proofErr w:type="spellEnd"/>
          </w:p>
        </w:tc>
        <w:tc>
          <w:tcPr>
            <w:tcW w:w="5386" w:type="dxa"/>
          </w:tcPr>
          <w:p w:rsidR="003E2BA6" w:rsidRDefault="00983335" w:rsidP="00983335">
            <w:pPr>
              <w:jc w:val="both"/>
              <w:rPr>
                <w:sz w:val="28"/>
                <w:szCs w:val="28"/>
              </w:rPr>
            </w:pPr>
            <w:r>
              <w:rPr>
                <w:sz w:val="28"/>
                <w:szCs w:val="28"/>
              </w:rPr>
              <w:t>заместитель начальника МИФНС РФ №2 по КЧР (согласованию)</w:t>
            </w:r>
          </w:p>
          <w:p w:rsidR="00686DA2" w:rsidRDefault="00686DA2" w:rsidP="00983335">
            <w:pPr>
              <w:jc w:val="both"/>
              <w:rPr>
                <w:sz w:val="28"/>
                <w:szCs w:val="28"/>
              </w:rPr>
            </w:pPr>
          </w:p>
        </w:tc>
      </w:tr>
      <w:tr w:rsidR="003E2BA6" w:rsidTr="0050524F">
        <w:tc>
          <w:tcPr>
            <w:tcW w:w="4503" w:type="dxa"/>
          </w:tcPr>
          <w:p w:rsidR="003E2BA6" w:rsidRDefault="00983335" w:rsidP="000635AD">
            <w:pPr>
              <w:jc w:val="both"/>
              <w:rPr>
                <w:sz w:val="28"/>
                <w:szCs w:val="28"/>
              </w:rPr>
            </w:pPr>
            <w:r>
              <w:rPr>
                <w:sz w:val="28"/>
                <w:szCs w:val="28"/>
              </w:rPr>
              <w:t xml:space="preserve">Кубанова Лариса </w:t>
            </w:r>
            <w:proofErr w:type="spellStart"/>
            <w:r>
              <w:rPr>
                <w:sz w:val="28"/>
                <w:szCs w:val="28"/>
              </w:rPr>
              <w:t>Хусейновна</w:t>
            </w:r>
            <w:proofErr w:type="spellEnd"/>
          </w:p>
        </w:tc>
        <w:tc>
          <w:tcPr>
            <w:tcW w:w="5386" w:type="dxa"/>
          </w:tcPr>
          <w:p w:rsidR="00983335" w:rsidRDefault="00983335" w:rsidP="00983335">
            <w:pPr>
              <w:jc w:val="both"/>
              <w:rPr>
                <w:sz w:val="28"/>
                <w:szCs w:val="28"/>
              </w:rPr>
            </w:pPr>
            <w:r>
              <w:rPr>
                <w:sz w:val="28"/>
                <w:szCs w:val="28"/>
              </w:rPr>
              <w:t>начальник Управления в Зеленчукском районе Отделения Пенсионного фонда Российской Федерации по К</w:t>
            </w:r>
            <w:r w:rsidR="000635AD">
              <w:rPr>
                <w:sz w:val="28"/>
                <w:szCs w:val="28"/>
              </w:rPr>
              <w:t>арачаево- Черкесской Республике</w:t>
            </w:r>
            <w:r w:rsidR="00BE0FFC">
              <w:rPr>
                <w:sz w:val="28"/>
                <w:szCs w:val="28"/>
              </w:rPr>
              <w:t xml:space="preserve"> </w:t>
            </w:r>
            <w:r>
              <w:rPr>
                <w:sz w:val="28"/>
                <w:szCs w:val="28"/>
              </w:rPr>
              <w:t>(по согласованию)</w:t>
            </w:r>
          </w:p>
          <w:p w:rsidR="00686DA2" w:rsidRDefault="00686DA2" w:rsidP="00983335">
            <w:pPr>
              <w:jc w:val="both"/>
              <w:rPr>
                <w:sz w:val="28"/>
                <w:szCs w:val="28"/>
              </w:rPr>
            </w:pPr>
          </w:p>
          <w:p w:rsidR="003E2BA6" w:rsidRDefault="003E2BA6" w:rsidP="003E2BA6">
            <w:pPr>
              <w:jc w:val="both"/>
              <w:rPr>
                <w:sz w:val="28"/>
                <w:szCs w:val="28"/>
              </w:rPr>
            </w:pPr>
          </w:p>
        </w:tc>
      </w:tr>
      <w:tr w:rsidR="000635AD" w:rsidTr="0050524F">
        <w:tc>
          <w:tcPr>
            <w:tcW w:w="4503" w:type="dxa"/>
          </w:tcPr>
          <w:p w:rsidR="000635AD" w:rsidRDefault="000635AD" w:rsidP="00983335">
            <w:pPr>
              <w:jc w:val="both"/>
              <w:rPr>
                <w:sz w:val="28"/>
                <w:szCs w:val="28"/>
              </w:rPr>
            </w:pPr>
            <w:r w:rsidRPr="000635AD">
              <w:rPr>
                <w:sz w:val="28"/>
                <w:szCs w:val="28"/>
              </w:rPr>
              <w:lastRenderedPageBreak/>
              <w:t>Хомякова Ольга Владимировна</w:t>
            </w:r>
          </w:p>
        </w:tc>
        <w:tc>
          <w:tcPr>
            <w:tcW w:w="5386" w:type="dxa"/>
          </w:tcPr>
          <w:p w:rsidR="000635AD" w:rsidRDefault="000635AD" w:rsidP="00983335">
            <w:pPr>
              <w:jc w:val="both"/>
              <w:rPr>
                <w:sz w:val="28"/>
                <w:szCs w:val="28"/>
              </w:rPr>
            </w:pPr>
            <w:r>
              <w:rPr>
                <w:sz w:val="28"/>
                <w:szCs w:val="28"/>
              </w:rPr>
              <w:t xml:space="preserve">глава </w:t>
            </w:r>
            <w:r w:rsidR="00BE0FFC">
              <w:rPr>
                <w:sz w:val="28"/>
                <w:szCs w:val="28"/>
              </w:rPr>
              <w:t xml:space="preserve">администрации </w:t>
            </w:r>
            <w:r>
              <w:rPr>
                <w:sz w:val="28"/>
                <w:szCs w:val="28"/>
              </w:rPr>
              <w:t>Зеленчукского СП</w:t>
            </w:r>
          </w:p>
          <w:p w:rsidR="000635AD" w:rsidRDefault="000635AD" w:rsidP="00983335">
            <w:pPr>
              <w:jc w:val="both"/>
              <w:rPr>
                <w:sz w:val="28"/>
                <w:szCs w:val="28"/>
              </w:rPr>
            </w:pPr>
            <w:r>
              <w:rPr>
                <w:sz w:val="28"/>
                <w:szCs w:val="28"/>
              </w:rPr>
              <w:t>(по согласованию)</w:t>
            </w:r>
          </w:p>
          <w:p w:rsidR="00686DA2" w:rsidRDefault="00686DA2" w:rsidP="00983335">
            <w:pPr>
              <w:jc w:val="both"/>
              <w:rPr>
                <w:sz w:val="28"/>
                <w:szCs w:val="28"/>
              </w:rPr>
            </w:pPr>
          </w:p>
        </w:tc>
      </w:tr>
      <w:tr w:rsidR="000635AD" w:rsidTr="0050524F">
        <w:tc>
          <w:tcPr>
            <w:tcW w:w="4503" w:type="dxa"/>
          </w:tcPr>
          <w:p w:rsidR="000635AD" w:rsidRPr="000635AD" w:rsidRDefault="000635AD" w:rsidP="00983335">
            <w:pPr>
              <w:jc w:val="both"/>
              <w:rPr>
                <w:sz w:val="28"/>
                <w:szCs w:val="28"/>
              </w:rPr>
            </w:pPr>
            <w:proofErr w:type="spellStart"/>
            <w:r>
              <w:rPr>
                <w:sz w:val="28"/>
                <w:szCs w:val="28"/>
              </w:rPr>
              <w:t>Баганцов</w:t>
            </w:r>
            <w:proofErr w:type="spellEnd"/>
            <w:r>
              <w:rPr>
                <w:sz w:val="28"/>
                <w:szCs w:val="28"/>
              </w:rPr>
              <w:t xml:space="preserve"> Анатолий Николаевич</w:t>
            </w:r>
          </w:p>
        </w:tc>
        <w:tc>
          <w:tcPr>
            <w:tcW w:w="5386" w:type="dxa"/>
          </w:tcPr>
          <w:p w:rsidR="000635AD" w:rsidRDefault="000635AD" w:rsidP="00983335">
            <w:pPr>
              <w:jc w:val="both"/>
              <w:rPr>
                <w:sz w:val="28"/>
                <w:szCs w:val="28"/>
              </w:rPr>
            </w:pPr>
            <w:r>
              <w:rPr>
                <w:sz w:val="28"/>
                <w:szCs w:val="28"/>
              </w:rPr>
              <w:t xml:space="preserve">глава </w:t>
            </w:r>
            <w:r w:rsidR="00BE0FFC">
              <w:rPr>
                <w:sz w:val="28"/>
                <w:szCs w:val="28"/>
              </w:rPr>
              <w:t xml:space="preserve">администрации </w:t>
            </w:r>
            <w:r>
              <w:rPr>
                <w:sz w:val="28"/>
                <w:szCs w:val="28"/>
              </w:rPr>
              <w:t>Кардоникского СП</w:t>
            </w:r>
          </w:p>
          <w:p w:rsidR="000635AD" w:rsidRDefault="000635AD" w:rsidP="00983335">
            <w:pPr>
              <w:jc w:val="both"/>
              <w:rPr>
                <w:sz w:val="28"/>
                <w:szCs w:val="28"/>
              </w:rPr>
            </w:pPr>
            <w:r>
              <w:rPr>
                <w:sz w:val="28"/>
                <w:szCs w:val="28"/>
              </w:rPr>
              <w:t>(по согласованию)</w:t>
            </w:r>
          </w:p>
          <w:p w:rsidR="00686DA2" w:rsidRDefault="00686DA2" w:rsidP="00983335">
            <w:pPr>
              <w:jc w:val="both"/>
              <w:rPr>
                <w:sz w:val="28"/>
                <w:szCs w:val="28"/>
              </w:rPr>
            </w:pPr>
          </w:p>
        </w:tc>
      </w:tr>
      <w:tr w:rsidR="000635AD" w:rsidTr="0050524F">
        <w:tc>
          <w:tcPr>
            <w:tcW w:w="4503" w:type="dxa"/>
          </w:tcPr>
          <w:p w:rsidR="000635AD" w:rsidRPr="000635AD" w:rsidRDefault="000635AD" w:rsidP="00983335">
            <w:pPr>
              <w:jc w:val="both"/>
              <w:rPr>
                <w:sz w:val="28"/>
                <w:szCs w:val="28"/>
              </w:rPr>
            </w:pPr>
            <w:r>
              <w:rPr>
                <w:sz w:val="28"/>
                <w:szCs w:val="28"/>
              </w:rPr>
              <w:t xml:space="preserve">Чотчаев </w:t>
            </w:r>
            <w:proofErr w:type="spellStart"/>
            <w:r>
              <w:rPr>
                <w:sz w:val="28"/>
                <w:szCs w:val="28"/>
              </w:rPr>
              <w:t>Солтан</w:t>
            </w:r>
            <w:proofErr w:type="spellEnd"/>
            <w:r>
              <w:rPr>
                <w:sz w:val="28"/>
                <w:szCs w:val="28"/>
              </w:rPr>
              <w:t xml:space="preserve"> </w:t>
            </w:r>
            <w:proofErr w:type="spellStart"/>
            <w:r>
              <w:rPr>
                <w:sz w:val="28"/>
                <w:szCs w:val="28"/>
              </w:rPr>
              <w:t>Джамалович</w:t>
            </w:r>
            <w:proofErr w:type="spellEnd"/>
          </w:p>
        </w:tc>
        <w:tc>
          <w:tcPr>
            <w:tcW w:w="5386" w:type="dxa"/>
          </w:tcPr>
          <w:p w:rsidR="000635AD" w:rsidRDefault="000635AD" w:rsidP="00983335">
            <w:pPr>
              <w:jc w:val="both"/>
              <w:rPr>
                <w:sz w:val="28"/>
                <w:szCs w:val="28"/>
              </w:rPr>
            </w:pPr>
            <w:r>
              <w:rPr>
                <w:sz w:val="28"/>
                <w:szCs w:val="28"/>
              </w:rPr>
              <w:t xml:space="preserve">глава </w:t>
            </w:r>
            <w:r w:rsidR="00BE0FFC">
              <w:rPr>
                <w:sz w:val="28"/>
                <w:szCs w:val="28"/>
              </w:rPr>
              <w:t xml:space="preserve">администрации </w:t>
            </w:r>
            <w:r>
              <w:rPr>
                <w:sz w:val="28"/>
                <w:szCs w:val="28"/>
              </w:rPr>
              <w:t>Сторожевского СП</w:t>
            </w:r>
          </w:p>
          <w:p w:rsidR="000635AD" w:rsidRDefault="000635AD" w:rsidP="00983335">
            <w:pPr>
              <w:jc w:val="both"/>
              <w:rPr>
                <w:sz w:val="28"/>
                <w:szCs w:val="28"/>
              </w:rPr>
            </w:pPr>
            <w:r>
              <w:rPr>
                <w:sz w:val="28"/>
                <w:szCs w:val="28"/>
              </w:rPr>
              <w:t>(по согласованию)</w:t>
            </w:r>
          </w:p>
          <w:p w:rsidR="00686DA2" w:rsidRDefault="00686DA2" w:rsidP="00983335">
            <w:pPr>
              <w:jc w:val="both"/>
              <w:rPr>
                <w:sz w:val="28"/>
                <w:szCs w:val="28"/>
              </w:rPr>
            </w:pPr>
          </w:p>
        </w:tc>
      </w:tr>
      <w:tr w:rsidR="00980FA9" w:rsidTr="0050524F">
        <w:tc>
          <w:tcPr>
            <w:tcW w:w="4503" w:type="dxa"/>
          </w:tcPr>
          <w:p w:rsidR="00980FA9" w:rsidRDefault="00980FA9" w:rsidP="00983335">
            <w:pPr>
              <w:jc w:val="both"/>
              <w:rPr>
                <w:sz w:val="28"/>
                <w:szCs w:val="28"/>
              </w:rPr>
            </w:pPr>
            <w:proofErr w:type="spellStart"/>
            <w:r>
              <w:rPr>
                <w:sz w:val="28"/>
                <w:szCs w:val="28"/>
              </w:rPr>
              <w:t>Брыкина</w:t>
            </w:r>
            <w:proofErr w:type="spellEnd"/>
            <w:r>
              <w:rPr>
                <w:sz w:val="28"/>
                <w:szCs w:val="28"/>
              </w:rPr>
              <w:t xml:space="preserve"> Марина Ивановна</w:t>
            </w:r>
          </w:p>
        </w:tc>
        <w:tc>
          <w:tcPr>
            <w:tcW w:w="5386" w:type="dxa"/>
          </w:tcPr>
          <w:p w:rsidR="00980FA9" w:rsidRDefault="00980FA9" w:rsidP="00983335">
            <w:pPr>
              <w:jc w:val="both"/>
              <w:rPr>
                <w:sz w:val="28"/>
                <w:szCs w:val="28"/>
              </w:rPr>
            </w:pPr>
            <w:r>
              <w:rPr>
                <w:sz w:val="28"/>
                <w:szCs w:val="28"/>
              </w:rPr>
              <w:t xml:space="preserve">глава </w:t>
            </w:r>
            <w:r w:rsidR="00BE0FFC">
              <w:rPr>
                <w:sz w:val="28"/>
                <w:szCs w:val="28"/>
              </w:rPr>
              <w:t xml:space="preserve">администрации </w:t>
            </w:r>
            <w:r>
              <w:rPr>
                <w:sz w:val="28"/>
                <w:szCs w:val="28"/>
              </w:rPr>
              <w:t>Исправненского СП</w:t>
            </w:r>
          </w:p>
          <w:p w:rsidR="00980FA9" w:rsidRDefault="00980FA9" w:rsidP="00983335">
            <w:pPr>
              <w:jc w:val="both"/>
              <w:rPr>
                <w:sz w:val="28"/>
                <w:szCs w:val="28"/>
              </w:rPr>
            </w:pPr>
            <w:r>
              <w:rPr>
                <w:sz w:val="28"/>
                <w:szCs w:val="28"/>
              </w:rPr>
              <w:t>(по согласованию)</w:t>
            </w:r>
          </w:p>
          <w:p w:rsidR="00686DA2" w:rsidRDefault="00686DA2" w:rsidP="00983335">
            <w:pPr>
              <w:jc w:val="both"/>
              <w:rPr>
                <w:sz w:val="28"/>
                <w:szCs w:val="28"/>
              </w:rPr>
            </w:pPr>
          </w:p>
        </w:tc>
      </w:tr>
      <w:tr w:rsidR="00980FA9" w:rsidTr="0050524F">
        <w:tc>
          <w:tcPr>
            <w:tcW w:w="4503" w:type="dxa"/>
          </w:tcPr>
          <w:p w:rsidR="00980FA9" w:rsidRDefault="00980FA9" w:rsidP="006D6B65">
            <w:pPr>
              <w:jc w:val="both"/>
              <w:rPr>
                <w:sz w:val="28"/>
                <w:szCs w:val="28"/>
              </w:rPr>
            </w:pPr>
            <w:proofErr w:type="spellStart"/>
            <w:r>
              <w:rPr>
                <w:sz w:val="28"/>
                <w:szCs w:val="28"/>
              </w:rPr>
              <w:t>Лайпанов</w:t>
            </w:r>
            <w:proofErr w:type="spellEnd"/>
            <w:r>
              <w:rPr>
                <w:sz w:val="28"/>
                <w:szCs w:val="28"/>
              </w:rPr>
              <w:t xml:space="preserve"> Руслан </w:t>
            </w:r>
            <w:proofErr w:type="spellStart"/>
            <w:r>
              <w:rPr>
                <w:sz w:val="28"/>
                <w:szCs w:val="28"/>
              </w:rPr>
              <w:t>Аскер</w:t>
            </w:r>
            <w:r w:rsidR="006D6B65">
              <w:rPr>
                <w:sz w:val="28"/>
                <w:szCs w:val="28"/>
              </w:rPr>
              <w:t>бие</w:t>
            </w:r>
            <w:r>
              <w:rPr>
                <w:sz w:val="28"/>
                <w:szCs w:val="28"/>
              </w:rPr>
              <w:t>вич</w:t>
            </w:r>
            <w:proofErr w:type="spellEnd"/>
          </w:p>
        </w:tc>
        <w:tc>
          <w:tcPr>
            <w:tcW w:w="5386" w:type="dxa"/>
          </w:tcPr>
          <w:p w:rsidR="00980FA9" w:rsidRDefault="00980FA9" w:rsidP="00983335">
            <w:pPr>
              <w:jc w:val="both"/>
              <w:rPr>
                <w:sz w:val="28"/>
                <w:szCs w:val="28"/>
              </w:rPr>
            </w:pPr>
            <w:r>
              <w:rPr>
                <w:sz w:val="28"/>
                <w:szCs w:val="28"/>
              </w:rPr>
              <w:t xml:space="preserve">глава </w:t>
            </w:r>
            <w:r w:rsidR="00BE0FFC">
              <w:rPr>
                <w:sz w:val="28"/>
                <w:szCs w:val="28"/>
              </w:rPr>
              <w:t xml:space="preserve">администрации </w:t>
            </w:r>
            <w:r>
              <w:rPr>
                <w:sz w:val="28"/>
                <w:szCs w:val="28"/>
              </w:rPr>
              <w:t>Даусузского СП</w:t>
            </w:r>
          </w:p>
          <w:p w:rsidR="00980FA9" w:rsidRDefault="00980FA9" w:rsidP="00983335">
            <w:pPr>
              <w:jc w:val="both"/>
              <w:rPr>
                <w:sz w:val="28"/>
                <w:szCs w:val="28"/>
              </w:rPr>
            </w:pPr>
            <w:r>
              <w:rPr>
                <w:sz w:val="28"/>
                <w:szCs w:val="28"/>
              </w:rPr>
              <w:t>(по согласованию)</w:t>
            </w:r>
          </w:p>
          <w:p w:rsidR="00686DA2" w:rsidRDefault="00686DA2" w:rsidP="00983335">
            <w:pPr>
              <w:jc w:val="both"/>
              <w:rPr>
                <w:sz w:val="28"/>
                <w:szCs w:val="28"/>
              </w:rPr>
            </w:pPr>
          </w:p>
        </w:tc>
      </w:tr>
      <w:tr w:rsidR="00603E6A" w:rsidTr="0050524F">
        <w:tc>
          <w:tcPr>
            <w:tcW w:w="4503" w:type="dxa"/>
          </w:tcPr>
          <w:p w:rsidR="00603E6A" w:rsidRDefault="00603E6A" w:rsidP="00983335">
            <w:pPr>
              <w:jc w:val="both"/>
              <w:rPr>
                <w:sz w:val="28"/>
                <w:szCs w:val="28"/>
              </w:rPr>
            </w:pPr>
            <w:r>
              <w:rPr>
                <w:sz w:val="28"/>
                <w:szCs w:val="28"/>
              </w:rPr>
              <w:t xml:space="preserve">Эркенов Эмир </w:t>
            </w:r>
            <w:proofErr w:type="spellStart"/>
            <w:r>
              <w:rPr>
                <w:sz w:val="28"/>
                <w:szCs w:val="28"/>
              </w:rPr>
              <w:t>Мухаджирович</w:t>
            </w:r>
            <w:proofErr w:type="spellEnd"/>
          </w:p>
        </w:tc>
        <w:tc>
          <w:tcPr>
            <w:tcW w:w="5386" w:type="dxa"/>
          </w:tcPr>
          <w:p w:rsidR="00603E6A" w:rsidRDefault="00603E6A" w:rsidP="00392426">
            <w:pPr>
              <w:jc w:val="both"/>
              <w:rPr>
                <w:sz w:val="28"/>
                <w:szCs w:val="28"/>
              </w:rPr>
            </w:pPr>
            <w:r>
              <w:rPr>
                <w:sz w:val="28"/>
                <w:szCs w:val="28"/>
              </w:rPr>
              <w:t xml:space="preserve">глава </w:t>
            </w:r>
            <w:r w:rsidR="00BE0FFC">
              <w:rPr>
                <w:sz w:val="28"/>
                <w:szCs w:val="28"/>
              </w:rPr>
              <w:t xml:space="preserve">администрации </w:t>
            </w:r>
            <w:r>
              <w:rPr>
                <w:sz w:val="28"/>
                <w:szCs w:val="28"/>
              </w:rPr>
              <w:t>Кызыл- Октябрьского СП</w:t>
            </w:r>
            <w:r w:rsidR="000127B5">
              <w:rPr>
                <w:sz w:val="28"/>
                <w:szCs w:val="28"/>
              </w:rPr>
              <w:t xml:space="preserve"> </w:t>
            </w:r>
            <w:r w:rsidR="00392426">
              <w:rPr>
                <w:sz w:val="28"/>
                <w:szCs w:val="28"/>
              </w:rPr>
              <w:t>(по согласованию)</w:t>
            </w:r>
          </w:p>
          <w:p w:rsidR="00686DA2" w:rsidRDefault="00686DA2" w:rsidP="00392426">
            <w:pPr>
              <w:jc w:val="both"/>
              <w:rPr>
                <w:sz w:val="28"/>
                <w:szCs w:val="28"/>
              </w:rPr>
            </w:pPr>
          </w:p>
        </w:tc>
      </w:tr>
      <w:tr w:rsidR="00392426" w:rsidTr="0050524F">
        <w:tc>
          <w:tcPr>
            <w:tcW w:w="4503" w:type="dxa"/>
          </w:tcPr>
          <w:p w:rsidR="00392426" w:rsidRDefault="00392426" w:rsidP="00983335">
            <w:pPr>
              <w:jc w:val="both"/>
              <w:rPr>
                <w:sz w:val="28"/>
                <w:szCs w:val="28"/>
              </w:rPr>
            </w:pPr>
            <w:r>
              <w:rPr>
                <w:sz w:val="28"/>
                <w:szCs w:val="28"/>
              </w:rPr>
              <w:t>Батчаев Магомед Анзорович</w:t>
            </w:r>
          </w:p>
        </w:tc>
        <w:tc>
          <w:tcPr>
            <w:tcW w:w="5386" w:type="dxa"/>
          </w:tcPr>
          <w:p w:rsidR="00392426" w:rsidRDefault="00392426" w:rsidP="00392426">
            <w:pPr>
              <w:jc w:val="both"/>
              <w:rPr>
                <w:sz w:val="28"/>
                <w:szCs w:val="28"/>
              </w:rPr>
            </w:pPr>
            <w:r>
              <w:rPr>
                <w:sz w:val="28"/>
                <w:szCs w:val="28"/>
              </w:rPr>
              <w:t xml:space="preserve">глава </w:t>
            </w:r>
            <w:r w:rsidR="000127B5">
              <w:rPr>
                <w:sz w:val="28"/>
                <w:szCs w:val="28"/>
              </w:rPr>
              <w:t xml:space="preserve">администрации </w:t>
            </w:r>
            <w:r>
              <w:rPr>
                <w:sz w:val="28"/>
                <w:szCs w:val="28"/>
              </w:rPr>
              <w:t>Архызского СП</w:t>
            </w:r>
          </w:p>
          <w:p w:rsidR="00392426" w:rsidRDefault="00392426" w:rsidP="00392426">
            <w:pPr>
              <w:jc w:val="both"/>
              <w:rPr>
                <w:sz w:val="28"/>
                <w:szCs w:val="28"/>
              </w:rPr>
            </w:pPr>
            <w:r>
              <w:rPr>
                <w:sz w:val="28"/>
                <w:szCs w:val="28"/>
              </w:rPr>
              <w:t>(по согласованию)</w:t>
            </w:r>
          </w:p>
          <w:p w:rsidR="00686DA2" w:rsidRDefault="00686DA2" w:rsidP="00392426">
            <w:pPr>
              <w:jc w:val="both"/>
              <w:rPr>
                <w:sz w:val="28"/>
                <w:szCs w:val="28"/>
              </w:rPr>
            </w:pPr>
          </w:p>
        </w:tc>
      </w:tr>
      <w:tr w:rsidR="00392426" w:rsidTr="0050524F">
        <w:tc>
          <w:tcPr>
            <w:tcW w:w="4503" w:type="dxa"/>
          </w:tcPr>
          <w:p w:rsidR="00392426" w:rsidRDefault="00392426" w:rsidP="00392426">
            <w:pPr>
              <w:jc w:val="both"/>
              <w:rPr>
                <w:sz w:val="28"/>
                <w:szCs w:val="28"/>
              </w:rPr>
            </w:pPr>
            <w:r>
              <w:rPr>
                <w:sz w:val="28"/>
                <w:szCs w:val="28"/>
              </w:rPr>
              <w:t xml:space="preserve">Батчаев </w:t>
            </w:r>
            <w:proofErr w:type="spellStart"/>
            <w:r>
              <w:rPr>
                <w:sz w:val="28"/>
                <w:szCs w:val="28"/>
              </w:rPr>
              <w:t>Хамзат</w:t>
            </w:r>
            <w:proofErr w:type="spellEnd"/>
            <w:r>
              <w:rPr>
                <w:sz w:val="28"/>
                <w:szCs w:val="28"/>
              </w:rPr>
              <w:t xml:space="preserve"> </w:t>
            </w:r>
            <w:proofErr w:type="spellStart"/>
            <w:r>
              <w:rPr>
                <w:sz w:val="28"/>
                <w:szCs w:val="28"/>
              </w:rPr>
              <w:t>Муссаевич</w:t>
            </w:r>
            <w:proofErr w:type="spellEnd"/>
            <w:r>
              <w:rPr>
                <w:sz w:val="28"/>
                <w:szCs w:val="28"/>
              </w:rPr>
              <w:t xml:space="preserve"> </w:t>
            </w:r>
          </w:p>
        </w:tc>
        <w:tc>
          <w:tcPr>
            <w:tcW w:w="5386" w:type="dxa"/>
          </w:tcPr>
          <w:p w:rsidR="00392426" w:rsidRDefault="00AE59D9" w:rsidP="00603E6A">
            <w:pPr>
              <w:jc w:val="both"/>
              <w:rPr>
                <w:sz w:val="28"/>
                <w:szCs w:val="28"/>
              </w:rPr>
            </w:pPr>
            <w:r>
              <w:rPr>
                <w:sz w:val="28"/>
                <w:szCs w:val="28"/>
              </w:rPr>
              <w:t xml:space="preserve">глава </w:t>
            </w:r>
            <w:r w:rsidR="000127B5">
              <w:rPr>
                <w:sz w:val="28"/>
                <w:szCs w:val="28"/>
              </w:rPr>
              <w:t xml:space="preserve">администрации </w:t>
            </w:r>
            <w:r>
              <w:rPr>
                <w:sz w:val="28"/>
                <w:szCs w:val="28"/>
              </w:rPr>
              <w:t>Марухского СП</w:t>
            </w:r>
          </w:p>
          <w:p w:rsidR="00AE59D9" w:rsidRDefault="00AE59D9" w:rsidP="00603E6A">
            <w:pPr>
              <w:jc w:val="both"/>
              <w:rPr>
                <w:sz w:val="28"/>
                <w:szCs w:val="28"/>
              </w:rPr>
            </w:pPr>
            <w:r>
              <w:rPr>
                <w:sz w:val="28"/>
                <w:szCs w:val="28"/>
              </w:rPr>
              <w:t>(по согласованию)</w:t>
            </w:r>
          </w:p>
          <w:p w:rsidR="00686DA2" w:rsidRDefault="00686DA2" w:rsidP="00603E6A">
            <w:pPr>
              <w:jc w:val="both"/>
              <w:rPr>
                <w:sz w:val="28"/>
                <w:szCs w:val="28"/>
              </w:rPr>
            </w:pPr>
          </w:p>
        </w:tc>
      </w:tr>
      <w:tr w:rsidR="00912E15" w:rsidTr="0050524F">
        <w:tc>
          <w:tcPr>
            <w:tcW w:w="4503" w:type="dxa"/>
          </w:tcPr>
          <w:p w:rsidR="00912E15" w:rsidRDefault="00912E15" w:rsidP="00392426">
            <w:pPr>
              <w:jc w:val="both"/>
              <w:rPr>
                <w:sz w:val="28"/>
                <w:szCs w:val="28"/>
              </w:rPr>
            </w:pPr>
            <w:r>
              <w:rPr>
                <w:sz w:val="28"/>
                <w:szCs w:val="28"/>
              </w:rPr>
              <w:t>Кипкеев Шамиль Анзорович</w:t>
            </w:r>
          </w:p>
        </w:tc>
        <w:tc>
          <w:tcPr>
            <w:tcW w:w="5386" w:type="dxa"/>
          </w:tcPr>
          <w:p w:rsidR="00912E15" w:rsidRDefault="00912E15" w:rsidP="000127B5">
            <w:pPr>
              <w:jc w:val="both"/>
              <w:rPr>
                <w:sz w:val="28"/>
                <w:szCs w:val="28"/>
              </w:rPr>
            </w:pPr>
            <w:r>
              <w:rPr>
                <w:sz w:val="28"/>
                <w:szCs w:val="28"/>
              </w:rPr>
              <w:t xml:space="preserve">глава </w:t>
            </w:r>
            <w:r w:rsidR="000127B5">
              <w:rPr>
                <w:sz w:val="28"/>
                <w:szCs w:val="28"/>
              </w:rPr>
              <w:t xml:space="preserve">администрации </w:t>
            </w:r>
            <w:r>
              <w:rPr>
                <w:sz w:val="28"/>
                <w:szCs w:val="28"/>
              </w:rPr>
              <w:t>Хасаут - Греческого СП</w:t>
            </w:r>
            <w:r w:rsidR="000127B5">
              <w:rPr>
                <w:sz w:val="28"/>
                <w:szCs w:val="28"/>
              </w:rPr>
              <w:t xml:space="preserve"> </w:t>
            </w:r>
            <w:r>
              <w:rPr>
                <w:sz w:val="28"/>
                <w:szCs w:val="28"/>
              </w:rPr>
              <w:t>(по согласованию)</w:t>
            </w:r>
          </w:p>
        </w:tc>
      </w:tr>
    </w:tbl>
    <w:p w:rsidR="00413442" w:rsidRDefault="00413442" w:rsidP="00B019D9">
      <w:pPr>
        <w:jc w:val="both"/>
        <w:rPr>
          <w:sz w:val="28"/>
          <w:szCs w:val="28"/>
        </w:rPr>
      </w:pPr>
    </w:p>
    <w:p w:rsidR="00EB2F13" w:rsidRDefault="00EB2F13" w:rsidP="00D40766">
      <w:pPr>
        <w:jc w:val="both"/>
        <w:rPr>
          <w:sz w:val="28"/>
          <w:szCs w:val="28"/>
        </w:rPr>
      </w:pPr>
    </w:p>
    <w:p w:rsidR="00686DA2" w:rsidRDefault="00686DA2" w:rsidP="00D40766">
      <w:pPr>
        <w:jc w:val="both"/>
        <w:rPr>
          <w:sz w:val="28"/>
          <w:szCs w:val="28"/>
        </w:rPr>
      </w:pPr>
    </w:p>
    <w:p w:rsidR="00170B17" w:rsidRDefault="00170B17" w:rsidP="00D40766">
      <w:pPr>
        <w:jc w:val="both"/>
        <w:rPr>
          <w:sz w:val="28"/>
          <w:szCs w:val="28"/>
        </w:rPr>
      </w:pPr>
    </w:p>
    <w:p w:rsidR="00976D58" w:rsidRDefault="00976D58" w:rsidP="00976D58">
      <w:pPr>
        <w:jc w:val="both"/>
        <w:rPr>
          <w:sz w:val="28"/>
          <w:szCs w:val="28"/>
        </w:rPr>
      </w:pPr>
      <w:r>
        <w:rPr>
          <w:sz w:val="28"/>
          <w:szCs w:val="28"/>
        </w:rPr>
        <w:t>Управ</w:t>
      </w:r>
      <w:r w:rsidR="00BA5AD3">
        <w:rPr>
          <w:sz w:val="28"/>
          <w:szCs w:val="28"/>
        </w:rPr>
        <w:t xml:space="preserve">ляющий </w:t>
      </w:r>
      <w:r>
        <w:rPr>
          <w:sz w:val="28"/>
          <w:szCs w:val="28"/>
        </w:rPr>
        <w:t xml:space="preserve">делами администрации </w:t>
      </w:r>
    </w:p>
    <w:p w:rsidR="00DD6577" w:rsidRDefault="00976D58" w:rsidP="00976D58">
      <w:pPr>
        <w:jc w:val="both"/>
        <w:rPr>
          <w:sz w:val="28"/>
          <w:szCs w:val="28"/>
        </w:rPr>
      </w:pPr>
      <w:r>
        <w:rPr>
          <w:sz w:val="28"/>
          <w:szCs w:val="28"/>
        </w:rPr>
        <w:t>Зеленчукского муниципального</w:t>
      </w:r>
      <w:r w:rsidR="00BA5AD3">
        <w:rPr>
          <w:sz w:val="28"/>
          <w:szCs w:val="28"/>
        </w:rPr>
        <w:t xml:space="preserve"> </w:t>
      </w:r>
      <w:r>
        <w:rPr>
          <w:sz w:val="28"/>
          <w:szCs w:val="28"/>
        </w:rPr>
        <w:t>района</w:t>
      </w:r>
      <w:r>
        <w:rPr>
          <w:sz w:val="28"/>
          <w:szCs w:val="28"/>
        </w:rPr>
        <w:tab/>
        <w:t xml:space="preserve">       </w:t>
      </w:r>
      <w:r w:rsidR="00686DA2">
        <w:rPr>
          <w:sz w:val="28"/>
          <w:szCs w:val="28"/>
        </w:rPr>
        <w:t xml:space="preserve">                   </w:t>
      </w:r>
      <w:r>
        <w:rPr>
          <w:sz w:val="28"/>
          <w:szCs w:val="28"/>
        </w:rPr>
        <w:t xml:space="preserve">                  Ф.А. </w:t>
      </w:r>
      <w:r w:rsidR="00DD6577">
        <w:rPr>
          <w:sz w:val="28"/>
          <w:szCs w:val="28"/>
        </w:rPr>
        <w:t>Кагиева</w:t>
      </w:r>
    </w:p>
    <w:p w:rsidR="00EB2F13" w:rsidRDefault="00EB2F13" w:rsidP="00D40766">
      <w:pPr>
        <w:jc w:val="both"/>
        <w:rPr>
          <w:sz w:val="28"/>
          <w:szCs w:val="28"/>
        </w:rPr>
      </w:pPr>
    </w:p>
    <w:p w:rsidR="004E06A6" w:rsidRDefault="004E06A6" w:rsidP="00477B8D">
      <w:pPr>
        <w:jc w:val="both"/>
        <w:rPr>
          <w:sz w:val="28"/>
          <w:szCs w:val="28"/>
        </w:rPr>
      </w:pPr>
    </w:p>
    <w:p w:rsidR="004E06A6" w:rsidRDefault="004E06A6" w:rsidP="00D40766">
      <w:pPr>
        <w:jc w:val="both"/>
        <w:rPr>
          <w:sz w:val="28"/>
          <w:szCs w:val="28"/>
        </w:rPr>
      </w:pPr>
    </w:p>
    <w:p w:rsidR="006D6B65" w:rsidRDefault="006D6B65" w:rsidP="00D40766">
      <w:pPr>
        <w:jc w:val="both"/>
        <w:rPr>
          <w:sz w:val="28"/>
          <w:szCs w:val="28"/>
        </w:rPr>
      </w:pPr>
    </w:p>
    <w:p w:rsidR="00170B17" w:rsidRDefault="00170B17" w:rsidP="00D40766">
      <w:pPr>
        <w:jc w:val="both"/>
        <w:rPr>
          <w:sz w:val="28"/>
          <w:szCs w:val="28"/>
        </w:rPr>
      </w:pPr>
    </w:p>
    <w:p w:rsidR="006D6B65" w:rsidRDefault="006D6B65" w:rsidP="00D40766">
      <w:pPr>
        <w:jc w:val="both"/>
        <w:rPr>
          <w:sz w:val="28"/>
          <w:szCs w:val="28"/>
        </w:rPr>
      </w:pPr>
    </w:p>
    <w:p w:rsidR="006D6B65" w:rsidRDefault="006D6B65" w:rsidP="00D40766">
      <w:pPr>
        <w:jc w:val="both"/>
        <w:rPr>
          <w:sz w:val="28"/>
          <w:szCs w:val="28"/>
        </w:rPr>
      </w:pPr>
    </w:p>
    <w:p w:rsidR="006D6B65" w:rsidRDefault="006D6B65" w:rsidP="00D40766">
      <w:pPr>
        <w:jc w:val="both"/>
        <w:rPr>
          <w:sz w:val="28"/>
          <w:szCs w:val="28"/>
        </w:rPr>
      </w:pPr>
    </w:p>
    <w:p w:rsidR="006D6B65" w:rsidRDefault="006D6B65" w:rsidP="00D40766">
      <w:pPr>
        <w:jc w:val="both"/>
        <w:rPr>
          <w:sz w:val="28"/>
          <w:szCs w:val="28"/>
        </w:rPr>
      </w:pPr>
    </w:p>
    <w:p w:rsidR="002A1D3C" w:rsidRDefault="002A1D3C" w:rsidP="00686DA2">
      <w:pPr>
        <w:widowControl w:val="0"/>
        <w:autoSpaceDE w:val="0"/>
        <w:autoSpaceDN w:val="0"/>
        <w:adjustRightInd w:val="0"/>
        <w:ind w:left="4956"/>
        <w:rPr>
          <w:bCs/>
          <w:sz w:val="28"/>
          <w:szCs w:val="28"/>
        </w:rPr>
      </w:pPr>
      <w:r>
        <w:rPr>
          <w:bCs/>
          <w:sz w:val="28"/>
          <w:szCs w:val="28"/>
        </w:rPr>
        <w:lastRenderedPageBreak/>
        <w:t>Приложение 2</w:t>
      </w:r>
      <w:r w:rsidR="006D6B65">
        <w:rPr>
          <w:bCs/>
          <w:sz w:val="28"/>
          <w:szCs w:val="28"/>
        </w:rPr>
        <w:t xml:space="preserve"> </w:t>
      </w:r>
      <w:r>
        <w:rPr>
          <w:bCs/>
          <w:sz w:val="28"/>
          <w:szCs w:val="28"/>
        </w:rPr>
        <w:t>к постановлению администрации</w:t>
      </w:r>
      <w:r w:rsidR="006D6B65">
        <w:rPr>
          <w:bCs/>
          <w:sz w:val="28"/>
          <w:szCs w:val="28"/>
        </w:rPr>
        <w:t xml:space="preserve"> </w:t>
      </w:r>
      <w:r>
        <w:rPr>
          <w:bCs/>
          <w:sz w:val="28"/>
          <w:szCs w:val="28"/>
        </w:rPr>
        <w:t>Зеленчукского муниципального района</w:t>
      </w:r>
    </w:p>
    <w:p w:rsidR="002A1D3C" w:rsidRDefault="002A1D3C" w:rsidP="00686DA2">
      <w:pPr>
        <w:widowControl w:val="0"/>
        <w:autoSpaceDE w:val="0"/>
        <w:autoSpaceDN w:val="0"/>
        <w:adjustRightInd w:val="0"/>
        <w:ind w:left="4956"/>
        <w:rPr>
          <w:bCs/>
          <w:sz w:val="28"/>
          <w:szCs w:val="28"/>
        </w:rPr>
      </w:pPr>
      <w:r>
        <w:rPr>
          <w:bCs/>
          <w:sz w:val="28"/>
          <w:szCs w:val="28"/>
        </w:rPr>
        <w:t xml:space="preserve">от </w:t>
      </w:r>
      <w:r w:rsidR="00686DA2">
        <w:rPr>
          <w:bCs/>
          <w:sz w:val="28"/>
          <w:szCs w:val="28"/>
        </w:rPr>
        <w:t xml:space="preserve">   </w:t>
      </w:r>
      <w:r w:rsidR="00016989">
        <w:rPr>
          <w:bCs/>
          <w:sz w:val="28"/>
          <w:szCs w:val="28"/>
        </w:rPr>
        <w:t>02.03.</w:t>
      </w:r>
      <w:r>
        <w:rPr>
          <w:bCs/>
          <w:sz w:val="28"/>
          <w:szCs w:val="28"/>
        </w:rPr>
        <w:t xml:space="preserve">2016 </w:t>
      </w:r>
      <w:r w:rsidR="006D6B65">
        <w:rPr>
          <w:bCs/>
          <w:sz w:val="28"/>
          <w:szCs w:val="28"/>
        </w:rPr>
        <w:t xml:space="preserve">   №</w:t>
      </w:r>
      <w:r w:rsidR="00016989">
        <w:rPr>
          <w:bCs/>
          <w:sz w:val="28"/>
          <w:szCs w:val="28"/>
        </w:rPr>
        <w:t xml:space="preserve"> 147</w:t>
      </w:r>
    </w:p>
    <w:p w:rsidR="002A1D3C" w:rsidRDefault="002A1D3C" w:rsidP="002A1D3C">
      <w:pPr>
        <w:widowControl w:val="0"/>
        <w:autoSpaceDE w:val="0"/>
        <w:autoSpaceDN w:val="0"/>
        <w:adjustRightInd w:val="0"/>
        <w:jc w:val="right"/>
        <w:rPr>
          <w:bCs/>
          <w:sz w:val="28"/>
          <w:szCs w:val="28"/>
        </w:rPr>
      </w:pPr>
    </w:p>
    <w:p w:rsidR="002A1D3C" w:rsidRDefault="002A1D3C" w:rsidP="002A1D3C">
      <w:pPr>
        <w:widowControl w:val="0"/>
        <w:autoSpaceDE w:val="0"/>
        <w:autoSpaceDN w:val="0"/>
        <w:adjustRightInd w:val="0"/>
        <w:jc w:val="center"/>
        <w:rPr>
          <w:bCs/>
          <w:sz w:val="28"/>
          <w:szCs w:val="28"/>
        </w:rPr>
      </w:pPr>
      <w:r>
        <w:rPr>
          <w:bCs/>
          <w:sz w:val="28"/>
          <w:szCs w:val="28"/>
        </w:rPr>
        <w:t xml:space="preserve">ПОЛОЖЕНИЕ </w:t>
      </w:r>
    </w:p>
    <w:p w:rsidR="002A1D3C" w:rsidRDefault="002A1D3C" w:rsidP="002A1D3C">
      <w:pPr>
        <w:widowControl w:val="0"/>
        <w:autoSpaceDE w:val="0"/>
        <w:autoSpaceDN w:val="0"/>
        <w:adjustRightInd w:val="0"/>
        <w:jc w:val="both"/>
        <w:rPr>
          <w:bCs/>
          <w:sz w:val="28"/>
          <w:szCs w:val="28"/>
        </w:rPr>
      </w:pPr>
      <w:r>
        <w:rPr>
          <w:bCs/>
          <w:sz w:val="28"/>
          <w:szCs w:val="28"/>
        </w:rPr>
        <w:t>о</w:t>
      </w:r>
      <w:r>
        <w:rPr>
          <w:sz w:val="28"/>
          <w:szCs w:val="28"/>
        </w:rPr>
        <w:t xml:space="preserve"> рабочей группе по вопросам снижения неформальной занятости, легализации «серой» заработной платы, повышения собираемости страховых взносов во внебюджетные фонды </w:t>
      </w:r>
      <w:r w:rsidR="006D6B65">
        <w:rPr>
          <w:sz w:val="28"/>
          <w:szCs w:val="28"/>
        </w:rPr>
        <w:t>в Зеленчукском муниципальном районе</w:t>
      </w:r>
    </w:p>
    <w:p w:rsidR="002A1D3C" w:rsidRDefault="002A1D3C" w:rsidP="002A1D3C">
      <w:pPr>
        <w:widowControl w:val="0"/>
        <w:autoSpaceDE w:val="0"/>
        <w:autoSpaceDN w:val="0"/>
        <w:adjustRightInd w:val="0"/>
        <w:jc w:val="both"/>
        <w:rPr>
          <w:sz w:val="28"/>
          <w:szCs w:val="28"/>
        </w:rPr>
      </w:pPr>
    </w:p>
    <w:p w:rsidR="002A1D3C" w:rsidRDefault="002A1D3C" w:rsidP="002A1D3C">
      <w:pPr>
        <w:pStyle w:val="Style2"/>
        <w:widowControl/>
        <w:rPr>
          <w:rStyle w:val="FontStyle15"/>
          <w:b w:val="0"/>
          <w:sz w:val="28"/>
          <w:szCs w:val="28"/>
        </w:rPr>
      </w:pPr>
      <w:r>
        <w:rPr>
          <w:rStyle w:val="FontStyle15"/>
          <w:sz w:val="28"/>
          <w:szCs w:val="28"/>
          <w:lang w:val="en-US"/>
        </w:rPr>
        <w:t>I</w:t>
      </w:r>
      <w:r>
        <w:rPr>
          <w:rStyle w:val="FontStyle15"/>
          <w:sz w:val="28"/>
          <w:szCs w:val="28"/>
        </w:rPr>
        <w:t>. Общие положения</w:t>
      </w:r>
    </w:p>
    <w:p w:rsidR="002A1D3C" w:rsidRDefault="002A1D3C" w:rsidP="002A1D3C">
      <w:pPr>
        <w:pStyle w:val="Style2"/>
        <w:widowControl/>
        <w:ind w:left="1440"/>
        <w:jc w:val="left"/>
        <w:rPr>
          <w:rStyle w:val="FontStyle15"/>
          <w:b w:val="0"/>
          <w:sz w:val="28"/>
          <w:szCs w:val="28"/>
        </w:rPr>
      </w:pPr>
    </w:p>
    <w:p w:rsidR="002A1D3C" w:rsidRDefault="00170B17" w:rsidP="002A1D3C">
      <w:pPr>
        <w:widowControl w:val="0"/>
        <w:autoSpaceDE w:val="0"/>
        <w:autoSpaceDN w:val="0"/>
        <w:adjustRightInd w:val="0"/>
        <w:ind w:firstLine="709"/>
        <w:jc w:val="both"/>
      </w:pPr>
      <w:r>
        <w:rPr>
          <w:sz w:val="28"/>
          <w:szCs w:val="28"/>
        </w:rPr>
        <w:t xml:space="preserve">1. Рабочая группа </w:t>
      </w:r>
      <w:r w:rsidR="002A1D3C">
        <w:rPr>
          <w:sz w:val="28"/>
          <w:szCs w:val="28"/>
        </w:rPr>
        <w:t xml:space="preserve">по вопросам снижения неформальной занятости, легализации «серой» заработной платы, повышения собираемости страховых взносов во внебюджетные фонды (далее – Рабочая группа) является коллегиальным постоянно действующим органом, созданным в целях обеспечения условий для легализации трудовых отношений, скрытых форм оплаты труда, повышения собираемости страховых взносов во внебюджетные фонды и уплаты налоговых платежей на территории </w:t>
      </w:r>
      <w:r w:rsidR="004569A2">
        <w:rPr>
          <w:sz w:val="28"/>
          <w:szCs w:val="28"/>
        </w:rPr>
        <w:t xml:space="preserve">Зеленчукского </w:t>
      </w:r>
      <w:r w:rsidR="002A1D3C">
        <w:rPr>
          <w:sz w:val="28"/>
          <w:szCs w:val="28"/>
        </w:rPr>
        <w:t xml:space="preserve">муниципального </w:t>
      </w:r>
      <w:r w:rsidR="004569A2">
        <w:rPr>
          <w:sz w:val="28"/>
          <w:szCs w:val="28"/>
        </w:rPr>
        <w:t>района</w:t>
      </w:r>
      <w:r w:rsidR="002A1D3C">
        <w:rPr>
          <w:sz w:val="28"/>
          <w:szCs w:val="28"/>
        </w:rPr>
        <w:t>.</w:t>
      </w:r>
    </w:p>
    <w:p w:rsidR="002A1D3C" w:rsidRDefault="002A1D3C" w:rsidP="002A1D3C">
      <w:pPr>
        <w:widowControl w:val="0"/>
        <w:autoSpaceDE w:val="0"/>
        <w:autoSpaceDN w:val="0"/>
        <w:adjustRightInd w:val="0"/>
        <w:ind w:firstLine="709"/>
        <w:jc w:val="both"/>
        <w:rPr>
          <w:sz w:val="28"/>
          <w:szCs w:val="28"/>
        </w:rPr>
      </w:pPr>
      <w:r>
        <w:rPr>
          <w:sz w:val="28"/>
          <w:szCs w:val="28"/>
        </w:rPr>
        <w:t xml:space="preserve">2. Рабочая группа в своей деятельности руководствуется </w:t>
      </w:r>
      <w:hyperlink r:id="rId5" w:history="1">
        <w:r w:rsidRPr="00FD5061">
          <w:rPr>
            <w:rStyle w:val="a7"/>
            <w:color w:val="auto"/>
            <w:sz w:val="28"/>
            <w:szCs w:val="28"/>
            <w:u w:val="none"/>
          </w:rPr>
          <w:t>Конституцией</w:t>
        </w:r>
      </w:hyperlink>
      <w:r>
        <w:rPr>
          <w:sz w:val="28"/>
          <w:szCs w:val="28"/>
        </w:rPr>
        <w:t xml:space="preserve"> Российской Федерации, федеральными законами, указами и распоряжениями Президента Российской Федерации, нормативными правовыми актами Российской Федерации, Карачаево-Черкесской Республики, Зеленчукского муниципального района, </w:t>
      </w:r>
      <w:hyperlink r:id="rId6" w:history="1">
        <w:r w:rsidRPr="00FD5061">
          <w:rPr>
            <w:rStyle w:val="a7"/>
            <w:color w:val="auto"/>
            <w:sz w:val="28"/>
            <w:szCs w:val="28"/>
            <w:u w:val="none"/>
          </w:rPr>
          <w:t>Уставом</w:t>
        </w:r>
      </w:hyperlink>
      <w:r>
        <w:rPr>
          <w:sz w:val="28"/>
          <w:szCs w:val="28"/>
        </w:rPr>
        <w:t xml:space="preserve"> </w:t>
      </w:r>
      <w:r w:rsidR="004569A2">
        <w:rPr>
          <w:sz w:val="28"/>
          <w:szCs w:val="28"/>
        </w:rPr>
        <w:t xml:space="preserve">Зеленчукского </w:t>
      </w:r>
      <w:r>
        <w:rPr>
          <w:sz w:val="28"/>
          <w:szCs w:val="28"/>
        </w:rPr>
        <w:t xml:space="preserve">муниципального </w:t>
      </w:r>
      <w:r w:rsidR="004569A2">
        <w:rPr>
          <w:sz w:val="28"/>
          <w:szCs w:val="28"/>
        </w:rPr>
        <w:t>района</w:t>
      </w:r>
      <w:r>
        <w:rPr>
          <w:sz w:val="28"/>
          <w:szCs w:val="28"/>
        </w:rPr>
        <w:t>, а также настоящим Положением.</w:t>
      </w:r>
    </w:p>
    <w:p w:rsidR="002A1D3C" w:rsidRDefault="002A1D3C" w:rsidP="002A1D3C">
      <w:pPr>
        <w:widowControl w:val="0"/>
        <w:autoSpaceDE w:val="0"/>
        <w:autoSpaceDN w:val="0"/>
        <w:adjustRightInd w:val="0"/>
        <w:ind w:firstLine="709"/>
        <w:jc w:val="both"/>
        <w:rPr>
          <w:sz w:val="28"/>
          <w:szCs w:val="28"/>
        </w:rPr>
      </w:pPr>
    </w:p>
    <w:p w:rsidR="002A1D3C" w:rsidRDefault="002A1D3C" w:rsidP="002A1D3C">
      <w:pPr>
        <w:pStyle w:val="Style2"/>
        <w:widowControl/>
        <w:rPr>
          <w:rStyle w:val="FontStyle15"/>
          <w:b w:val="0"/>
          <w:sz w:val="28"/>
          <w:szCs w:val="28"/>
        </w:rPr>
      </w:pPr>
      <w:r>
        <w:rPr>
          <w:rStyle w:val="FontStyle15"/>
          <w:sz w:val="28"/>
          <w:szCs w:val="28"/>
          <w:lang w:val="en-US"/>
        </w:rPr>
        <w:t>II</w:t>
      </w:r>
      <w:r>
        <w:rPr>
          <w:rStyle w:val="FontStyle15"/>
          <w:sz w:val="28"/>
          <w:szCs w:val="28"/>
        </w:rPr>
        <w:t>. Задачи Рабочей группы</w:t>
      </w:r>
    </w:p>
    <w:p w:rsidR="002A1D3C" w:rsidRDefault="002A1D3C" w:rsidP="002A1D3C">
      <w:pPr>
        <w:pStyle w:val="Style2"/>
        <w:widowControl/>
        <w:rPr>
          <w:rStyle w:val="FontStyle15"/>
          <w:b w:val="0"/>
          <w:sz w:val="28"/>
          <w:szCs w:val="28"/>
        </w:rPr>
      </w:pPr>
    </w:p>
    <w:p w:rsidR="002A1D3C" w:rsidRDefault="002A1D3C" w:rsidP="002A1D3C">
      <w:pPr>
        <w:widowControl w:val="0"/>
        <w:autoSpaceDE w:val="0"/>
        <w:autoSpaceDN w:val="0"/>
        <w:adjustRightInd w:val="0"/>
        <w:ind w:firstLine="709"/>
        <w:jc w:val="both"/>
      </w:pPr>
      <w:r>
        <w:rPr>
          <w:sz w:val="28"/>
          <w:szCs w:val="28"/>
        </w:rPr>
        <w:t>3. Основными задачами Рабочей группы являются:</w:t>
      </w:r>
    </w:p>
    <w:p w:rsidR="002A1D3C" w:rsidRDefault="002A1D3C" w:rsidP="002A1D3C">
      <w:pPr>
        <w:widowControl w:val="0"/>
        <w:autoSpaceDE w:val="0"/>
        <w:autoSpaceDN w:val="0"/>
        <w:adjustRightInd w:val="0"/>
        <w:ind w:firstLine="709"/>
        <w:jc w:val="both"/>
        <w:rPr>
          <w:sz w:val="28"/>
          <w:szCs w:val="28"/>
        </w:rPr>
      </w:pPr>
      <w:r>
        <w:rPr>
          <w:sz w:val="28"/>
          <w:szCs w:val="28"/>
        </w:rPr>
        <w:t xml:space="preserve">организация эффективного взаимодействия органов местного самоуправления Зеленчукского муниципального района, территориальных органов федеральных органов исполнительной власти, органов исполнительной власти Зеленчукского муниципального района, внебюджетных фондов, профсоюзов, общественных организаций по вопросам легализации трудовых отношений, повышения собираемости страховых взносов во внебюджетные фонды и уплаты налоговых платежей на территории </w:t>
      </w:r>
      <w:r w:rsidR="004569A2">
        <w:rPr>
          <w:sz w:val="28"/>
          <w:szCs w:val="28"/>
        </w:rPr>
        <w:t xml:space="preserve">Зеленчукского </w:t>
      </w:r>
      <w:r>
        <w:rPr>
          <w:sz w:val="28"/>
          <w:szCs w:val="28"/>
        </w:rPr>
        <w:t xml:space="preserve">муниципального </w:t>
      </w:r>
      <w:r w:rsidR="004569A2">
        <w:rPr>
          <w:sz w:val="28"/>
          <w:szCs w:val="28"/>
        </w:rPr>
        <w:t>района</w:t>
      </w:r>
      <w:r>
        <w:rPr>
          <w:sz w:val="28"/>
          <w:szCs w:val="28"/>
        </w:rPr>
        <w:t>;</w:t>
      </w:r>
    </w:p>
    <w:p w:rsidR="002A1D3C" w:rsidRDefault="002A1D3C" w:rsidP="002A1D3C">
      <w:pPr>
        <w:widowControl w:val="0"/>
        <w:autoSpaceDE w:val="0"/>
        <w:autoSpaceDN w:val="0"/>
        <w:adjustRightInd w:val="0"/>
        <w:ind w:firstLine="709"/>
        <w:jc w:val="both"/>
        <w:rPr>
          <w:sz w:val="28"/>
          <w:szCs w:val="28"/>
        </w:rPr>
      </w:pPr>
      <w:r>
        <w:rPr>
          <w:sz w:val="28"/>
          <w:szCs w:val="28"/>
        </w:rPr>
        <w:t>информирование работников о способах и порядке защиты прав на своевременную и в полном объеме оплату труда;</w:t>
      </w:r>
    </w:p>
    <w:p w:rsidR="002A1D3C" w:rsidRDefault="002A1D3C" w:rsidP="002A1D3C">
      <w:pPr>
        <w:widowControl w:val="0"/>
        <w:autoSpaceDE w:val="0"/>
        <w:autoSpaceDN w:val="0"/>
        <w:adjustRightInd w:val="0"/>
        <w:ind w:firstLine="709"/>
        <w:jc w:val="both"/>
        <w:rPr>
          <w:sz w:val="28"/>
          <w:szCs w:val="28"/>
        </w:rPr>
      </w:pPr>
      <w:r>
        <w:rPr>
          <w:sz w:val="28"/>
          <w:szCs w:val="28"/>
        </w:rPr>
        <w:t xml:space="preserve">выработка предложений по повышению заинтересованности работодателей </w:t>
      </w:r>
      <w:r w:rsidR="00267CF2">
        <w:rPr>
          <w:sz w:val="28"/>
          <w:szCs w:val="28"/>
        </w:rPr>
        <w:t>в</w:t>
      </w:r>
      <w:r>
        <w:rPr>
          <w:sz w:val="28"/>
          <w:szCs w:val="28"/>
        </w:rPr>
        <w:t xml:space="preserve"> легальном оформлени</w:t>
      </w:r>
      <w:r w:rsidR="00267CF2">
        <w:rPr>
          <w:sz w:val="28"/>
          <w:szCs w:val="28"/>
        </w:rPr>
        <w:t>и</w:t>
      </w:r>
      <w:r>
        <w:rPr>
          <w:sz w:val="28"/>
          <w:szCs w:val="28"/>
        </w:rPr>
        <w:t xml:space="preserve"> трудовых отношений;</w:t>
      </w:r>
    </w:p>
    <w:p w:rsidR="002A1D3C" w:rsidRDefault="002A1D3C" w:rsidP="002A1D3C">
      <w:pPr>
        <w:widowControl w:val="0"/>
        <w:autoSpaceDE w:val="0"/>
        <w:autoSpaceDN w:val="0"/>
        <w:adjustRightInd w:val="0"/>
        <w:ind w:firstLine="709"/>
        <w:jc w:val="both"/>
        <w:rPr>
          <w:sz w:val="28"/>
          <w:szCs w:val="28"/>
        </w:rPr>
      </w:pPr>
      <w:r>
        <w:rPr>
          <w:sz w:val="28"/>
          <w:szCs w:val="28"/>
        </w:rPr>
        <w:t xml:space="preserve">мониторинг за своевременным перечислением организациями, </w:t>
      </w:r>
      <w:r>
        <w:rPr>
          <w:sz w:val="28"/>
          <w:szCs w:val="28"/>
        </w:rPr>
        <w:lastRenderedPageBreak/>
        <w:t xml:space="preserve">расположенными на территории </w:t>
      </w:r>
      <w:r w:rsidR="00267CF2">
        <w:rPr>
          <w:sz w:val="28"/>
          <w:szCs w:val="28"/>
        </w:rPr>
        <w:t xml:space="preserve">Зеленчукского </w:t>
      </w:r>
      <w:r>
        <w:rPr>
          <w:sz w:val="28"/>
          <w:szCs w:val="28"/>
        </w:rPr>
        <w:t xml:space="preserve">муниципального </w:t>
      </w:r>
      <w:r w:rsidR="00267CF2">
        <w:rPr>
          <w:sz w:val="28"/>
          <w:szCs w:val="28"/>
        </w:rPr>
        <w:t>района</w:t>
      </w:r>
      <w:r>
        <w:rPr>
          <w:sz w:val="28"/>
          <w:szCs w:val="28"/>
        </w:rPr>
        <w:t>, начисленных страховых взносов во внебюджетные фонды;</w:t>
      </w:r>
    </w:p>
    <w:p w:rsidR="002A1D3C" w:rsidRDefault="002A1D3C" w:rsidP="002A1D3C">
      <w:pPr>
        <w:widowControl w:val="0"/>
        <w:autoSpaceDE w:val="0"/>
        <w:autoSpaceDN w:val="0"/>
        <w:adjustRightInd w:val="0"/>
        <w:ind w:firstLine="709"/>
        <w:jc w:val="both"/>
        <w:rPr>
          <w:sz w:val="28"/>
          <w:szCs w:val="28"/>
        </w:rPr>
      </w:pPr>
      <w:r>
        <w:rPr>
          <w:sz w:val="28"/>
          <w:szCs w:val="28"/>
        </w:rPr>
        <w:t>мониторинг поступлений налога на доходы физических лиц в бюджет</w:t>
      </w:r>
      <w:r w:rsidR="00267CF2">
        <w:rPr>
          <w:sz w:val="28"/>
          <w:szCs w:val="28"/>
        </w:rPr>
        <w:t xml:space="preserve"> Зеленчукского муниципального района</w:t>
      </w:r>
      <w:r>
        <w:rPr>
          <w:sz w:val="28"/>
          <w:szCs w:val="28"/>
        </w:rPr>
        <w:t>.</w:t>
      </w:r>
    </w:p>
    <w:p w:rsidR="002A1D3C" w:rsidRDefault="002A1D3C" w:rsidP="002A1D3C">
      <w:pPr>
        <w:pStyle w:val="Style2"/>
        <w:widowControl/>
        <w:ind w:right="5"/>
        <w:rPr>
          <w:rStyle w:val="FontStyle15"/>
          <w:sz w:val="28"/>
          <w:szCs w:val="28"/>
        </w:rPr>
      </w:pPr>
    </w:p>
    <w:p w:rsidR="002A1D3C" w:rsidRDefault="002A1D3C" w:rsidP="002A1D3C">
      <w:pPr>
        <w:pStyle w:val="Style2"/>
        <w:widowControl/>
        <w:ind w:right="5"/>
        <w:rPr>
          <w:rStyle w:val="FontStyle15"/>
          <w:b w:val="0"/>
          <w:sz w:val="28"/>
          <w:szCs w:val="28"/>
        </w:rPr>
      </w:pPr>
      <w:r>
        <w:rPr>
          <w:rStyle w:val="FontStyle15"/>
          <w:sz w:val="28"/>
          <w:szCs w:val="28"/>
        </w:rPr>
        <w:t>III. Права Рабочей группы</w:t>
      </w:r>
    </w:p>
    <w:p w:rsidR="002A1D3C" w:rsidRDefault="002A1D3C" w:rsidP="002A1D3C">
      <w:pPr>
        <w:pStyle w:val="Style2"/>
        <w:widowControl/>
        <w:ind w:right="5"/>
        <w:rPr>
          <w:rStyle w:val="FontStyle15"/>
          <w:b w:val="0"/>
          <w:sz w:val="28"/>
          <w:szCs w:val="28"/>
        </w:rPr>
      </w:pPr>
    </w:p>
    <w:p w:rsidR="002A1D3C" w:rsidRDefault="002A1D3C" w:rsidP="002A1D3C">
      <w:pPr>
        <w:widowControl w:val="0"/>
        <w:autoSpaceDE w:val="0"/>
        <w:autoSpaceDN w:val="0"/>
        <w:adjustRightInd w:val="0"/>
        <w:ind w:firstLine="709"/>
        <w:jc w:val="both"/>
      </w:pPr>
      <w:r>
        <w:rPr>
          <w:sz w:val="28"/>
          <w:szCs w:val="28"/>
        </w:rPr>
        <w:t xml:space="preserve">4. Рабочая группа для выполнения возложенных на нее задач вправе: </w:t>
      </w:r>
    </w:p>
    <w:p w:rsidR="002A1D3C" w:rsidRDefault="002A1D3C" w:rsidP="002A1D3C">
      <w:pPr>
        <w:widowControl w:val="0"/>
        <w:autoSpaceDE w:val="0"/>
        <w:autoSpaceDN w:val="0"/>
        <w:adjustRightInd w:val="0"/>
        <w:ind w:firstLine="709"/>
        <w:jc w:val="both"/>
        <w:rPr>
          <w:sz w:val="28"/>
          <w:szCs w:val="28"/>
        </w:rPr>
      </w:pPr>
      <w:r>
        <w:rPr>
          <w:sz w:val="28"/>
          <w:szCs w:val="28"/>
        </w:rPr>
        <w:t>запрашивать в установленном порядке необходимые документы от хозяйствующих субъектов по вопросам деятельности Рабочей группы;</w:t>
      </w:r>
    </w:p>
    <w:p w:rsidR="002A1D3C" w:rsidRDefault="002A1D3C" w:rsidP="002A1D3C">
      <w:pPr>
        <w:widowControl w:val="0"/>
        <w:autoSpaceDE w:val="0"/>
        <w:autoSpaceDN w:val="0"/>
        <w:adjustRightInd w:val="0"/>
        <w:ind w:firstLine="709"/>
        <w:jc w:val="both"/>
        <w:rPr>
          <w:sz w:val="28"/>
          <w:szCs w:val="28"/>
        </w:rPr>
      </w:pPr>
      <w:r>
        <w:rPr>
          <w:sz w:val="28"/>
          <w:szCs w:val="28"/>
        </w:rPr>
        <w:t>направлять органам исполнительной власти Зеленчукского муниципального района, территориальным органам федеральных органов исполнительной власти, органам местного самоуправления информацию для принятия решений в соответствии с законодательством в целях устранения нарушений, выявленных Рабочей группой;</w:t>
      </w:r>
    </w:p>
    <w:p w:rsidR="002A1D3C" w:rsidRDefault="002A1D3C" w:rsidP="002A1D3C">
      <w:pPr>
        <w:widowControl w:val="0"/>
        <w:autoSpaceDE w:val="0"/>
        <w:autoSpaceDN w:val="0"/>
        <w:adjustRightInd w:val="0"/>
        <w:ind w:firstLine="709"/>
        <w:jc w:val="both"/>
        <w:rPr>
          <w:sz w:val="28"/>
          <w:szCs w:val="28"/>
        </w:rPr>
      </w:pPr>
      <w:r>
        <w:rPr>
          <w:sz w:val="28"/>
          <w:szCs w:val="28"/>
        </w:rPr>
        <w:t>привлекать для оказания содействия в работе Рабочей группы правоохранительные органы, а также иные органы, осуществляющие государственный надзор и контроль;</w:t>
      </w:r>
    </w:p>
    <w:p w:rsidR="002A1D3C" w:rsidRDefault="002A1D3C" w:rsidP="002A1D3C">
      <w:pPr>
        <w:widowControl w:val="0"/>
        <w:autoSpaceDE w:val="0"/>
        <w:autoSpaceDN w:val="0"/>
        <w:adjustRightInd w:val="0"/>
        <w:ind w:firstLine="709"/>
        <w:jc w:val="both"/>
        <w:rPr>
          <w:sz w:val="28"/>
          <w:szCs w:val="28"/>
        </w:rPr>
      </w:pPr>
      <w:r>
        <w:rPr>
          <w:sz w:val="28"/>
          <w:szCs w:val="28"/>
        </w:rPr>
        <w:t>заслушивать на своих заседаниях руководителей (должностных лиц) хозяйствующих субъектов, а также граждан по вопросам, относящимся к компетенции Рабочей группы;</w:t>
      </w:r>
    </w:p>
    <w:p w:rsidR="002A1D3C" w:rsidRDefault="002A1D3C" w:rsidP="002A1D3C">
      <w:pPr>
        <w:autoSpaceDE w:val="0"/>
        <w:autoSpaceDN w:val="0"/>
        <w:adjustRightInd w:val="0"/>
        <w:ind w:firstLine="709"/>
        <w:jc w:val="both"/>
        <w:rPr>
          <w:sz w:val="28"/>
          <w:szCs w:val="28"/>
        </w:rPr>
      </w:pPr>
      <w:r>
        <w:rPr>
          <w:sz w:val="28"/>
          <w:szCs w:val="28"/>
        </w:rPr>
        <w:t>направлять информацию (материалы анализа) в налоговые, контролирующие и правоохранительные органы для принятия административных мер воздействия в установленном порядке;</w:t>
      </w:r>
    </w:p>
    <w:p w:rsidR="002A1D3C" w:rsidRDefault="002A1D3C" w:rsidP="002A1D3C">
      <w:pPr>
        <w:widowControl w:val="0"/>
        <w:autoSpaceDE w:val="0"/>
        <w:autoSpaceDN w:val="0"/>
        <w:adjustRightInd w:val="0"/>
        <w:ind w:firstLine="709"/>
        <w:jc w:val="both"/>
        <w:rPr>
          <w:sz w:val="28"/>
          <w:szCs w:val="28"/>
        </w:rPr>
      </w:pPr>
      <w:r>
        <w:rPr>
          <w:sz w:val="28"/>
          <w:szCs w:val="28"/>
        </w:rPr>
        <w:t>рассматривать другие вопросы в соответствии с действующим законодательством.</w:t>
      </w:r>
    </w:p>
    <w:p w:rsidR="002A1D3C" w:rsidRDefault="002A1D3C" w:rsidP="002A1D3C">
      <w:pPr>
        <w:widowControl w:val="0"/>
        <w:autoSpaceDE w:val="0"/>
        <w:autoSpaceDN w:val="0"/>
        <w:adjustRightInd w:val="0"/>
        <w:ind w:firstLine="709"/>
        <w:jc w:val="both"/>
        <w:rPr>
          <w:sz w:val="28"/>
          <w:szCs w:val="28"/>
        </w:rPr>
      </w:pPr>
    </w:p>
    <w:p w:rsidR="002A1D3C" w:rsidRDefault="002A1D3C" w:rsidP="002A1D3C">
      <w:pPr>
        <w:pStyle w:val="Style2"/>
        <w:widowControl/>
        <w:rPr>
          <w:rStyle w:val="FontStyle15"/>
          <w:b w:val="0"/>
          <w:sz w:val="28"/>
          <w:szCs w:val="28"/>
        </w:rPr>
      </w:pPr>
      <w:r>
        <w:rPr>
          <w:rStyle w:val="FontStyle15"/>
          <w:sz w:val="28"/>
          <w:szCs w:val="28"/>
        </w:rPr>
        <w:t>IV. Организация деятельности Рабочей группы</w:t>
      </w:r>
    </w:p>
    <w:p w:rsidR="002A1D3C" w:rsidRDefault="002A1D3C" w:rsidP="002A1D3C">
      <w:pPr>
        <w:widowControl w:val="0"/>
        <w:autoSpaceDE w:val="0"/>
        <w:autoSpaceDN w:val="0"/>
        <w:adjustRightInd w:val="0"/>
        <w:ind w:firstLine="709"/>
        <w:jc w:val="both"/>
      </w:pPr>
    </w:p>
    <w:p w:rsidR="002A1D3C" w:rsidRDefault="002A1D3C" w:rsidP="002A1D3C">
      <w:pPr>
        <w:widowControl w:val="0"/>
        <w:autoSpaceDE w:val="0"/>
        <w:autoSpaceDN w:val="0"/>
        <w:adjustRightInd w:val="0"/>
        <w:ind w:firstLine="709"/>
        <w:jc w:val="both"/>
        <w:rPr>
          <w:sz w:val="28"/>
          <w:szCs w:val="28"/>
        </w:rPr>
      </w:pPr>
      <w:r>
        <w:rPr>
          <w:sz w:val="28"/>
          <w:szCs w:val="28"/>
        </w:rPr>
        <w:t>5. Заседания Рабочей группы проводятся по мере необходимости, но не реже одного раза в месяц.</w:t>
      </w:r>
    </w:p>
    <w:p w:rsidR="002A1D3C" w:rsidRDefault="002A1D3C" w:rsidP="002A1D3C">
      <w:pPr>
        <w:widowControl w:val="0"/>
        <w:autoSpaceDE w:val="0"/>
        <w:autoSpaceDN w:val="0"/>
        <w:adjustRightInd w:val="0"/>
        <w:ind w:firstLine="709"/>
        <w:jc w:val="both"/>
        <w:rPr>
          <w:sz w:val="28"/>
          <w:szCs w:val="28"/>
        </w:rPr>
      </w:pPr>
      <w:r>
        <w:rPr>
          <w:sz w:val="28"/>
          <w:szCs w:val="28"/>
        </w:rPr>
        <w:t>Заседание Рабочей группы считается правомочным, если на нем присутствует не менее половины членов.</w:t>
      </w:r>
    </w:p>
    <w:p w:rsidR="002A1D3C" w:rsidRDefault="002A1D3C" w:rsidP="002A1D3C">
      <w:pPr>
        <w:widowControl w:val="0"/>
        <w:autoSpaceDE w:val="0"/>
        <w:autoSpaceDN w:val="0"/>
        <w:adjustRightInd w:val="0"/>
        <w:ind w:firstLine="709"/>
        <w:jc w:val="both"/>
        <w:rPr>
          <w:sz w:val="28"/>
          <w:szCs w:val="28"/>
        </w:rPr>
      </w:pPr>
      <w:r>
        <w:rPr>
          <w:sz w:val="28"/>
          <w:szCs w:val="28"/>
        </w:rPr>
        <w:t xml:space="preserve">6. Решения, принятые Рабочей группой, оформляются в виде протоколов заседаний, которые подписывает руководитель Рабочей группы или его заместитель, председательствовавший на заседании, и секретарь. </w:t>
      </w:r>
    </w:p>
    <w:p w:rsidR="002A1D3C" w:rsidRDefault="002A1D3C" w:rsidP="002A1D3C">
      <w:pPr>
        <w:widowControl w:val="0"/>
        <w:autoSpaceDE w:val="0"/>
        <w:autoSpaceDN w:val="0"/>
        <w:adjustRightInd w:val="0"/>
        <w:ind w:firstLine="709"/>
        <w:jc w:val="both"/>
      </w:pPr>
      <w:r>
        <w:rPr>
          <w:sz w:val="28"/>
          <w:szCs w:val="28"/>
        </w:rPr>
        <w:t xml:space="preserve">7. Организационно-техническое обеспечение деятельности Рабочей группы осуществляет администрация </w:t>
      </w:r>
      <w:r w:rsidR="00366CBB">
        <w:rPr>
          <w:sz w:val="28"/>
          <w:szCs w:val="28"/>
        </w:rPr>
        <w:t>Зеленчукского муниципального района.</w:t>
      </w:r>
    </w:p>
    <w:p w:rsidR="002A1D3C" w:rsidRDefault="002A1D3C" w:rsidP="002A1D3C"/>
    <w:p w:rsidR="00170B17" w:rsidRDefault="00170B17" w:rsidP="002A1D3C"/>
    <w:p w:rsidR="002A1D3C" w:rsidRDefault="002A1D3C" w:rsidP="002A1D3C"/>
    <w:p w:rsidR="002A1D3C" w:rsidRDefault="002A1D3C" w:rsidP="002A1D3C">
      <w:pPr>
        <w:rPr>
          <w:sz w:val="28"/>
          <w:szCs w:val="28"/>
        </w:rPr>
      </w:pPr>
      <w:r>
        <w:rPr>
          <w:sz w:val="28"/>
          <w:szCs w:val="28"/>
        </w:rPr>
        <w:t>Управляющий делами администрации</w:t>
      </w:r>
    </w:p>
    <w:p w:rsidR="00C97EF8" w:rsidRPr="00EC074C" w:rsidRDefault="002A1D3C" w:rsidP="002A1D3C">
      <w:pPr>
        <w:rPr>
          <w:sz w:val="28"/>
          <w:szCs w:val="28"/>
        </w:rPr>
      </w:pPr>
      <w:r>
        <w:rPr>
          <w:sz w:val="28"/>
          <w:szCs w:val="28"/>
        </w:rPr>
        <w:t xml:space="preserve">Зеленчукского муниципального района              </w:t>
      </w:r>
      <w:r w:rsidR="00532884">
        <w:rPr>
          <w:sz w:val="28"/>
          <w:szCs w:val="28"/>
        </w:rPr>
        <w:t xml:space="preserve">     </w:t>
      </w:r>
      <w:r>
        <w:rPr>
          <w:sz w:val="28"/>
          <w:szCs w:val="28"/>
        </w:rPr>
        <w:t xml:space="preserve">   </w:t>
      </w:r>
      <w:r w:rsidR="00FD5061">
        <w:rPr>
          <w:sz w:val="28"/>
          <w:szCs w:val="28"/>
        </w:rPr>
        <w:t xml:space="preserve">     </w:t>
      </w:r>
      <w:r>
        <w:rPr>
          <w:sz w:val="28"/>
          <w:szCs w:val="28"/>
        </w:rPr>
        <w:t xml:space="preserve">                     Ф.А. Кагиева</w:t>
      </w:r>
    </w:p>
    <w:sectPr w:rsidR="00C97EF8" w:rsidRPr="00EC074C" w:rsidSect="00B2448D">
      <w:pgSz w:w="12240" w:h="15840" w:code="1"/>
      <w:pgMar w:top="851"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611AB"/>
    <w:multiLevelType w:val="hybridMultilevel"/>
    <w:tmpl w:val="33C44C9E"/>
    <w:lvl w:ilvl="0" w:tplc="75863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71DB250F"/>
    <w:multiLevelType w:val="hybridMultilevel"/>
    <w:tmpl w:val="F3B06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4C"/>
    <w:rsid w:val="00004ACF"/>
    <w:rsid w:val="000127B5"/>
    <w:rsid w:val="00016989"/>
    <w:rsid w:val="00025E58"/>
    <w:rsid w:val="00030635"/>
    <w:rsid w:val="00033135"/>
    <w:rsid w:val="000635AD"/>
    <w:rsid w:val="000B4B36"/>
    <w:rsid w:val="000E1E98"/>
    <w:rsid w:val="000E3A04"/>
    <w:rsid w:val="00143F3D"/>
    <w:rsid w:val="00170B17"/>
    <w:rsid w:val="00180266"/>
    <w:rsid w:val="001A52E3"/>
    <w:rsid w:val="001D0C03"/>
    <w:rsid w:val="00215F2B"/>
    <w:rsid w:val="002337E4"/>
    <w:rsid w:val="00251E4F"/>
    <w:rsid w:val="00267CF2"/>
    <w:rsid w:val="00274853"/>
    <w:rsid w:val="002A1D3C"/>
    <w:rsid w:val="002A663A"/>
    <w:rsid w:val="002F26CA"/>
    <w:rsid w:val="003232A9"/>
    <w:rsid w:val="0034549A"/>
    <w:rsid w:val="00346EE8"/>
    <w:rsid w:val="00366CBB"/>
    <w:rsid w:val="00392426"/>
    <w:rsid w:val="003A4E6A"/>
    <w:rsid w:val="003A7BA9"/>
    <w:rsid w:val="003C4A6C"/>
    <w:rsid w:val="003E2BA6"/>
    <w:rsid w:val="003F21B5"/>
    <w:rsid w:val="00413442"/>
    <w:rsid w:val="0044189D"/>
    <w:rsid w:val="00443607"/>
    <w:rsid w:val="004569A2"/>
    <w:rsid w:val="00477B8D"/>
    <w:rsid w:val="0048697B"/>
    <w:rsid w:val="004D5489"/>
    <w:rsid w:val="004E06A6"/>
    <w:rsid w:val="004E472D"/>
    <w:rsid w:val="0050524F"/>
    <w:rsid w:val="005125C4"/>
    <w:rsid w:val="00532884"/>
    <w:rsid w:val="00563CE8"/>
    <w:rsid w:val="0059152D"/>
    <w:rsid w:val="005C6836"/>
    <w:rsid w:val="00603E6A"/>
    <w:rsid w:val="00607DAC"/>
    <w:rsid w:val="0064074E"/>
    <w:rsid w:val="006447C4"/>
    <w:rsid w:val="00674636"/>
    <w:rsid w:val="00686DA2"/>
    <w:rsid w:val="006A770A"/>
    <w:rsid w:val="006B13A0"/>
    <w:rsid w:val="006D6B65"/>
    <w:rsid w:val="00701181"/>
    <w:rsid w:val="007606CB"/>
    <w:rsid w:val="007D52F8"/>
    <w:rsid w:val="00847681"/>
    <w:rsid w:val="008529EB"/>
    <w:rsid w:val="0086615A"/>
    <w:rsid w:val="008E30B5"/>
    <w:rsid w:val="00912E15"/>
    <w:rsid w:val="00976D58"/>
    <w:rsid w:val="00980360"/>
    <w:rsid w:val="00980FA9"/>
    <w:rsid w:val="00983335"/>
    <w:rsid w:val="009A78F6"/>
    <w:rsid w:val="009C56BC"/>
    <w:rsid w:val="009F0950"/>
    <w:rsid w:val="00A47FBE"/>
    <w:rsid w:val="00A8165A"/>
    <w:rsid w:val="00AB1ACD"/>
    <w:rsid w:val="00AD5E91"/>
    <w:rsid w:val="00AD6079"/>
    <w:rsid w:val="00AD7E4B"/>
    <w:rsid w:val="00AE59D9"/>
    <w:rsid w:val="00B019D9"/>
    <w:rsid w:val="00B04E2A"/>
    <w:rsid w:val="00B2448D"/>
    <w:rsid w:val="00B41152"/>
    <w:rsid w:val="00B66356"/>
    <w:rsid w:val="00BA2426"/>
    <w:rsid w:val="00BA5AD3"/>
    <w:rsid w:val="00BE0FFC"/>
    <w:rsid w:val="00C25544"/>
    <w:rsid w:val="00C752B0"/>
    <w:rsid w:val="00C97EF8"/>
    <w:rsid w:val="00CB14D3"/>
    <w:rsid w:val="00CB65EF"/>
    <w:rsid w:val="00D40766"/>
    <w:rsid w:val="00D869A3"/>
    <w:rsid w:val="00D943F8"/>
    <w:rsid w:val="00DD6577"/>
    <w:rsid w:val="00E358A9"/>
    <w:rsid w:val="00EB2F13"/>
    <w:rsid w:val="00EC074C"/>
    <w:rsid w:val="00F3317D"/>
    <w:rsid w:val="00F33B2C"/>
    <w:rsid w:val="00F80CC8"/>
    <w:rsid w:val="00F80E30"/>
    <w:rsid w:val="00FD4AC5"/>
    <w:rsid w:val="00FD5061"/>
    <w:rsid w:val="00FD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44B63-8EA9-474D-BA27-84A61075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63A"/>
    <w:rPr>
      <w:sz w:val="24"/>
      <w:szCs w:val="24"/>
      <w:lang w:eastAsia="ru-RU"/>
    </w:rPr>
  </w:style>
  <w:style w:type="paragraph" w:styleId="1">
    <w:name w:val="heading 1"/>
    <w:basedOn w:val="a"/>
    <w:link w:val="10"/>
    <w:qFormat/>
    <w:rsid w:val="002A663A"/>
    <w:pPr>
      <w:spacing w:before="100" w:beforeAutospacing="1" w:after="100" w:afterAutospacing="1"/>
      <w:outlineLvl w:val="0"/>
    </w:pPr>
    <w:rPr>
      <w:b/>
      <w:bCs/>
      <w:kern w:val="36"/>
      <w:sz w:val="48"/>
      <w:szCs w:val="48"/>
    </w:rPr>
  </w:style>
  <w:style w:type="paragraph" w:styleId="2">
    <w:name w:val="heading 2"/>
    <w:basedOn w:val="a"/>
    <w:link w:val="20"/>
    <w:qFormat/>
    <w:rsid w:val="002A663A"/>
    <w:pPr>
      <w:spacing w:before="100" w:beforeAutospacing="1" w:after="100" w:afterAutospacing="1"/>
      <w:outlineLvl w:val="1"/>
    </w:pPr>
    <w:rPr>
      <w:b/>
      <w:bCs/>
      <w:sz w:val="36"/>
      <w:szCs w:val="36"/>
    </w:rPr>
  </w:style>
  <w:style w:type="paragraph" w:styleId="3">
    <w:name w:val="heading 3"/>
    <w:basedOn w:val="a"/>
    <w:link w:val="30"/>
    <w:qFormat/>
    <w:rsid w:val="002A663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663A"/>
    <w:rPr>
      <w:b/>
      <w:bCs/>
      <w:kern w:val="36"/>
      <w:sz w:val="48"/>
      <w:szCs w:val="48"/>
      <w:lang w:eastAsia="ru-RU"/>
    </w:rPr>
  </w:style>
  <w:style w:type="character" w:customStyle="1" w:styleId="20">
    <w:name w:val="Заголовок 2 Знак"/>
    <w:basedOn w:val="a0"/>
    <w:link w:val="2"/>
    <w:rsid w:val="002A663A"/>
    <w:rPr>
      <w:b/>
      <w:bCs/>
      <w:sz w:val="36"/>
      <w:szCs w:val="36"/>
      <w:lang w:eastAsia="ru-RU"/>
    </w:rPr>
  </w:style>
  <w:style w:type="character" w:customStyle="1" w:styleId="30">
    <w:name w:val="Заголовок 3 Знак"/>
    <w:basedOn w:val="a0"/>
    <w:link w:val="3"/>
    <w:rsid w:val="002A663A"/>
    <w:rPr>
      <w:b/>
      <w:bCs/>
      <w:sz w:val="27"/>
      <w:szCs w:val="27"/>
      <w:lang w:eastAsia="ru-RU"/>
    </w:rPr>
  </w:style>
  <w:style w:type="paragraph" w:styleId="a3">
    <w:name w:val="Title"/>
    <w:basedOn w:val="a"/>
    <w:next w:val="a"/>
    <w:link w:val="a4"/>
    <w:qFormat/>
    <w:rsid w:val="002A663A"/>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rsid w:val="002A663A"/>
    <w:rPr>
      <w:rFonts w:ascii="Cambria" w:hAnsi="Cambria"/>
      <w:b/>
      <w:bCs/>
      <w:kern w:val="28"/>
      <w:sz w:val="32"/>
      <w:szCs w:val="32"/>
    </w:rPr>
  </w:style>
  <w:style w:type="character" w:styleId="a5">
    <w:name w:val="Emphasis"/>
    <w:qFormat/>
    <w:rsid w:val="002A663A"/>
    <w:rPr>
      <w:i/>
      <w:iCs/>
    </w:rPr>
  </w:style>
  <w:style w:type="paragraph" w:styleId="a6">
    <w:name w:val="List Paragraph"/>
    <w:basedOn w:val="a"/>
    <w:uiPriority w:val="34"/>
    <w:qFormat/>
    <w:rsid w:val="00AD6079"/>
    <w:pPr>
      <w:ind w:left="720"/>
      <w:contextualSpacing/>
    </w:pPr>
  </w:style>
  <w:style w:type="paragraph" w:customStyle="1" w:styleId="Style2">
    <w:name w:val="Style2"/>
    <w:basedOn w:val="a"/>
    <w:uiPriority w:val="99"/>
    <w:rsid w:val="002A1D3C"/>
    <w:pPr>
      <w:widowControl w:val="0"/>
      <w:autoSpaceDE w:val="0"/>
      <w:autoSpaceDN w:val="0"/>
      <w:adjustRightInd w:val="0"/>
      <w:jc w:val="center"/>
    </w:pPr>
  </w:style>
  <w:style w:type="character" w:customStyle="1" w:styleId="FontStyle15">
    <w:name w:val="Font Style15"/>
    <w:basedOn w:val="a0"/>
    <w:uiPriority w:val="99"/>
    <w:rsid w:val="002A1D3C"/>
    <w:rPr>
      <w:rFonts w:ascii="Times New Roman" w:hAnsi="Times New Roman" w:cs="Times New Roman" w:hint="default"/>
      <w:b/>
      <w:bCs/>
      <w:sz w:val="24"/>
      <w:szCs w:val="24"/>
    </w:rPr>
  </w:style>
  <w:style w:type="character" w:styleId="a7">
    <w:name w:val="Hyperlink"/>
    <w:basedOn w:val="a0"/>
    <w:uiPriority w:val="99"/>
    <w:semiHidden/>
    <w:unhideWhenUsed/>
    <w:rsid w:val="002A1D3C"/>
    <w:rPr>
      <w:color w:val="0000FF"/>
      <w:u w:val="single"/>
    </w:rPr>
  </w:style>
  <w:style w:type="paragraph" w:styleId="a8">
    <w:name w:val="Balloon Text"/>
    <w:basedOn w:val="a"/>
    <w:link w:val="a9"/>
    <w:uiPriority w:val="99"/>
    <w:semiHidden/>
    <w:unhideWhenUsed/>
    <w:rsid w:val="006B13A0"/>
    <w:rPr>
      <w:rFonts w:ascii="Segoe UI" w:hAnsi="Segoe UI" w:cs="Segoe UI"/>
      <w:sz w:val="18"/>
      <w:szCs w:val="18"/>
    </w:rPr>
  </w:style>
  <w:style w:type="character" w:customStyle="1" w:styleId="a9">
    <w:name w:val="Текст выноски Знак"/>
    <w:basedOn w:val="a0"/>
    <w:link w:val="a8"/>
    <w:uiPriority w:val="99"/>
    <w:semiHidden/>
    <w:rsid w:val="006B13A0"/>
    <w:rPr>
      <w:rFonts w:ascii="Segoe UI" w:hAnsi="Segoe UI" w:cs="Segoe UI"/>
      <w:sz w:val="18"/>
      <w:szCs w:val="18"/>
      <w:lang w:eastAsia="ru-RU"/>
    </w:rPr>
  </w:style>
  <w:style w:type="table" w:styleId="aa">
    <w:name w:val="Table Grid"/>
    <w:basedOn w:val="a1"/>
    <w:uiPriority w:val="59"/>
    <w:rsid w:val="003E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853962">
      <w:bodyDiv w:val="1"/>
      <w:marLeft w:val="0"/>
      <w:marRight w:val="0"/>
      <w:marTop w:val="0"/>
      <w:marBottom w:val="0"/>
      <w:divBdr>
        <w:top w:val="none" w:sz="0" w:space="0" w:color="auto"/>
        <w:left w:val="none" w:sz="0" w:space="0" w:color="auto"/>
        <w:bottom w:val="none" w:sz="0" w:space="0" w:color="auto"/>
        <w:right w:val="none" w:sz="0" w:space="0" w:color="auto"/>
      </w:divBdr>
    </w:div>
    <w:div w:id="17795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9311AAFAD3302FBB9545E359B219BAD166134F8AD13EAA1A6A1BD771E79CECUEH5H" TargetMode="External"/><Relationship Id="rId5" Type="http://schemas.openxmlformats.org/officeDocument/2006/relationships/hyperlink" Target="consultantplus://offline/ref=489311AAFAD3302FBB955BEE4FDE44B2DB654A47878261FE12604EU8H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1259</Words>
  <Characters>7181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PATIMAT</dc:creator>
  <cp:keywords/>
  <dc:description/>
  <cp:lastModifiedBy>Отдел И</cp:lastModifiedBy>
  <cp:revision>4</cp:revision>
  <cp:lastPrinted>2016-02-24T11:43:00Z</cp:lastPrinted>
  <dcterms:created xsi:type="dcterms:W3CDTF">2016-03-02T06:33:00Z</dcterms:created>
  <dcterms:modified xsi:type="dcterms:W3CDTF">2016-03-02T07:01:00Z</dcterms:modified>
</cp:coreProperties>
</file>