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CF1D8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70E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F45B1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bookmarkStart w:id="0" w:name="_GoBack"/>
      <w:bookmarkEnd w:id="0"/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5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</w:t>
      </w:r>
      <w:r w:rsidR="00C70E10">
        <w:rPr>
          <w:rFonts w:ascii="Times New Roman" w:hAnsi="Times New Roman" w:cs="Times New Roman"/>
          <w:sz w:val="27"/>
          <w:szCs w:val="27"/>
          <w:lang w:eastAsia="ru-RU"/>
        </w:rPr>
        <w:t>ыми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стать</w:t>
      </w:r>
      <w:r w:rsidR="00C70E10">
        <w:rPr>
          <w:rFonts w:ascii="Times New Roman" w:hAnsi="Times New Roman" w:cs="Times New Roman"/>
          <w:sz w:val="27"/>
          <w:szCs w:val="27"/>
          <w:lang w:eastAsia="ru-RU"/>
        </w:rPr>
        <w:t>ями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BF3B4A" w:rsidRDefault="00F27153" w:rsidP="00F1664C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281CF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F1664C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«</w:t>
      </w: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13 1 01 21001  Расходы на проведение мероприятий по обеспечению занятости населения</w:t>
      </w: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в рамках программы «Содействие занятости населения </w:t>
      </w:r>
      <w:proofErr w:type="gramStart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Карачаево -   Черкесской</w:t>
      </w:r>
      <w:proofErr w:type="gramEnd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Республики на 2014-2017 годы»</w:t>
      </w:r>
    </w:p>
    <w:p w:rsidR="00150800" w:rsidRPr="00150800" w:rsidRDefault="00150800" w:rsidP="00150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По данной целевой статье отражаются расходы бюджета Зеленчукского муниципального района на организацию проведения общественных работ населения  из средств республиканского бюджета.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прочих безвозмездных поступлений в бюджет муниципального района отражается по  код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09024 05 0000 151 «Прочие безвозмездные поступления в бюджеты муниципальных районов от бюджетов субъектов Российской Федерации».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«</w:t>
      </w: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13 1 01 21002  Расходы на проведение мероприятий по обеспечению занятости населения</w:t>
      </w: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в рамках программы «Содействие занятости населения </w:t>
      </w:r>
      <w:proofErr w:type="gramStart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Карачаево -   Черкесской</w:t>
      </w:r>
      <w:proofErr w:type="gramEnd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Республики на 2014-2017 годы»</w:t>
      </w:r>
    </w:p>
    <w:p w:rsidR="00150800" w:rsidRPr="00150800" w:rsidRDefault="00150800" w:rsidP="00150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безработных испытывающих трудности  из средств республиканского бюджета.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прочих безвозмездных поступлений в бюджет муниципального района отражается по код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000 202 09024 05 0000 151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lastRenderedPageBreak/>
        <w:t>«Прочие безвозмездные поступления в бюджеты муниципальных районов от бюджетов субъектов Российской Федерации».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«</w:t>
      </w: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13 1 01 21003  Расходы на проведение мероприятий по обеспечению занятости населения</w:t>
      </w: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в рамках программы «Содействие занятости населения </w:t>
      </w:r>
      <w:proofErr w:type="gramStart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Карачаево -   Черкесской</w:t>
      </w:r>
      <w:proofErr w:type="gramEnd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Республики на 2014-2017 годы»</w:t>
      </w:r>
    </w:p>
    <w:p w:rsidR="00150800" w:rsidRPr="00150800" w:rsidRDefault="00150800" w:rsidP="0015080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граждан в возрасте от 14 до 18 лет  из средств республиканского бюджета.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прочих безвозмездных поступлений в бюджет муниципального района отражается по  код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09024 05 0000 151 «Прочие безвозмездные поступления в бюджеты муниципальных районов от бюджетов субъектов Российской Федерации».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«</w:t>
      </w: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13 1 01 21004  Расходы на проведение мероприятий по обеспечению занятости населения</w:t>
      </w:r>
    </w:p>
    <w:p w:rsidR="00150800" w:rsidRPr="00150800" w:rsidRDefault="00150800" w:rsidP="0015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в рамках программы «Содействие занятости населения </w:t>
      </w:r>
      <w:proofErr w:type="gramStart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Карачаево -   Черкесской</w:t>
      </w:r>
      <w:proofErr w:type="gramEnd"/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Республики на 2014-2017 годы»</w:t>
      </w:r>
    </w:p>
    <w:p w:rsidR="00150800" w:rsidRPr="00150800" w:rsidRDefault="00150800" w:rsidP="0015080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безработных граждан в возрасте от 18 до 20 лет  из средств республиканского бюджета.</w:t>
      </w:r>
    </w:p>
    <w:p w:rsidR="00150800" w:rsidRPr="00150800" w:rsidRDefault="00150800" w:rsidP="001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прочих безвозмездных поступлений в бюджет муниципального района отражается по код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09024 05 0000 151 «Прочие безвозмездные поступления в бюджеты муниципальных районов от бюджетов субъектов Российской Федерации».</w:t>
      </w:r>
    </w:p>
    <w:p w:rsidR="00C70E10" w:rsidRDefault="00C70E10" w:rsidP="00F1664C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</w:p>
    <w:p w:rsidR="009B7B47" w:rsidRPr="009B7B47" w:rsidRDefault="009B7B47" w:rsidP="009B7B4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«</w:t>
      </w:r>
      <w:r w:rsidRPr="009B7B47">
        <w:rPr>
          <w:rFonts w:ascii="Times New Roman" w:eastAsia="Calibri" w:hAnsi="Times New Roman" w:cs="Times New Roman"/>
          <w:b/>
          <w:lang w:eastAsia="ru-RU"/>
        </w:rPr>
        <w:t xml:space="preserve">90 0 00 20090   Непрограммные расходы на выполнение ремонта автомобильных дорог  </w:t>
      </w:r>
    </w:p>
    <w:p w:rsidR="009B7B47" w:rsidRPr="009B7B47" w:rsidRDefault="009B7B47" w:rsidP="009B7B4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9B7B47">
        <w:rPr>
          <w:rFonts w:ascii="Times New Roman" w:eastAsia="Calibri" w:hAnsi="Times New Roman" w:cs="Times New Roman"/>
          <w:b/>
          <w:lang w:eastAsia="ru-RU"/>
        </w:rPr>
        <w:t xml:space="preserve">                           Зеленчукского муниципального района</w:t>
      </w:r>
      <w:r>
        <w:rPr>
          <w:rFonts w:ascii="Times New Roman" w:eastAsia="Calibri" w:hAnsi="Times New Roman" w:cs="Times New Roman"/>
          <w:b/>
          <w:lang w:eastAsia="ru-RU"/>
        </w:rPr>
        <w:t>»</w:t>
      </w:r>
    </w:p>
    <w:p w:rsidR="009B7B47" w:rsidRPr="009B7B47" w:rsidRDefault="009B7B47" w:rsidP="009B7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B7B4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По данному элементу отражаются расходы бюджета Зеленчукского муниципального района на ремонт автомобильных дорог.</w:t>
      </w:r>
      <w:r w:rsidRPr="009B7B47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</w:t>
      </w:r>
    </w:p>
    <w:p w:rsidR="009B7B47" w:rsidRPr="009B7B47" w:rsidRDefault="009B7B47" w:rsidP="009B7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9B7B47" w:rsidRPr="009B7B47" w:rsidRDefault="009B7B47" w:rsidP="009B7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70E10" w:rsidRDefault="009B7B47" w:rsidP="00F1664C">
      <w:pPr>
        <w:pStyle w:val="a3"/>
        <w:jc w:val="both"/>
        <w:rPr>
          <w:rFonts w:ascii="Times New Roman" w:hAnsi="Times New Roman" w:cs="Times New Roman"/>
          <w:b/>
          <w:color w:val="1D1B11"/>
        </w:rPr>
      </w:pPr>
      <w:r w:rsidRPr="009B7B47">
        <w:rPr>
          <w:rFonts w:ascii="Times New Roman" w:hAnsi="Times New Roman" w:cs="Times New Roman"/>
          <w:b/>
          <w:color w:val="1D1B11"/>
        </w:rPr>
        <w:t>«08 4 09 97Д1</w:t>
      </w:r>
      <w:r>
        <w:rPr>
          <w:rFonts w:ascii="Times New Roman" w:hAnsi="Times New Roman" w:cs="Times New Roman"/>
          <w:b/>
          <w:color w:val="1D1B11"/>
        </w:rPr>
        <w:t xml:space="preserve">0 </w:t>
      </w:r>
      <w:r w:rsidRPr="009B7B47">
        <w:rPr>
          <w:rFonts w:ascii="Times New Roman" w:hAnsi="Times New Roman" w:cs="Times New Roman"/>
          <w:b/>
          <w:color w:val="1D1B11"/>
        </w:rPr>
        <w:t xml:space="preserve"> Субсидия на капитальный ремонт автомобильных дорог общего пользования населенных пунктов из средств дорожного фонда Карачаево-Черкесской Республики»</w:t>
      </w:r>
    </w:p>
    <w:p w:rsidR="009B7B47" w:rsidRPr="009B7B47" w:rsidRDefault="009B7B47" w:rsidP="00F1664C">
      <w:pPr>
        <w:pStyle w:val="a3"/>
        <w:jc w:val="both"/>
        <w:rPr>
          <w:rFonts w:ascii="Times New Roman" w:hAnsi="Times New Roman" w:cs="Times New Roman"/>
          <w:b/>
          <w:color w:val="1D1B11"/>
        </w:rPr>
      </w:pPr>
    </w:p>
    <w:p w:rsidR="009B7B47" w:rsidRPr="009B7B47" w:rsidRDefault="009B7B47" w:rsidP="009B7B47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По данной целевой статье отражаются расходы бюджета Зеленчукского муниципального района на </w:t>
      </w:r>
      <w:r w:rsidRPr="009B7B47">
        <w:rPr>
          <w:rFonts w:ascii="Times New Roman" w:hAnsi="Times New Roman" w:cs="Times New Roman"/>
          <w:color w:val="1D1B11"/>
        </w:rPr>
        <w:t xml:space="preserve"> </w:t>
      </w:r>
      <w:r w:rsidRPr="009B7B47">
        <w:rPr>
          <w:rFonts w:ascii="Times New Roman" w:hAnsi="Times New Roman" w:cs="Times New Roman"/>
          <w:color w:val="1D1B11"/>
          <w:sz w:val="26"/>
          <w:szCs w:val="26"/>
        </w:rPr>
        <w:t>капитальный ремонт автомобильных дорог общего пользования населенных пунктов из средств дорожного фонда Карачаево-Черкесской Республики</w:t>
      </w:r>
      <w:r w:rsidR="00D50AC5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9B7B47" w:rsidRPr="00150800" w:rsidRDefault="009B7B47" w:rsidP="009B7B4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</w:p>
    <w:p w:rsidR="00D50AC5" w:rsidRDefault="009B7B47" w:rsidP="009B7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</w:t>
      </w: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субсидии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в бюджет муниципального района отражается по  код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</w:t>
      </w: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2041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05 0000 151 «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</w:r>
      <w:proofErr w:type="gramStart"/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( </w:t>
      </w:r>
      <w:proofErr w:type="gramEnd"/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за исключением автомобильных дорог федерального значения)».</w:t>
      </w:r>
    </w:p>
    <w:p w:rsidR="00C70E10" w:rsidRDefault="00C70E10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9B7B47">
      <w:pPr>
        <w:pStyle w:val="a3"/>
        <w:jc w:val="both"/>
        <w:rPr>
          <w:rFonts w:ascii="Times New Roman" w:hAnsi="Times New Roman" w:cs="Times New Roman"/>
          <w:b/>
          <w:color w:val="1D1B11"/>
        </w:rPr>
      </w:pPr>
      <w:r w:rsidRPr="009B7B47">
        <w:rPr>
          <w:rFonts w:ascii="Times New Roman" w:hAnsi="Times New Roman" w:cs="Times New Roman"/>
          <w:b/>
          <w:color w:val="1D1B11"/>
        </w:rPr>
        <w:t xml:space="preserve">«08 4 </w:t>
      </w:r>
      <w:r>
        <w:rPr>
          <w:rFonts w:ascii="Times New Roman" w:hAnsi="Times New Roman" w:cs="Times New Roman"/>
          <w:b/>
          <w:color w:val="1D1B11"/>
        </w:rPr>
        <w:t>10</w:t>
      </w:r>
      <w:r w:rsidRPr="009B7B47">
        <w:rPr>
          <w:rFonts w:ascii="Times New Roman" w:hAnsi="Times New Roman" w:cs="Times New Roman"/>
          <w:b/>
          <w:color w:val="1D1B11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81</w:t>
      </w:r>
      <w:r w:rsidRPr="009B7B47">
        <w:rPr>
          <w:rFonts w:ascii="Times New Roman" w:hAnsi="Times New Roman" w:cs="Times New Roman"/>
          <w:b/>
          <w:color w:val="1D1B11"/>
        </w:rPr>
        <w:t>Д</w:t>
      </w:r>
      <w:r>
        <w:rPr>
          <w:rFonts w:ascii="Times New Roman" w:hAnsi="Times New Roman" w:cs="Times New Roman"/>
          <w:b/>
          <w:color w:val="1D1B11"/>
        </w:rPr>
        <w:t>3</w:t>
      </w:r>
      <w:r>
        <w:rPr>
          <w:rFonts w:ascii="Times New Roman" w:hAnsi="Times New Roman" w:cs="Times New Roman"/>
          <w:b/>
          <w:color w:val="1D1B11"/>
        </w:rPr>
        <w:t xml:space="preserve">0 </w:t>
      </w:r>
      <w:r w:rsidRPr="009B7B47">
        <w:rPr>
          <w:rFonts w:ascii="Times New Roman" w:hAnsi="Times New Roman" w:cs="Times New Roman"/>
          <w:b/>
          <w:color w:val="1D1B11"/>
        </w:rPr>
        <w:t xml:space="preserve"> Субсидия на </w:t>
      </w:r>
      <w:r>
        <w:rPr>
          <w:rFonts w:ascii="Times New Roman" w:hAnsi="Times New Roman" w:cs="Times New Roman"/>
          <w:b/>
          <w:color w:val="1D1B11"/>
        </w:rPr>
        <w:t xml:space="preserve"> проектирование и строительство (реконструкцию) </w:t>
      </w:r>
      <w:r w:rsidRPr="009B7B47">
        <w:rPr>
          <w:rFonts w:ascii="Times New Roman" w:hAnsi="Times New Roman" w:cs="Times New Roman"/>
          <w:b/>
          <w:color w:val="1D1B11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b/>
          <w:color w:val="1D1B11"/>
        </w:rPr>
        <w:t xml:space="preserve">до </w:t>
      </w:r>
      <w:r w:rsidRPr="009B7B47">
        <w:rPr>
          <w:rFonts w:ascii="Times New Roman" w:hAnsi="Times New Roman" w:cs="Times New Roman"/>
          <w:b/>
          <w:color w:val="1D1B11"/>
        </w:rPr>
        <w:t>населенных пунктов из средств дорожного фонда Карачаево-Черкесской Республики»</w:t>
      </w:r>
    </w:p>
    <w:p w:rsidR="009B7B47" w:rsidRPr="009B7B47" w:rsidRDefault="009B7B47" w:rsidP="009B7B47">
      <w:pPr>
        <w:pStyle w:val="a3"/>
        <w:jc w:val="both"/>
        <w:rPr>
          <w:rFonts w:ascii="Times New Roman" w:hAnsi="Times New Roman" w:cs="Times New Roman"/>
          <w:b/>
          <w:color w:val="1D1B11"/>
        </w:rPr>
      </w:pPr>
    </w:p>
    <w:p w:rsidR="00D50AC5" w:rsidRPr="00D50AC5" w:rsidRDefault="009B7B47" w:rsidP="00D50AC5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        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По данной целевой статье отражаются расходы бюджета Зеленчукского муниципального района на </w:t>
      </w:r>
      <w:r w:rsidRPr="009B7B47">
        <w:rPr>
          <w:rFonts w:ascii="Times New Roman" w:hAnsi="Times New Roman" w:cs="Times New Roman"/>
          <w:color w:val="1D1B11"/>
        </w:rPr>
        <w:t xml:space="preserve"> </w:t>
      </w:r>
      <w:r w:rsidR="00D50AC5" w:rsidRPr="00D50AC5">
        <w:rPr>
          <w:rFonts w:ascii="Times New Roman" w:hAnsi="Times New Roman" w:cs="Times New Roman"/>
          <w:color w:val="1D1B11"/>
          <w:sz w:val="26"/>
          <w:szCs w:val="26"/>
        </w:rPr>
        <w:t>проектирование и строительство (реконструкцию)  автомобильных дорог общего пользования до населенных пунктов из средств дорожного фонда Карачаево-Черкесской Республики</w:t>
      </w:r>
      <w:r w:rsidR="00D50AC5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9B7B47" w:rsidRPr="00150800" w:rsidRDefault="009B7B47" w:rsidP="009B7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Поступление </w:t>
      </w: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субсидии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в бюджет муниципального района отражается по  код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у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доход</w:t>
      </w:r>
      <w:r w:rsidR="00412ABF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ов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000 202 0</w:t>
      </w:r>
      <w:r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20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77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05 0000 151 «</w:t>
      </w:r>
      <w:r w:rsidR="00D50AC5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Субсидии бюджетам муниципальных районов на софинансирование капитальных вложений в объекты муниципальной собственности»</w:t>
      </w:r>
      <w:r w:rsidRPr="00150800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.</w:t>
      </w:r>
    </w:p>
    <w:p w:rsidR="009B7B47" w:rsidRDefault="009B7B47" w:rsidP="009B7B4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B7B47" w:rsidRDefault="009B7B47" w:rsidP="00F1664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800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2AB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21A"/>
    <w:rsid w:val="004F3B57"/>
    <w:rsid w:val="004F5414"/>
    <w:rsid w:val="004F76DB"/>
    <w:rsid w:val="005112B1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B7D46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26E83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159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4A3A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B7B47"/>
    <w:rsid w:val="009C0336"/>
    <w:rsid w:val="009F6F67"/>
    <w:rsid w:val="00A14E30"/>
    <w:rsid w:val="00A20A07"/>
    <w:rsid w:val="00A232CD"/>
    <w:rsid w:val="00A31E16"/>
    <w:rsid w:val="00A331E9"/>
    <w:rsid w:val="00A4389D"/>
    <w:rsid w:val="00A45BA2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2CD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3B4A"/>
    <w:rsid w:val="00C01D3C"/>
    <w:rsid w:val="00C10BF3"/>
    <w:rsid w:val="00C14984"/>
    <w:rsid w:val="00C15FEE"/>
    <w:rsid w:val="00C2322B"/>
    <w:rsid w:val="00C274A4"/>
    <w:rsid w:val="00C3055C"/>
    <w:rsid w:val="00C305BC"/>
    <w:rsid w:val="00C3232F"/>
    <w:rsid w:val="00C43098"/>
    <w:rsid w:val="00C44815"/>
    <w:rsid w:val="00C61062"/>
    <w:rsid w:val="00C610C9"/>
    <w:rsid w:val="00C63BD0"/>
    <w:rsid w:val="00C66075"/>
    <w:rsid w:val="00C66700"/>
    <w:rsid w:val="00C70E1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1D8E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0AC5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664C"/>
    <w:rsid w:val="00F17C15"/>
    <w:rsid w:val="00F250B6"/>
    <w:rsid w:val="00F27153"/>
    <w:rsid w:val="00F32950"/>
    <w:rsid w:val="00F44210"/>
    <w:rsid w:val="00F45091"/>
    <w:rsid w:val="00F45B13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37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Finuprav-Irina</cp:lastModifiedBy>
  <cp:revision>60</cp:revision>
  <cp:lastPrinted>2016-02-12T11:07:00Z</cp:lastPrinted>
  <dcterms:created xsi:type="dcterms:W3CDTF">2002-01-01T05:45:00Z</dcterms:created>
  <dcterms:modified xsi:type="dcterms:W3CDTF">2016-11-08T11:30:00Z</dcterms:modified>
</cp:coreProperties>
</file>