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81" w:rsidRPr="001B7A81" w:rsidRDefault="001B7A81" w:rsidP="001A0402">
      <w:pPr>
        <w:jc w:val="center"/>
        <w:rPr>
          <w:rStyle w:val="a7"/>
          <w:rFonts w:ascii="Times New Roman" w:hAnsi="Times New Roman"/>
          <w:b w:val="0"/>
          <w:sz w:val="16"/>
          <w:szCs w:val="28"/>
        </w:rPr>
      </w:pPr>
    </w:p>
    <w:p w:rsidR="001A0402" w:rsidRPr="008C359F" w:rsidRDefault="001A0402" w:rsidP="001A0402">
      <w:pPr>
        <w:jc w:val="center"/>
        <w:rPr>
          <w:rStyle w:val="a7"/>
          <w:rFonts w:ascii="Times New Roman" w:hAnsi="Times New Roman"/>
          <w:b w:val="0"/>
          <w:sz w:val="28"/>
          <w:szCs w:val="28"/>
        </w:rPr>
      </w:pPr>
      <w:r w:rsidRPr="008C359F">
        <w:rPr>
          <w:rStyle w:val="a7"/>
          <w:rFonts w:ascii="Times New Roman" w:hAnsi="Times New Roman"/>
          <w:b w:val="0"/>
          <w:sz w:val="28"/>
          <w:szCs w:val="28"/>
        </w:rPr>
        <w:t>РОССИЙСКАЯ ФЕДЕРАЦИЯ</w:t>
      </w:r>
      <w:r w:rsidRPr="008C359F">
        <w:rPr>
          <w:rStyle w:val="a7"/>
          <w:rFonts w:ascii="Times New Roman" w:hAnsi="Times New Roman"/>
          <w:b w:val="0"/>
          <w:sz w:val="28"/>
          <w:szCs w:val="28"/>
        </w:rPr>
        <w:br/>
        <w:t>КАРАЧАЕВО-ЧЕРКЕССКАЯ РЕСПУБЛИКА</w:t>
      </w:r>
      <w:r w:rsidRPr="008C359F">
        <w:rPr>
          <w:rStyle w:val="a7"/>
          <w:rFonts w:ascii="Times New Roman" w:hAnsi="Times New Roman"/>
          <w:b w:val="0"/>
          <w:sz w:val="28"/>
          <w:szCs w:val="28"/>
        </w:rPr>
        <w:br/>
        <w:t xml:space="preserve">АДМИНИСТРАЦИЯ ЗЕЛЕНЧУКСКОГО МУНИЦИПАЛЬНОГО РАЙОНА </w:t>
      </w:r>
    </w:p>
    <w:p w:rsidR="00C96152" w:rsidRDefault="00C96152" w:rsidP="001A0402">
      <w:pPr>
        <w:jc w:val="center"/>
        <w:rPr>
          <w:rStyle w:val="a7"/>
          <w:rFonts w:ascii="Times New Roman" w:hAnsi="Times New Roman"/>
          <w:sz w:val="28"/>
          <w:szCs w:val="28"/>
        </w:rPr>
      </w:pPr>
    </w:p>
    <w:p w:rsidR="001A0402" w:rsidRPr="008C359F" w:rsidRDefault="001A0402" w:rsidP="001A0402">
      <w:pPr>
        <w:jc w:val="center"/>
        <w:rPr>
          <w:rStyle w:val="a7"/>
          <w:rFonts w:ascii="Times New Roman" w:hAnsi="Times New Roman"/>
          <w:sz w:val="28"/>
          <w:szCs w:val="28"/>
        </w:rPr>
      </w:pPr>
      <w:r w:rsidRPr="008C359F">
        <w:rPr>
          <w:rStyle w:val="a7"/>
          <w:rFonts w:ascii="Times New Roman" w:hAnsi="Times New Roman"/>
          <w:sz w:val="28"/>
          <w:szCs w:val="28"/>
        </w:rPr>
        <w:t>ПОСТАНОВЛЕНИЕ</w:t>
      </w:r>
    </w:p>
    <w:p w:rsidR="001A0402" w:rsidRPr="008C359F" w:rsidRDefault="00E23885" w:rsidP="00E23885">
      <w:pPr>
        <w:rPr>
          <w:rFonts w:ascii="Times New Roman" w:hAnsi="Times New Roman"/>
          <w:sz w:val="28"/>
          <w:szCs w:val="28"/>
        </w:rPr>
      </w:pPr>
      <w:r>
        <w:rPr>
          <w:rFonts w:ascii="Times New Roman" w:hAnsi="Times New Roman"/>
          <w:sz w:val="28"/>
          <w:szCs w:val="28"/>
        </w:rPr>
        <w:t>19.09.</w:t>
      </w:r>
      <w:r w:rsidR="001A0402" w:rsidRPr="008C359F">
        <w:rPr>
          <w:rFonts w:ascii="Times New Roman" w:hAnsi="Times New Roman"/>
          <w:sz w:val="28"/>
          <w:szCs w:val="28"/>
        </w:rPr>
        <w:t xml:space="preserve"> </w:t>
      </w:r>
      <w:r w:rsidR="008C359F" w:rsidRPr="008C359F">
        <w:rPr>
          <w:rFonts w:ascii="Times New Roman" w:hAnsi="Times New Roman"/>
          <w:sz w:val="28"/>
          <w:szCs w:val="28"/>
        </w:rPr>
        <w:t>2018</w:t>
      </w:r>
      <w:r w:rsidR="001A0402" w:rsidRPr="008C359F">
        <w:rPr>
          <w:rFonts w:ascii="Times New Roman" w:hAnsi="Times New Roman"/>
          <w:sz w:val="28"/>
          <w:szCs w:val="28"/>
        </w:rPr>
        <w:t xml:space="preserve">     </w:t>
      </w:r>
      <w:r w:rsidR="003F3720">
        <w:rPr>
          <w:rFonts w:ascii="Times New Roman" w:hAnsi="Times New Roman"/>
          <w:sz w:val="28"/>
          <w:szCs w:val="28"/>
        </w:rPr>
        <w:t xml:space="preserve">                          </w:t>
      </w:r>
      <w:r w:rsidR="001A0402" w:rsidRPr="008C359F">
        <w:rPr>
          <w:rFonts w:ascii="Times New Roman" w:hAnsi="Times New Roman"/>
          <w:sz w:val="28"/>
          <w:szCs w:val="28"/>
        </w:rPr>
        <w:t xml:space="preserve">ст. Зеленчукская                                         № </w:t>
      </w:r>
      <w:r>
        <w:rPr>
          <w:rFonts w:ascii="Times New Roman" w:hAnsi="Times New Roman"/>
          <w:sz w:val="28"/>
          <w:szCs w:val="28"/>
        </w:rPr>
        <w:t>974</w:t>
      </w:r>
    </w:p>
    <w:p w:rsidR="001A0402" w:rsidRDefault="001A0402" w:rsidP="001A0402">
      <w:pPr>
        <w:pStyle w:val="ConsPlusTitle"/>
        <w:jc w:val="center"/>
        <w:rPr>
          <w:rFonts w:ascii="Times New Roman" w:hAnsi="Times New Roman" w:cs="Times New Roman"/>
          <w:sz w:val="28"/>
          <w:szCs w:val="28"/>
        </w:rPr>
      </w:pPr>
    </w:p>
    <w:p w:rsidR="003F3720" w:rsidRPr="008C359F" w:rsidRDefault="003F3720" w:rsidP="001A0402">
      <w:pPr>
        <w:pStyle w:val="ConsPlusTitle"/>
        <w:jc w:val="center"/>
        <w:rPr>
          <w:rFonts w:ascii="Times New Roman" w:hAnsi="Times New Roman" w:cs="Times New Roman"/>
          <w:sz w:val="28"/>
          <w:szCs w:val="28"/>
        </w:rPr>
      </w:pPr>
    </w:p>
    <w:p w:rsidR="001A0402" w:rsidRDefault="00E27992" w:rsidP="001A0402">
      <w:pPr>
        <w:pStyle w:val="ConsPlusNormal"/>
        <w:rPr>
          <w:rFonts w:ascii="Times New Roman" w:hAnsi="Times New Roman" w:cs="Times New Roman"/>
          <w:bCs/>
          <w:sz w:val="28"/>
          <w:szCs w:val="28"/>
        </w:rPr>
      </w:pPr>
      <w:r>
        <w:rPr>
          <w:rFonts w:ascii="Times New Roman" w:hAnsi="Times New Roman" w:cs="Times New Roman"/>
          <w:bCs/>
          <w:sz w:val="28"/>
          <w:szCs w:val="28"/>
        </w:rPr>
        <w:t>Об утверждении Положения</w:t>
      </w:r>
      <w:r w:rsidRPr="00E27992">
        <w:rPr>
          <w:rFonts w:ascii="Times New Roman" w:hAnsi="Times New Roman" w:cs="Times New Roman"/>
          <w:bCs/>
          <w:sz w:val="28"/>
          <w:szCs w:val="28"/>
        </w:rPr>
        <w:t xml:space="preserve"> об отраслевой системе оплаты труда работников организаций образования Зеленчукского муниципального района</w:t>
      </w:r>
    </w:p>
    <w:p w:rsidR="00E27992" w:rsidRPr="008C359F" w:rsidRDefault="00E27992" w:rsidP="001A0402">
      <w:pPr>
        <w:pStyle w:val="ConsPlusNormal"/>
        <w:rPr>
          <w:rFonts w:ascii="Times New Roman" w:hAnsi="Times New Roman" w:cs="Times New Roman"/>
          <w:sz w:val="28"/>
          <w:szCs w:val="28"/>
        </w:rPr>
      </w:pPr>
    </w:p>
    <w:p w:rsidR="001A0402" w:rsidRPr="008C359F" w:rsidRDefault="001A0402" w:rsidP="008C359F">
      <w:pPr>
        <w:pStyle w:val="ConsPlusNormal"/>
        <w:ind w:firstLine="567"/>
        <w:jc w:val="both"/>
        <w:rPr>
          <w:rFonts w:ascii="Times New Roman" w:hAnsi="Times New Roman" w:cs="Times New Roman"/>
          <w:sz w:val="28"/>
          <w:szCs w:val="28"/>
        </w:rPr>
      </w:pPr>
      <w:r w:rsidRPr="008C359F">
        <w:rPr>
          <w:rFonts w:ascii="Times New Roman" w:hAnsi="Times New Roman" w:cs="Times New Roman"/>
          <w:sz w:val="28"/>
          <w:szCs w:val="28"/>
        </w:rPr>
        <w:t xml:space="preserve">В целях совершенствования системы оплаты труда работников организаций образования и в соответствии с </w:t>
      </w:r>
      <w:hyperlink r:id="rId8" w:tooltip="Постановление Правительства Карачаево-Черкесской Республики от 23.01.2009 N 11 (ред. от 08.02.2010) &quot;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 w:history="1">
        <w:r w:rsidRPr="008C359F">
          <w:rPr>
            <w:rFonts w:ascii="Times New Roman" w:hAnsi="Times New Roman" w:cs="Times New Roman"/>
            <w:sz w:val="28"/>
            <w:szCs w:val="28"/>
          </w:rPr>
          <w:t>постановлени</w:t>
        </w:r>
      </w:hyperlink>
      <w:r w:rsidR="008C359F">
        <w:rPr>
          <w:rFonts w:ascii="Times New Roman" w:hAnsi="Times New Roman" w:cs="Times New Roman"/>
          <w:sz w:val="28"/>
          <w:szCs w:val="28"/>
        </w:rPr>
        <w:t>ями</w:t>
      </w:r>
      <w:r w:rsidRPr="008C359F">
        <w:rPr>
          <w:rFonts w:ascii="Times New Roman" w:hAnsi="Times New Roman" w:cs="Times New Roman"/>
          <w:sz w:val="28"/>
          <w:szCs w:val="28"/>
        </w:rPr>
        <w:t xml:space="preserve"> Правительства Карачаево-Черке</w:t>
      </w:r>
      <w:r w:rsidR="008C359F">
        <w:rPr>
          <w:rFonts w:ascii="Times New Roman" w:hAnsi="Times New Roman" w:cs="Times New Roman"/>
          <w:sz w:val="28"/>
          <w:szCs w:val="28"/>
        </w:rPr>
        <w:t>сской Республики от 23.01.2009 № 11</w:t>
      </w:r>
      <w:r w:rsidR="002A4B97">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труда которых в настоящее время осуществляется на основе Единой тарифной сетки по оплате труда работников республикан</w:t>
      </w:r>
      <w:r w:rsidR="008C359F">
        <w:rPr>
          <w:rFonts w:ascii="Times New Roman" w:hAnsi="Times New Roman" w:cs="Times New Roman"/>
          <w:sz w:val="28"/>
          <w:szCs w:val="28"/>
        </w:rPr>
        <w:t>ских государственных учреждений», от 11.08.2010 № 257</w:t>
      </w:r>
      <w:r w:rsidR="002A4B97">
        <w:rPr>
          <w:rFonts w:ascii="Times New Roman" w:hAnsi="Times New Roman" w:cs="Times New Roman"/>
          <w:sz w:val="28"/>
          <w:szCs w:val="28"/>
        </w:rPr>
        <w:t xml:space="preserve"> </w:t>
      </w:r>
      <w:r w:rsidR="008C359F">
        <w:rPr>
          <w:rFonts w:ascii="Times New Roman" w:hAnsi="Times New Roman" w:cs="Times New Roman"/>
          <w:sz w:val="28"/>
          <w:szCs w:val="28"/>
        </w:rPr>
        <w:t>«</w:t>
      </w:r>
      <w:r w:rsidR="00890F07" w:rsidRPr="008C359F">
        <w:rPr>
          <w:rFonts w:ascii="Times New Roman" w:hAnsi="Times New Roman" w:cs="Times New Roman"/>
          <w:sz w:val="28"/>
          <w:szCs w:val="28"/>
        </w:rPr>
        <w:t xml:space="preserve">О введении новой системы оплаты труда работников организаций образования Карачаево-Черкесской </w:t>
      </w:r>
      <w:r w:rsidR="005624DD">
        <w:rPr>
          <w:rFonts w:ascii="Times New Roman" w:hAnsi="Times New Roman" w:cs="Times New Roman"/>
          <w:sz w:val="28"/>
          <w:szCs w:val="28"/>
        </w:rPr>
        <w:t>Р</w:t>
      </w:r>
      <w:r w:rsidR="00890F07" w:rsidRPr="008C359F">
        <w:rPr>
          <w:rFonts w:ascii="Times New Roman" w:hAnsi="Times New Roman" w:cs="Times New Roman"/>
          <w:sz w:val="28"/>
          <w:szCs w:val="28"/>
        </w:rPr>
        <w:t>еспублики</w:t>
      </w:r>
      <w:r w:rsidR="008C359F">
        <w:rPr>
          <w:rFonts w:ascii="Times New Roman" w:hAnsi="Times New Roman" w:cs="Times New Roman"/>
          <w:sz w:val="28"/>
          <w:szCs w:val="28"/>
        </w:rPr>
        <w:t>»</w:t>
      </w:r>
      <w:r w:rsidR="00890F07" w:rsidRPr="008C359F">
        <w:rPr>
          <w:rFonts w:ascii="Times New Roman" w:hAnsi="Times New Roman" w:cs="Times New Roman"/>
          <w:sz w:val="28"/>
          <w:szCs w:val="28"/>
        </w:rPr>
        <w:t xml:space="preserve">  </w:t>
      </w:r>
      <w:r w:rsidRPr="008C359F">
        <w:rPr>
          <w:rFonts w:ascii="Times New Roman" w:hAnsi="Times New Roman" w:cs="Times New Roman"/>
          <w:sz w:val="28"/>
          <w:szCs w:val="28"/>
        </w:rPr>
        <w:t xml:space="preserve"> </w:t>
      </w:r>
    </w:p>
    <w:p w:rsidR="005C76D9" w:rsidRPr="008C359F" w:rsidRDefault="005C76D9" w:rsidP="001A0402">
      <w:pPr>
        <w:pStyle w:val="ConsPlusNormal"/>
        <w:jc w:val="both"/>
        <w:rPr>
          <w:rFonts w:ascii="Times New Roman" w:hAnsi="Times New Roman" w:cs="Times New Roman"/>
          <w:sz w:val="28"/>
          <w:szCs w:val="28"/>
        </w:rPr>
      </w:pPr>
    </w:p>
    <w:p w:rsidR="001A0402" w:rsidRPr="008C359F" w:rsidRDefault="001A0402" w:rsidP="001A0402">
      <w:pPr>
        <w:pStyle w:val="a8"/>
        <w:jc w:val="both"/>
        <w:rPr>
          <w:rFonts w:ascii="Times New Roman" w:hAnsi="Times New Roman"/>
          <w:sz w:val="28"/>
          <w:szCs w:val="28"/>
        </w:rPr>
      </w:pPr>
      <w:r w:rsidRPr="008C359F">
        <w:rPr>
          <w:rFonts w:ascii="Times New Roman" w:hAnsi="Times New Roman"/>
          <w:sz w:val="28"/>
          <w:szCs w:val="28"/>
        </w:rPr>
        <w:t>ПОСТАНОВЛЯЮ:</w:t>
      </w:r>
    </w:p>
    <w:p w:rsidR="001A0402" w:rsidRPr="008C359F" w:rsidRDefault="001A0402" w:rsidP="001A0402">
      <w:pPr>
        <w:pStyle w:val="ConsPlusNormal"/>
        <w:jc w:val="both"/>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1. Утвердить </w:t>
      </w:r>
      <w:hyperlink w:anchor="Par48" w:tooltip="ПРИМЕРНОЕ ПОЛОЖЕНИЕ" w:history="1">
        <w:r w:rsidR="00793CFB">
          <w:rPr>
            <w:rFonts w:ascii="Times New Roman" w:hAnsi="Times New Roman" w:cs="Times New Roman"/>
            <w:sz w:val="28"/>
            <w:szCs w:val="28"/>
          </w:rPr>
          <w:t>П</w:t>
        </w:r>
        <w:r w:rsidRPr="008C359F">
          <w:rPr>
            <w:rFonts w:ascii="Times New Roman" w:hAnsi="Times New Roman" w:cs="Times New Roman"/>
            <w:sz w:val="28"/>
            <w:szCs w:val="28"/>
          </w:rPr>
          <w:t>оложение</w:t>
        </w:r>
      </w:hyperlink>
      <w:r w:rsidRPr="008C359F">
        <w:rPr>
          <w:rFonts w:ascii="Times New Roman" w:hAnsi="Times New Roman" w:cs="Times New Roman"/>
          <w:sz w:val="28"/>
          <w:szCs w:val="28"/>
        </w:rPr>
        <w:t xml:space="preserve"> об отраслевой системе оплаты труда работников организаций образования </w:t>
      </w:r>
      <w:r w:rsidR="005C76D9"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согласно приложению.</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2. Руководителям организаций образования </w:t>
      </w:r>
      <w:r w:rsidR="005C76D9"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2.1. Утвердить Положения о системах оплаты труда работников о</w:t>
      </w:r>
      <w:r w:rsidR="00E27992">
        <w:rPr>
          <w:rFonts w:ascii="Times New Roman" w:hAnsi="Times New Roman" w:cs="Times New Roman"/>
          <w:sz w:val="28"/>
          <w:szCs w:val="28"/>
        </w:rPr>
        <w:t>рганизаций с учетом П</w:t>
      </w:r>
      <w:r w:rsidRPr="008C359F">
        <w:rPr>
          <w:rFonts w:ascii="Times New Roman" w:hAnsi="Times New Roman" w:cs="Times New Roman"/>
          <w:sz w:val="28"/>
          <w:szCs w:val="28"/>
        </w:rPr>
        <w:t xml:space="preserve">оложения об отраслевой системе оплаты труда работников организаций образования </w:t>
      </w:r>
      <w:r w:rsidR="005C76D9"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утвержденного настоящим постановлением, и ввести их с </w:t>
      </w:r>
      <w:r w:rsidR="00F40B23">
        <w:rPr>
          <w:rFonts w:ascii="Times New Roman" w:hAnsi="Times New Roman" w:cs="Times New Roman"/>
          <w:sz w:val="28"/>
          <w:szCs w:val="28"/>
        </w:rPr>
        <w:t xml:space="preserve">1 </w:t>
      </w:r>
      <w:r w:rsidRPr="008C359F">
        <w:rPr>
          <w:rFonts w:ascii="Times New Roman" w:hAnsi="Times New Roman" w:cs="Times New Roman"/>
          <w:sz w:val="28"/>
          <w:szCs w:val="28"/>
        </w:rPr>
        <w:t>сентября 201</w:t>
      </w:r>
      <w:r w:rsidR="005C76D9" w:rsidRPr="008C359F">
        <w:rPr>
          <w:rFonts w:ascii="Times New Roman" w:hAnsi="Times New Roman" w:cs="Times New Roman"/>
          <w:sz w:val="28"/>
          <w:szCs w:val="28"/>
        </w:rPr>
        <w:t>8</w:t>
      </w:r>
      <w:r w:rsidRPr="008C359F">
        <w:rPr>
          <w:rFonts w:ascii="Times New Roman" w:hAnsi="Times New Roman" w:cs="Times New Roman"/>
          <w:sz w:val="28"/>
          <w:szCs w:val="28"/>
        </w:rPr>
        <w:t xml:space="preserve"> года.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2.2. Провести мероприятия по заключению дополнительных соглашений к трудовым договорам (контрактам) (заключению новых трудовых договоров (контрактов) с работниками в связи с введением в организациях новых систем оплаты труда.</w:t>
      </w:r>
    </w:p>
    <w:p w:rsidR="001A0402" w:rsidRDefault="00E71392" w:rsidP="001A04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7992">
        <w:rPr>
          <w:rFonts w:ascii="Times New Roman" w:hAnsi="Times New Roman" w:cs="Times New Roman"/>
          <w:sz w:val="28"/>
          <w:szCs w:val="28"/>
        </w:rPr>
        <w:t xml:space="preserve">. </w:t>
      </w:r>
      <w:r w:rsidR="001A0402" w:rsidRPr="008C359F">
        <w:rPr>
          <w:rFonts w:ascii="Times New Roman" w:hAnsi="Times New Roman" w:cs="Times New Roman"/>
          <w:sz w:val="28"/>
          <w:szCs w:val="28"/>
        </w:rPr>
        <w:t xml:space="preserve">Контроль за выполнением настоящего постановления возложить на </w:t>
      </w:r>
      <w:r w:rsidR="008C359F" w:rsidRPr="008C359F">
        <w:rPr>
          <w:rFonts w:ascii="Times New Roman" w:hAnsi="Times New Roman" w:cs="Times New Roman"/>
          <w:sz w:val="28"/>
          <w:szCs w:val="28"/>
        </w:rPr>
        <w:t>заместителя главы</w:t>
      </w:r>
      <w:r w:rsidR="000568AF" w:rsidRPr="008C359F">
        <w:rPr>
          <w:rFonts w:ascii="Times New Roman" w:hAnsi="Times New Roman" w:cs="Times New Roman"/>
          <w:sz w:val="28"/>
          <w:szCs w:val="28"/>
        </w:rPr>
        <w:t xml:space="preserve"> администрации Зеленчукского муниципального района </w:t>
      </w:r>
      <w:r w:rsidR="001A0402" w:rsidRPr="008C359F">
        <w:rPr>
          <w:rFonts w:ascii="Times New Roman" w:hAnsi="Times New Roman" w:cs="Times New Roman"/>
          <w:sz w:val="28"/>
          <w:szCs w:val="28"/>
        </w:rPr>
        <w:t>Карачаево-Черкесской Республики, курирующего социальные вопросы.</w:t>
      </w:r>
    </w:p>
    <w:p w:rsidR="00E27992" w:rsidRPr="00E27992" w:rsidRDefault="00E27992" w:rsidP="00E27992">
      <w:pPr>
        <w:jc w:val="both"/>
        <w:outlineLvl w:val="0"/>
        <w:rPr>
          <w:rFonts w:ascii="Times New Roman" w:hAnsi="Times New Roman"/>
          <w:bCs/>
          <w:kern w:val="36"/>
          <w:sz w:val="28"/>
          <w:szCs w:val="28"/>
        </w:rPr>
      </w:pPr>
      <w:r>
        <w:rPr>
          <w:rFonts w:ascii="Times New Roman" w:hAnsi="Times New Roman"/>
          <w:bCs/>
          <w:kern w:val="36"/>
          <w:sz w:val="28"/>
          <w:szCs w:val="28"/>
        </w:rPr>
        <w:t xml:space="preserve">       </w:t>
      </w:r>
      <w:r w:rsidRPr="00E27992">
        <w:rPr>
          <w:rFonts w:ascii="Times New Roman" w:hAnsi="Times New Roman"/>
          <w:bCs/>
          <w:kern w:val="36"/>
          <w:sz w:val="28"/>
          <w:szCs w:val="28"/>
        </w:rPr>
        <w:t xml:space="preserve"> 4.  Настоящее  постановление вступает в силу со дня его официального  опубликования (обнародования) в установленном  порядке.</w:t>
      </w:r>
    </w:p>
    <w:p w:rsidR="00E27992" w:rsidRPr="008C359F" w:rsidRDefault="00E27992" w:rsidP="001A0402">
      <w:pPr>
        <w:pStyle w:val="ConsPlusNormal"/>
        <w:ind w:firstLine="540"/>
        <w:jc w:val="both"/>
        <w:rPr>
          <w:rFonts w:ascii="Times New Roman" w:hAnsi="Times New Roman" w:cs="Times New Roman"/>
          <w:sz w:val="28"/>
          <w:szCs w:val="28"/>
        </w:rPr>
      </w:pPr>
    </w:p>
    <w:p w:rsidR="001A0402" w:rsidRDefault="001A0402" w:rsidP="001A0402">
      <w:pPr>
        <w:pStyle w:val="ConsPlusNormal"/>
        <w:jc w:val="right"/>
        <w:rPr>
          <w:rFonts w:ascii="Times New Roman" w:hAnsi="Times New Roman" w:cs="Times New Roman"/>
          <w:sz w:val="28"/>
          <w:szCs w:val="28"/>
        </w:rPr>
      </w:pPr>
    </w:p>
    <w:p w:rsidR="008C359F" w:rsidRPr="008C359F" w:rsidRDefault="008C359F" w:rsidP="001A0402">
      <w:pPr>
        <w:pStyle w:val="ConsPlusNormal"/>
        <w:jc w:val="right"/>
        <w:rPr>
          <w:rFonts w:ascii="Times New Roman" w:hAnsi="Times New Roman" w:cs="Times New Roman"/>
          <w:sz w:val="28"/>
          <w:szCs w:val="28"/>
        </w:rPr>
      </w:pPr>
    </w:p>
    <w:p w:rsidR="001A0402" w:rsidRPr="008C359F" w:rsidRDefault="001A0402" w:rsidP="001A0402">
      <w:pPr>
        <w:pStyle w:val="a8"/>
        <w:ind w:right="282"/>
        <w:rPr>
          <w:rFonts w:ascii="Times New Roman" w:hAnsi="Times New Roman"/>
          <w:sz w:val="28"/>
          <w:szCs w:val="28"/>
        </w:rPr>
      </w:pPr>
      <w:r w:rsidRPr="008C359F">
        <w:rPr>
          <w:rFonts w:ascii="Times New Roman" w:hAnsi="Times New Roman"/>
          <w:sz w:val="28"/>
          <w:szCs w:val="28"/>
        </w:rPr>
        <w:t xml:space="preserve">Глава администрации </w:t>
      </w:r>
    </w:p>
    <w:p w:rsidR="001A0402" w:rsidRPr="008C359F" w:rsidRDefault="001A0402" w:rsidP="001A0402">
      <w:pPr>
        <w:pStyle w:val="a8"/>
        <w:rPr>
          <w:rFonts w:ascii="Times New Roman" w:hAnsi="Times New Roman"/>
          <w:sz w:val="28"/>
          <w:szCs w:val="28"/>
        </w:rPr>
      </w:pPr>
      <w:r w:rsidRPr="008C359F">
        <w:rPr>
          <w:rFonts w:ascii="Times New Roman" w:hAnsi="Times New Roman"/>
          <w:sz w:val="28"/>
          <w:szCs w:val="28"/>
        </w:rPr>
        <w:t xml:space="preserve">Зеленчукского муниципального района                                       </w:t>
      </w:r>
      <w:r w:rsidR="00986193">
        <w:rPr>
          <w:rFonts w:ascii="Times New Roman" w:hAnsi="Times New Roman"/>
          <w:sz w:val="28"/>
          <w:szCs w:val="28"/>
        </w:rPr>
        <w:t xml:space="preserve">  </w:t>
      </w:r>
      <w:r w:rsidRPr="008C359F">
        <w:rPr>
          <w:rFonts w:ascii="Times New Roman" w:hAnsi="Times New Roman"/>
          <w:sz w:val="28"/>
          <w:szCs w:val="28"/>
        </w:rPr>
        <w:t xml:space="preserve"> С.И. Самоходкин</w:t>
      </w:r>
    </w:p>
    <w:p w:rsidR="001B7A81" w:rsidRPr="001B7A81" w:rsidRDefault="001B7A81" w:rsidP="00E71392">
      <w:pPr>
        <w:pStyle w:val="a8"/>
        <w:ind w:hanging="567"/>
        <w:rPr>
          <w:rFonts w:ascii="Times New Roman" w:hAnsi="Times New Roman"/>
          <w:sz w:val="14"/>
          <w:szCs w:val="28"/>
        </w:rPr>
      </w:pPr>
    </w:p>
    <w:p w:rsidR="00A55C13" w:rsidRPr="008C359F" w:rsidRDefault="00A55C13" w:rsidP="00E71392">
      <w:pPr>
        <w:pStyle w:val="a8"/>
        <w:ind w:hanging="567"/>
        <w:rPr>
          <w:rFonts w:ascii="Times New Roman" w:hAnsi="Times New Roman"/>
          <w:sz w:val="28"/>
          <w:szCs w:val="28"/>
        </w:rPr>
      </w:pPr>
      <w:r w:rsidRPr="008C359F">
        <w:rPr>
          <w:rFonts w:ascii="Times New Roman" w:hAnsi="Times New Roman"/>
          <w:sz w:val="28"/>
          <w:szCs w:val="28"/>
        </w:rPr>
        <w:t>Проект постановления согласовали:</w:t>
      </w:r>
    </w:p>
    <w:p w:rsidR="001A0402" w:rsidRPr="008C359F" w:rsidRDefault="001A0402" w:rsidP="00E71392">
      <w:pPr>
        <w:pStyle w:val="ConsPlusNormal"/>
        <w:ind w:hanging="567"/>
        <w:jc w:val="right"/>
        <w:rPr>
          <w:rFonts w:ascii="Times New Roman" w:hAnsi="Times New Roman" w:cs="Times New Roman"/>
          <w:sz w:val="28"/>
          <w:szCs w:val="28"/>
        </w:rPr>
      </w:pPr>
    </w:p>
    <w:p w:rsidR="008F645A" w:rsidRPr="008C359F" w:rsidRDefault="008F645A" w:rsidP="00E71392">
      <w:pPr>
        <w:pStyle w:val="a8"/>
        <w:ind w:hanging="567"/>
        <w:rPr>
          <w:rFonts w:ascii="Times New Roman" w:hAnsi="Times New Roman"/>
          <w:sz w:val="28"/>
          <w:szCs w:val="28"/>
        </w:rPr>
      </w:pPr>
      <w:r w:rsidRPr="008C359F">
        <w:rPr>
          <w:rFonts w:ascii="Times New Roman" w:hAnsi="Times New Roman"/>
          <w:sz w:val="28"/>
          <w:szCs w:val="28"/>
        </w:rPr>
        <w:t>заместитель главы администрации</w:t>
      </w:r>
    </w:p>
    <w:p w:rsidR="008F645A" w:rsidRPr="008C359F" w:rsidRDefault="008F645A" w:rsidP="00E71392">
      <w:pPr>
        <w:pStyle w:val="a8"/>
        <w:ind w:hanging="567"/>
        <w:rPr>
          <w:rFonts w:ascii="Times New Roman" w:hAnsi="Times New Roman"/>
          <w:sz w:val="28"/>
          <w:szCs w:val="28"/>
        </w:rPr>
      </w:pPr>
      <w:r w:rsidRPr="008C359F">
        <w:rPr>
          <w:rFonts w:ascii="Times New Roman" w:hAnsi="Times New Roman"/>
          <w:sz w:val="28"/>
          <w:szCs w:val="28"/>
        </w:rPr>
        <w:t xml:space="preserve">Зеленчукского муниципального района                                             </w:t>
      </w:r>
      <w:r w:rsidR="00986193">
        <w:rPr>
          <w:rFonts w:ascii="Times New Roman" w:hAnsi="Times New Roman"/>
          <w:sz w:val="28"/>
          <w:szCs w:val="28"/>
        </w:rPr>
        <w:t xml:space="preserve">   </w:t>
      </w:r>
      <w:r w:rsidRPr="008C359F">
        <w:rPr>
          <w:rFonts w:ascii="Times New Roman" w:hAnsi="Times New Roman"/>
          <w:sz w:val="28"/>
          <w:szCs w:val="28"/>
        </w:rPr>
        <w:t>П.А. Вильхов</w:t>
      </w:r>
    </w:p>
    <w:p w:rsidR="00A55C13" w:rsidRDefault="00A55C13" w:rsidP="00E71392">
      <w:pPr>
        <w:pStyle w:val="a8"/>
        <w:ind w:hanging="567"/>
        <w:rPr>
          <w:rFonts w:ascii="Times New Roman" w:hAnsi="Times New Roman"/>
          <w:sz w:val="28"/>
          <w:szCs w:val="28"/>
        </w:rPr>
      </w:pP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начальник управления образования</w:t>
      </w: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администрации Зеленчукского </w:t>
      </w:r>
    </w:p>
    <w:p w:rsidR="001A0402"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муниципального района                                                                         </w:t>
      </w:r>
      <w:r w:rsidR="00986193">
        <w:rPr>
          <w:rFonts w:ascii="Times New Roman" w:hAnsi="Times New Roman"/>
          <w:sz w:val="28"/>
          <w:szCs w:val="28"/>
        </w:rPr>
        <w:t xml:space="preserve">    </w:t>
      </w:r>
      <w:r w:rsidRPr="008C359F">
        <w:rPr>
          <w:rFonts w:ascii="Times New Roman" w:hAnsi="Times New Roman"/>
          <w:sz w:val="28"/>
          <w:szCs w:val="28"/>
        </w:rPr>
        <w:t xml:space="preserve"> В.Г. Лосева</w:t>
      </w:r>
    </w:p>
    <w:p w:rsidR="00445724" w:rsidRDefault="00445724" w:rsidP="00E71392">
      <w:pPr>
        <w:pStyle w:val="a8"/>
        <w:ind w:hanging="567"/>
        <w:rPr>
          <w:rFonts w:ascii="Times New Roman" w:hAnsi="Times New Roman"/>
          <w:sz w:val="28"/>
          <w:szCs w:val="28"/>
        </w:rPr>
      </w:pPr>
    </w:p>
    <w:p w:rsidR="00445724" w:rsidRDefault="00445724" w:rsidP="00E71392">
      <w:pPr>
        <w:pStyle w:val="a8"/>
        <w:ind w:hanging="567"/>
        <w:rPr>
          <w:rFonts w:ascii="Times New Roman" w:hAnsi="Times New Roman"/>
          <w:sz w:val="28"/>
          <w:szCs w:val="28"/>
        </w:rPr>
      </w:pPr>
      <w:r>
        <w:rPr>
          <w:rFonts w:ascii="Times New Roman" w:hAnsi="Times New Roman"/>
          <w:sz w:val="28"/>
          <w:szCs w:val="28"/>
        </w:rPr>
        <w:t xml:space="preserve">начальник отдела культуры </w:t>
      </w:r>
    </w:p>
    <w:p w:rsidR="00445724" w:rsidRDefault="00445724" w:rsidP="00E71392">
      <w:pPr>
        <w:pStyle w:val="a8"/>
        <w:ind w:hanging="567"/>
        <w:rPr>
          <w:rFonts w:ascii="Times New Roman" w:hAnsi="Times New Roman"/>
          <w:sz w:val="28"/>
          <w:szCs w:val="28"/>
        </w:rPr>
      </w:pPr>
      <w:r>
        <w:rPr>
          <w:rFonts w:ascii="Times New Roman" w:hAnsi="Times New Roman"/>
          <w:sz w:val="28"/>
          <w:szCs w:val="28"/>
        </w:rPr>
        <w:t xml:space="preserve">администрации Зеленчукского </w:t>
      </w:r>
    </w:p>
    <w:p w:rsidR="00445724" w:rsidRPr="008C359F" w:rsidRDefault="00445724" w:rsidP="00E71392">
      <w:pPr>
        <w:pStyle w:val="a8"/>
        <w:ind w:hanging="567"/>
        <w:rPr>
          <w:rFonts w:ascii="Times New Roman" w:hAnsi="Times New Roman"/>
          <w:sz w:val="28"/>
          <w:szCs w:val="28"/>
        </w:rPr>
      </w:pPr>
      <w:r>
        <w:rPr>
          <w:rFonts w:ascii="Times New Roman" w:hAnsi="Times New Roman"/>
          <w:sz w:val="28"/>
          <w:szCs w:val="28"/>
        </w:rPr>
        <w:t xml:space="preserve">муниципального района                                                                      В.Н. Карпинцов           </w:t>
      </w:r>
    </w:p>
    <w:p w:rsidR="001A0402" w:rsidRPr="008C359F" w:rsidRDefault="001A0402" w:rsidP="00E71392">
      <w:pPr>
        <w:pStyle w:val="a8"/>
        <w:ind w:hanging="567"/>
        <w:rPr>
          <w:rFonts w:ascii="Times New Roman" w:hAnsi="Times New Roman"/>
          <w:sz w:val="28"/>
          <w:szCs w:val="28"/>
        </w:rPr>
      </w:pP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начальник финансового управления</w:t>
      </w: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администрации Зеленчукского</w:t>
      </w: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муниципального района                                                                  </w:t>
      </w:r>
      <w:r w:rsidR="00986193">
        <w:rPr>
          <w:rFonts w:ascii="Times New Roman" w:hAnsi="Times New Roman"/>
          <w:sz w:val="28"/>
          <w:szCs w:val="28"/>
        </w:rPr>
        <w:t xml:space="preserve">   </w:t>
      </w:r>
      <w:r w:rsidRPr="008C359F">
        <w:rPr>
          <w:rFonts w:ascii="Times New Roman" w:hAnsi="Times New Roman"/>
          <w:sz w:val="28"/>
          <w:szCs w:val="28"/>
        </w:rPr>
        <w:t xml:space="preserve">  А.А. Джужуева</w:t>
      </w:r>
    </w:p>
    <w:p w:rsidR="001A0402" w:rsidRPr="008C359F" w:rsidRDefault="001A0402" w:rsidP="00E71392">
      <w:pPr>
        <w:pStyle w:val="a8"/>
        <w:ind w:hanging="567"/>
        <w:rPr>
          <w:rFonts w:ascii="Times New Roman" w:hAnsi="Times New Roman"/>
          <w:sz w:val="28"/>
          <w:szCs w:val="28"/>
        </w:rPr>
      </w:pP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начальник юридического отдела </w:t>
      </w: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администрации Зеленчукского </w:t>
      </w: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муниципального района                                                         </w:t>
      </w:r>
      <w:r w:rsidR="00986193">
        <w:rPr>
          <w:rFonts w:ascii="Times New Roman" w:hAnsi="Times New Roman"/>
          <w:sz w:val="28"/>
          <w:szCs w:val="28"/>
        </w:rPr>
        <w:t xml:space="preserve">  </w:t>
      </w:r>
      <w:r w:rsidRPr="008C359F">
        <w:rPr>
          <w:rFonts w:ascii="Times New Roman" w:hAnsi="Times New Roman"/>
          <w:sz w:val="28"/>
          <w:szCs w:val="28"/>
        </w:rPr>
        <w:t xml:space="preserve">    Н.А.</w:t>
      </w:r>
      <w:r w:rsidR="00793CFB">
        <w:rPr>
          <w:rFonts w:ascii="Times New Roman" w:hAnsi="Times New Roman"/>
          <w:sz w:val="28"/>
          <w:szCs w:val="28"/>
        </w:rPr>
        <w:t xml:space="preserve"> </w:t>
      </w:r>
      <w:r w:rsidRPr="008C359F">
        <w:rPr>
          <w:rFonts w:ascii="Times New Roman" w:hAnsi="Times New Roman"/>
          <w:sz w:val="28"/>
          <w:szCs w:val="28"/>
        </w:rPr>
        <w:t>Добровольская</w:t>
      </w:r>
    </w:p>
    <w:p w:rsidR="001A0402" w:rsidRPr="008C359F" w:rsidRDefault="001A0402" w:rsidP="00E71392">
      <w:pPr>
        <w:pStyle w:val="a8"/>
        <w:ind w:hanging="567"/>
        <w:rPr>
          <w:rFonts w:ascii="Times New Roman" w:hAnsi="Times New Roman"/>
          <w:sz w:val="28"/>
          <w:szCs w:val="28"/>
        </w:rPr>
      </w:pP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управделами администрации </w:t>
      </w:r>
    </w:p>
    <w:p w:rsidR="001A0402" w:rsidRPr="008C359F" w:rsidRDefault="001A0402" w:rsidP="00E71392">
      <w:pPr>
        <w:pStyle w:val="a8"/>
        <w:ind w:hanging="567"/>
        <w:rPr>
          <w:rFonts w:ascii="Times New Roman" w:hAnsi="Times New Roman"/>
          <w:sz w:val="28"/>
          <w:szCs w:val="28"/>
        </w:rPr>
      </w:pPr>
      <w:r w:rsidRPr="008C359F">
        <w:rPr>
          <w:rFonts w:ascii="Times New Roman" w:hAnsi="Times New Roman"/>
          <w:sz w:val="28"/>
          <w:szCs w:val="28"/>
        </w:rPr>
        <w:t xml:space="preserve">Зеленчукского муниципального района                                   </w:t>
      </w:r>
      <w:r w:rsidR="00986193">
        <w:rPr>
          <w:rFonts w:ascii="Times New Roman" w:hAnsi="Times New Roman"/>
          <w:sz w:val="28"/>
          <w:szCs w:val="28"/>
        </w:rPr>
        <w:t xml:space="preserve">     </w:t>
      </w:r>
      <w:r w:rsidRPr="008C359F">
        <w:rPr>
          <w:rFonts w:ascii="Times New Roman" w:hAnsi="Times New Roman"/>
          <w:sz w:val="28"/>
          <w:szCs w:val="28"/>
        </w:rPr>
        <w:t xml:space="preserve">         </w:t>
      </w:r>
      <w:r w:rsidR="00986193">
        <w:rPr>
          <w:rFonts w:ascii="Times New Roman" w:hAnsi="Times New Roman"/>
          <w:sz w:val="28"/>
          <w:szCs w:val="28"/>
        </w:rPr>
        <w:t>Ф.А. Кагиева</w:t>
      </w:r>
    </w:p>
    <w:p w:rsidR="001A0402" w:rsidRPr="008C359F" w:rsidRDefault="001A0402" w:rsidP="00E71392">
      <w:pPr>
        <w:pStyle w:val="a8"/>
        <w:ind w:hanging="567"/>
        <w:rPr>
          <w:rFonts w:ascii="Times New Roman" w:hAnsi="Times New Roman"/>
          <w:sz w:val="28"/>
          <w:szCs w:val="28"/>
        </w:rPr>
      </w:pPr>
    </w:p>
    <w:p w:rsidR="001A0402" w:rsidRPr="008C359F" w:rsidRDefault="001A0402" w:rsidP="00E71392">
      <w:pPr>
        <w:pStyle w:val="a8"/>
        <w:ind w:hanging="567"/>
        <w:rPr>
          <w:rFonts w:ascii="Times New Roman" w:hAnsi="Times New Roman"/>
          <w:sz w:val="28"/>
          <w:szCs w:val="28"/>
        </w:rPr>
      </w:pPr>
    </w:p>
    <w:p w:rsidR="001A0402" w:rsidRPr="00445724" w:rsidRDefault="001A0402" w:rsidP="00E71392">
      <w:pPr>
        <w:pStyle w:val="a8"/>
        <w:ind w:hanging="567"/>
        <w:rPr>
          <w:rFonts w:ascii="Times New Roman" w:hAnsi="Times New Roman"/>
          <w:sz w:val="28"/>
          <w:szCs w:val="28"/>
        </w:rPr>
      </w:pPr>
      <w:r w:rsidRPr="00445724">
        <w:rPr>
          <w:rFonts w:ascii="Times New Roman" w:hAnsi="Times New Roman"/>
          <w:sz w:val="28"/>
          <w:szCs w:val="28"/>
        </w:rPr>
        <w:t>Проект постановления подготовил:</w:t>
      </w:r>
    </w:p>
    <w:p w:rsidR="001A0402" w:rsidRPr="00445724" w:rsidRDefault="001A0402" w:rsidP="00E71392">
      <w:pPr>
        <w:pStyle w:val="a8"/>
        <w:ind w:hanging="567"/>
        <w:rPr>
          <w:rFonts w:ascii="Times New Roman" w:hAnsi="Times New Roman"/>
          <w:sz w:val="28"/>
          <w:szCs w:val="28"/>
        </w:rPr>
      </w:pPr>
      <w:r w:rsidRPr="00445724">
        <w:rPr>
          <w:rFonts w:ascii="Times New Roman" w:hAnsi="Times New Roman"/>
          <w:sz w:val="28"/>
          <w:szCs w:val="28"/>
        </w:rPr>
        <w:t xml:space="preserve">главный специалист-экономист </w:t>
      </w:r>
    </w:p>
    <w:p w:rsidR="001A0402" w:rsidRPr="00445724" w:rsidRDefault="001A0402" w:rsidP="00E71392">
      <w:pPr>
        <w:pStyle w:val="a8"/>
        <w:ind w:hanging="567"/>
        <w:rPr>
          <w:rFonts w:ascii="Times New Roman" w:hAnsi="Times New Roman"/>
          <w:sz w:val="28"/>
          <w:szCs w:val="28"/>
        </w:rPr>
      </w:pPr>
      <w:r w:rsidRPr="00445724">
        <w:rPr>
          <w:rFonts w:ascii="Times New Roman" w:hAnsi="Times New Roman"/>
          <w:sz w:val="28"/>
          <w:szCs w:val="28"/>
        </w:rPr>
        <w:t xml:space="preserve">бухгалтерско-хозяйственной службы </w:t>
      </w:r>
    </w:p>
    <w:p w:rsidR="001A0402" w:rsidRPr="00445724" w:rsidRDefault="001A0402" w:rsidP="00E71392">
      <w:pPr>
        <w:pStyle w:val="a8"/>
        <w:ind w:hanging="567"/>
        <w:rPr>
          <w:rFonts w:ascii="Times New Roman" w:hAnsi="Times New Roman"/>
          <w:sz w:val="28"/>
          <w:szCs w:val="28"/>
        </w:rPr>
      </w:pPr>
      <w:r w:rsidRPr="00445724">
        <w:rPr>
          <w:rFonts w:ascii="Times New Roman" w:hAnsi="Times New Roman"/>
          <w:sz w:val="28"/>
          <w:szCs w:val="28"/>
        </w:rPr>
        <w:t>управления образования администрации</w:t>
      </w:r>
    </w:p>
    <w:p w:rsidR="001A0402" w:rsidRPr="00445724" w:rsidRDefault="001A0402" w:rsidP="00E71392">
      <w:pPr>
        <w:pStyle w:val="a8"/>
        <w:ind w:hanging="567"/>
        <w:rPr>
          <w:rFonts w:ascii="Times New Roman" w:hAnsi="Times New Roman"/>
          <w:sz w:val="28"/>
          <w:szCs w:val="28"/>
        </w:rPr>
      </w:pPr>
      <w:r w:rsidRPr="00445724">
        <w:rPr>
          <w:rFonts w:ascii="Times New Roman" w:hAnsi="Times New Roman"/>
          <w:sz w:val="28"/>
          <w:szCs w:val="28"/>
        </w:rPr>
        <w:t xml:space="preserve">Зеленчукского муниципального района                                          </w:t>
      </w:r>
      <w:r w:rsidR="00986193">
        <w:rPr>
          <w:rFonts w:ascii="Times New Roman" w:hAnsi="Times New Roman"/>
          <w:sz w:val="28"/>
          <w:szCs w:val="28"/>
        </w:rPr>
        <w:t xml:space="preserve">   </w:t>
      </w:r>
      <w:r w:rsidRPr="00445724">
        <w:rPr>
          <w:rFonts w:ascii="Times New Roman" w:hAnsi="Times New Roman"/>
          <w:sz w:val="28"/>
          <w:szCs w:val="28"/>
        </w:rPr>
        <w:t xml:space="preserve">  С.И. Хахилева</w:t>
      </w:r>
    </w:p>
    <w:p w:rsidR="001A0402" w:rsidRPr="00445724" w:rsidRDefault="001A0402" w:rsidP="00E71392">
      <w:pPr>
        <w:pStyle w:val="a8"/>
        <w:ind w:hanging="567"/>
        <w:rPr>
          <w:rFonts w:ascii="Times New Roman" w:hAnsi="Times New Roman"/>
          <w:sz w:val="24"/>
          <w:szCs w:val="24"/>
        </w:rPr>
      </w:pPr>
    </w:p>
    <w:p w:rsidR="001A0402" w:rsidRPr="008C359F" w:rsidRDefault="001A0402" w:rsidP="001A0402">
      <w:pPr>
        <w:pStyle w:val="ConsPlusNormal"/>
        <w:jc w:val="right"/>
        <w:rPr>
          <w:rFonts w:ascii="Times New Roman" w:hAnsi="Times New Roman" w:cs="Times New Roman"/>
          <w:sz w:val="28"/>
          <w:szCs w:val="28"/>
        </w:rPr>
      </w:pPr>
    </w:p>
    <w:p w:rsidR="001A0402" w:rsidRPr="008C359F" w:rsidRDefault="001A0402" w:rsidP="001A0402">
      <w:pPr>
        <w:pStyle w:val="ConsPlusNormal"/>
        <w:jc w:val="right"/>
        <w:rPr>
          <w:rFonts w:ascii="Times New Roman" w:hAnsi="Times New Roman" w:cs="Times New Roman"/>
          <w:sz w:val="28"/>
          <w:szCs w:val="28"/>
        </w:rPr>
      </w:pPr>
    </w:p>
    <w:p w:rsidR="000568AF" w:rsidRPr="008C359F" w:rsidRDefault="000568AF" w:rsidP="001A0402">
      <w:pPr>
        <w:pStyle w:val="ConsPlusNormal"/>
        <w:jc w:val="right"/>
        <w:rPr>
          <w:rFonts w:ascii="Times New Roman" w:hAnsi="Times New Roman" w:cs="Times New Roman"/>
          <w:sz w:val="28"/>
          <w:szCs w:val="28"/>
        </w:rPr>
      </w:pPr>
    </w:p>
    <w:p w:rsidR="000568AF" w:rsidRDefault="000568AF" w:rsidP="001A0402">
      <w:pPr>
        <w:pStyle w:val="ConsPlusNormal"/>
        <w:jc w:val="right"/>
        <w:rPr>
          <w:rFonts w:ascii="Times New Roman" w:hAnsi="Times New Roman" w:cs="Times New Roman"/>
          <w:sz w:val="28"/>
          <w:szCs w:val="28"/>
        </w:rPr>
      </w:pPr>
    </w:p>
    <w:p w:rsidR="00D00E3C" w:rsidRPr="008C359F" w:rsidRDefault="00D00E3C" w:rsidP="001A0402">
      <w:pPr>
        <w:pStyle w:val="ConsPlusNormal"/>
        <w:jc w:val="right"/>
        <w:rPr>
          <w:rFonts w:ascii="Times New Roman" w:hAnsi="Times New Roman" w:cs="Times New Roman"/>
          <w:sz w:val="28"/>
          <w:szCs w:val="28"/>
        </w:rPr>
      </w:pPr>
    </w:p>
    <w:p w:rsidR="000568AF" w:rsidRDefault="000568AF" w:rsidP="001A0402">
      <w:pPr>
        <w:pStyle w:val="ConsPlusNormal"/>
        <w:jc w:val="right"/>
        <w:rPr>
          <w:rFonts w:ascii="Times New Roman" w:hAnsi="Times New Roman" w:cs="Times New Roman"/>
          <w:sz w:val="28"/>
          <w:szCs w:val="28"/>
        </w:rPr>
      </w:pPr>
    </w:p>
    <w:p w:rsidR="00437F96" w:rsidRDefault="00437F96" w:rsidP="001A0402">
      <w:pPr>
        <w:pStyle w:val="ConsPlusNormal"/>
        <w:jc w:val="right"/>
        <w:rPr>
          <w:rFonts w:ascii="Times New Roman" w:hAnsi="Times New Roman" w:cs="Times New Roman"/>
          <w:sz w:val="28"/>
          <w:szCs w:val="28"/>
        </w:rPr>
      </w:pPr>
    </w:p>
    <w:p w:rsidR="00D00E3C" w:rsidRDefault="00D00E3C" w:rsidP="001A0402">
      <w:pPr>
        <w:pStyle w:val="ConsPlusNormal"/>
        <w:jc w:val="right"/>
        <w:rPr>
          <w:rFonts w:ascii="Times New Roman" w:hAnsi="Times New Roman" w:cs="Times New Roman"/>
          <w:sz w:val="28"/>
          <w:szCs w:val="28"/>
        </w:rPr>
      </w:pPr>
    </w:p>
    <w:p w:rsidR="00437F96" w:rsidRDefault="00437F96" w:rsidP="001A0402">
      <w:pPr>
        <w:pStyle w:val="ConsPlusNormal"/>
        <w:jc w:val="right"/>
        <w:rPr>
          <w:rFonts w:ascii="Times New Roman" w:hAnsi="Times New Roman" w:cs="Times New Roman"/>
          <w:sz w:val="28"/>
          <w:szCs w:val="28"/>
        </w:rPr>
      </w:pPr>
    </w:p>
    <w:p w:rsidR="00437F96" w:rsidRDefault="00437F96" w:rsidP="001A0402">
      <w:pPr>
        <w:pStyle w:val="ConsPlusNormal"/>
        <w:jc w:val="right"/>
        <w:rPr>
          <w:rFonts w:ascii="Times New Roman" w:hAnsi="Times New Roman" w:cs="Times New Roman"/>
          <w:sz w:val="28"/>
          <w:szCs w:val="28"/>
        </w:rPr>
      </w:pPr>
    </w:p>
    <w:p w:rsidR="00437F96" w:rsidRDefault="00437F96" w:rsidP="001A0402">
      <w:pPr>
        <w:pStyle w:val="ConsPlusNormal"/>
        <w:jc w:val="right"/>
        <w:rPr>
          <w:rFonts w:ascii="Times New Roman" w:hAnsi="Times New Roman" w:cs="Times New Roman"/>
          <w:sz w:val="28"/>
          <w:szCs w:val="28"/>
        </w:rPr>
      </w:pPr>
    </w:p>
    <w:p w:rsidR="000568AF" w:rsidRDefault="000568AF" w:rsidP="001A0402">
      <w:pPr>
        <w:pStyle w:val="ConsPlusNormal"/>
        <w:jc w:val="right"/>
        <w:rPr>
          <w:rFonts w:ascii="Times New Roman" w:hAnsi="Times New Roman" w:cs="Times New Roman"/>
          <w:sz w:val="28"/>
          <w:szCs w:val="28"/>
        </w:rPr>
      </w:pPr>
    </w:p>
    <w:tbl>
      <w:tblPr>
        <w:tblW w:w="0" w:type="auto"/>
        <w:tblInd w:w="5670" w:type="dxa"/>
        <w:tblLook w:val="0000" w:firstRow="0" w:lastRow="0" w:firstColumn="0" w:lastColumn="0" w:noHBand="0" w:noVBand="0"/>
      </w:tblPr>
      <w:tblGrid>
        <w:gridCol w:w="4111"/>
      </w:tblGrid>
      <w:tr w:rsidR="001A0402" w:rsidRPr="008C359F" w:rsidTr="00D00E3C">
        <w:trPr>
          <w:trHeight w:val="1265"/>
        </w:trPr>
        <w:tc>
          <w:tcPr>
            <w:tcW w:w="4111" w:type="dxa"/>
          </w:tcPr>
          <w:p w:rsidR="001A0402" w:rsidRPr="008C359F" w:rsidRDefault="00D00E3C" w:rsidP="00186467">
            <w:pPr>
              <w:pStyle w:val="a8"/>
              <w:rPr>
                <w:rFonts w:ascii="Times New Roman" w:hAnsi="Times New Roman"/>
                <w:sz w:val="28"/>
                <w:szCs w:val="28"/>
              </w:rPr>
            </w:pPr>
            <w:r>
              <w:rPr>
                <w:rFonts w:ascii="Times New Roman" w:hAnsi="Times New Roman"/>
                <w:sz w:val="28"/>
                <w:szCs w:val="28"/>
              </w:rPr>
              <w:lastRenderedPageBreak/>
              <w:t xml:space="preserve">Приложение к </w:t>
            </w:r>
            <w:r w:rsidR="001A0402" w:rsidRPr="008C359F">
              <w:rPr>
                <w:rFonts w:ascii="Times New Roman" w:hAnsi="Times New Roman"/>
                <w:sz w:val="28"/>
                <w:szCs w:val="28"/>
              </w:rPr>
              <w:t xml:space="preserve">постановлению </w:t>
            </w:r>
          </w:p>
          <w:p w:rsidR="001A0402" w:rsidRPr="008C359F" w:rsidRDefault="001A0402" w:rsidP="00186467">
            <w:pPr>
              <w:pStyle w:val="a8"/>
              <w:rPr>
                <w:rFonts w:ascii="Times New Roman" w:hAnsi="Times New Roman"/>
                <w:sz w:val="28"/>
                <w:szCs w:val="28"/>
              </w:rPr>
            </w:pPr>
            <w:r w:rsidRPr="008C359F">
              <w:rPr>
                <w:rFonts w:ascii="Times New Roman" w:hAnsi="Times New Roman"/>
                <w:sz w:val="28"/>
                <w:szCs w:val="28"/>
              </w:rPr>
              <w:t>администрации Зеленчукского муниципального района</w:t>
            </w:r>
          </w:p>
          <w:p w:rsidR="001A0402" w:rsidRPr="008C359F" w:rsidRDefault="001A0402" w:rsidP="008213E6">
            <w:pPr>
              <w:pStyle w:val="a8"/>
              <w:rPr>
                <w:rFonts w:ascii="Times New Roman" w:hAnsi="Times New Roman"/>
                <w:sz w:val="28"/>
                <w:szCs w:val="28"/>
              </w:rPr>
            </w:pPr>
            <w:r w:rsidRPr="008C359F">
              <w:rPr>
                <w:rFonts w:ascii="Times New Roman" w:hAnsi="Times New Roman"/>
                <w:sz w:val="28"/>
                <w:szCs w:val="28"/>
              </w:rPr>
              <w:t xml:space="preserve">от  </w:t>
            </w:r>
            <w:r w:rsidR="00E23885">
              <w:rPr>
                <w:rFonts w:ascii="Times New Roman" w:hAnsi="Times New Roman"/>
                <w:sz w:val="28"/>
                <w:szCs w:val="28"/>
              </w:rPr>
              <w:t>19.09.2018</w:t>
            </w:r>
            <w:r w:rsidRPr="008C359F">
              <w:rPr>
                <w:rFonts w:ascii="Times New Roman" w:hAnsi="Times New Roman"/>
                <w:sz w:val="28"/>
                <w:szCs w:val="28"/>
              </w:rPr>
              <w:t xml:space="preserve">     № </w:t>
            </w:r>
            <w:r w:rsidR="00E23885">
              <w:rPr>
                <w:rFonts w:ascii="Times New Roman" w:hAnsi="Times New Roman"/>
                <w:sz w:val="28"/>
                <w:szCs w:val="28"/>
              </w:rPr>
              <w:t>974</w:t>
            </w:r>
          </w:p>
        </w:tc>
      </w:tr>
    </w:tbl>
    <w:p w:rsidR="001A0402" w:rsidRPr="00272407" w:rsidRDefault="001A0402" w:rsidP="001A0402">
      <w:pPr>
        <w:pStyle w:val="ConsPlusNormal"/>
        <w:jc w:val="right"/>
        <w:rPr>
          <w:rFonts w:ascii="Times New Roman" w:hAnsi="Times New Roman" w:cs="Times New Roman"/>
          <w:sz w:val="24"/>
          <w:szCs w:val="28"/>
        </w:rPr>
      </w:pPr>
    </w:p>
    <w:p w:rsidR="001A0402" w:rsidRPr="008C359F" w:rsidRDefault="001A0402" w:rsidP="001A0402">
      <w:pPr>
        <w:pStyle w:val="ConsPlusTitle"/>
        <w:jc w:val="center"/>
        <w:rPr>
          <w:rFonts w:ascii="Times New Roman" w:hAnsi="Times New Roman" w:cs="Times New Roman"/>
          <w:sz w:val="28"/>
          <w:szCs w:val="28"/>
        </w:rPr>
      </w:pPr>
      <w:bookmarkStart w:id="0" w:name="Par48"/>
      <w:bookmarkEnd w:id="0"/>
      <w:r w:rsidRPr="008C359F">
        <w:rPr>
          <w:rFonts w:ascii="Times New Roman" w:hAnsi="Times New Roman" w:cs="Times New Roman"/>
          <w:sz w:val="28"/>
          <w:szCs w:val="28"/>
        </w:rPr>
        <w:t>ПОЛОЖЕНИЕ</w:t>
      </w:r>
    </w:p>
    <w:p w:rsidR="001A0402" w:rsidRPr="008C359F" w:rsidRDefault="001A0402" w:rsidP="001A0402">
      <w:pPr>
        <w:pStyle w:val="ConsPlusTitle"/>
        <w:jc w:val="center"/>
        <w:rPr>
          <w:rFonts w:ascii="Times New Roman" w:hAnsi="Times New Roman" w:cs="Times New Roman"/>
          <w:sz w:val="28"/>
          <w:szCs w:val="28"/>
        </w:rPr>
      </w:pPr>
      <w:r w:rsidRPr="008C359F">
        <w:rPr>
          <w:rFonts w:ascii="Times New Roman" w:hAnsi="Times New Roman" w:cs="Times New Roman"/>
          <w:sz w:val="28"/>
          <w:szCs w:val="28"/>
        </w:rPr>
        <w:t>ОБ ОТРАСЛЕВОЙ СИСТЕМЕ ОПЛАТЫ ТРУДА</w:t>
      </w:r>
    </w:p>
    <w:p w:rsidR="001A0402" w:rsidRPr="008C359F" w:rsidRDefault="001A0402" w:rsidP="001A0402">
      <w:pPr>
        <w:pStyle w:val="ConsPlusTitle"/>
        <w:jc w:val="center"/>
        <w:rPr>
          <w:rFonts w:ascii="Times New Roman" w:hAnsi="Times New Roman" w:cs="Times New Roman"/>
          <w:sz w:val="28"/>
          <w:szCs w:val="28"/>
        </w:rPr>
      </w:pPr>
      <w:r w:rsidRPr="008C359F">
        <w:rPr>
          <w:rFonts w:ascii="Times New Roman" w:hAnsi="Times New Roman" w:cs="Times New Roman"/>
          <w:sz w:val="28"/>
          <w:szCs w:val="28"/>
        </w:rPr>
        <w:t>РАБОТНИКОВ ОРГАНИЗАЦИЙ ОБРАЗОВАНИЯ</w:t>
      </w:r>
    </w:p>
    <w:p w:rsidR="001A0402" w:rsidRPr="008C359F" w:rsidRDefault="000568AF" w:rsidP="001A0402">
      <w:pPr>
        <w:pStyle w:val="ConsPlusNormal"/>
        <w:jc w:val="center"/>
        <w:rPr>
          <w:rFonts w:ascii="Times New Roman" w:hAnsi="Times New Roman" w:cs="Times New Roman"/>
          <w:b/>
          <w:sz w:val="28"/>
          <w:szCs w:val="28"/>
        </w:rPr>
      </w:pPr>
      <w:r w:rsidRPr="008C359F">
        <w:rPr>
          <w:rFonts w:ascii="Times New Roman" w:hAnsi="Times New Roman" w:cs="Times New Roman"/>
          <w:b/>
          <w:sz w:val="28"/>
          <w:szCs w:val="28"/>
        </w:rPr>
        <w:t>ЗЕЛЕНЧУКСКОГО МУНИЦИПАЛЬНОГО РАЙОНА</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C05827">
      <w:pPr>
        <w:pStyle w:val="ConsPlusNormal"/>
        <w:jc w:val="center"/>
        <w:outlineLvl w:val="1"/>
        <w:rPr>
          <w:rFonts w:ascii="Times New Roman" w:hAnsi="Times New Roman" w:cs="Times New Roman"/>
          <w:sz w:val="28"/>
          <w:szCs w:val="28"/>
        </w:rPr>
      </w:pPr>
      <w:r w:rsidRPr="008C359F">
        <w:rPr>
          <w:rFonts w:ascii="Times New Roman" w:hAnsi="Times New Roman" w:cs="Times New Roman"/>
          <w:sz w:val="28"/>
          <w:szCs w:val="28"/>
        </w:rPr>
        <w:t>1. Общие положения</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8C359F">
      <w:pPr>
        <w:pStyle w:val="ConsPlusNormal"/>
        <w:ind w:firstLine="567"/>
        <w:jc w:val="both"/>
        <w:rPr>
          <w:rFonts w:ascii="Times New Roman" w:hAnsi="Times New Roman" w:cs="Times New Roman"/>
          <w:sz w:val="28"/>
          <w:szCs w:val="28"/>
        </w:rPr>
      </w:pPr>
      <w:r w:rsidRPr="008C359F">
        <w:rPr>
          <w:rFonts w:ascii="Times New Roman" w:hAnsi="Times New Roman" w:cs="Times New Roman"/>
          <w:sz w:val="28"/>
          <w:szCs w:val="28"/>
        </w:rPr>
        <w:t xml:space="preserve">1.1. Настоящее </w:t>
      </w:r>
      <w:r w:rsidR="00793CFB">
        <w:rPr>
          <w:rFonts w:ascii="Times New Roman" w:hAnsi="Times New Roman" w:cs="Times New Roman"/>
          <w:sz w:val="28"/>
          <w:szCs w:val="28"/>
        </w:rPr>
        <w:t>П</w:t>
      </w:r>
      <w:r w:rsidRPr="008C359F">
        <w:rPr>
          <w:rFonts w:ascii="Times New Roman" w:hAnsi="Times New Roman" w:cs="Times New Roman"/>
          <w:sz w:val="28"/>
          <w:szCs w:val="28"/>
        </w:rPr>
        <w:t xml:space="preserve">оложение об отраслевой системе оплаты труда работников организаций образования </w:t>
      </w:r>
      <w:r w:rsidR="00343828"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разработано в соответствии с Трудовым </w:t>
      </w:r>
      <w:hyperlink r:id="rId9" w:tooltip="&quot;Трудовой кодекс Российской Федерации&quot; от 30.12.2001 N 197-ФЗ (ред. от 25.11.2009) (с изм. и доп., вступающими в силу с 01.01.2010)------------ Недействующая редакция{КонсультантПлюс}" w:history="1">
        <w:r w:rsidRPr="008C359F">
          <w:rPr>
            <w:rFonts w:ascii="Times New Roman" w:hAnsi="Times New Roman" w:cs="Times New Roman"/>
            <w:sz w:val="28"/>
            <w:szCs w:val="28"/>
          </w:rPr>
          <w:t>кодексом</w:t>
        </w:r>
      </w:hyperlink>
      <w:r w:rsidRPr="008C359F">
        <w:rPr>
          <w:rFonts w:ascii="Times New Roman" w:hAnsi="Times New Roman" w:cs="Times New Roman"/>
          <w:sz w:val="28"/>
          <w:szCs w:val="28"/>
        </w:rPr>
        <w:t xml:space="preserve"> Российской Федерации, </w:t>
      </w:r>
      <w:hyperlink r:id="rId10" w:tooltip="Постановление Правительства Карачаево-Черкесской Республики от 23.01.2009 N 11 (ред. от 08.02.2010) &quot;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 w:history="1">
        <w:r w:rsidRPr="008C359F">
          <w:rPr>
            <w:rFonts w:ascii="Times New Roman" w:hAnsi="Times New Roman" w:cs="Times New Roman"/>
            <w:sz w:val="28"/>
            <w:szCs w:val="28"/>
          </w:rPr>
          <w:t>постановлени</w:t>
        </w:r>
      </w:hyperlink>
      <w:r w:rsidR="008C359F">
        <w:rPr>
          <w:rFonts w:ascii="Times New Roman" w:hAnsi="Times New Roman" w:cs="Times New Roman"/>
          <w:sz w:val="28"/>
          <w:szCs w:val="28"/>
        </w:rPr>
        <w:t>ями</w:t>
      </w:r>
      <w:r w:rsidRPr="008C359F">
        <w:rPr>
          <w:rFonts w:ascii="Times New Roman" w:hAnsi="Times New Roman" w:cs="Times New Roman"/>
          <w:sz w:val="28"/>
          <w:szCs w:val="28"/>
        </w:rPr>
        <w:t xml:space="preserve"> Правительства Карачаево-Черке</w:t>
      </w:r>
      <w:r w:rsidR="008C359F">
        <w:rPr>
          <w:rFonts w:ascii="Times New Roman" w:hAnsi="Times New Roman" w:cs="Times New Roman"/>
          <w:sz w:val="28"/>
          <w:szCs w:val="28"/>
        </w:rPr>
        <w:t xml:space="preserve">сской Республики от 23.01.2009 № 11 </w:t>
      </w:r>
      <w:r w:rsidR="00514DE8">
        <w:rPr>
          <w:rFonts w:ascii="Times New Roman" w:hAnsi="Times New Roman" w:cs="Times New Roman"/>
          <w:sz w:val="28"/>
          <w:szCs w:val="28"/>
        </w:rPr>
        <w:t>(</w:t>
      </w:r>
      <w:r w:rsidR="000F46BB">
        <w:rPr>
          <w:rFonts w:ascii="Times New Roman" w:hAnsi="Times New Roman" w:cs="Times New Roman"/>
          <w:sz w:val="28"/>
          <w:szCs w:val="28"/>
        </w:rPr>
        <w:t xml:space="preserve">в </w:t>
      </w:r>
      <w:r w:rsidR="00514DE8">
        <w:rPr>
          <w:rFonts w:ascii="Times New Roman" w:hAnsi="Times New Roman" w:cs="Times New Roman"/>
          <w:sz w:val="28"/>
          <w:szCs w:val="28"/>
        </w:rPr>
        <w:t>ред.</w:t>
      </w:r>
      <w:r w:rsidR="000F46BB">
        <w:rPr>
          <w:rFonts w:ascii="Times New Roman" w:hAnsi="Times New Roman" w:cs="Times New Roman"/>
          <w:sz w:val="28"/>
          <w:szCs w:val="28"/>
        </w:rPr>
        <w:t xml:space="preserve"> Постановления Правительства Карачаево-Черкесской Республики от 29</w:t>
      </w:r>
      <w:r w:rsidR="00514DE8">
        <w:rPr>
          <w:rFonts w:ascii="Times New Roman" w:hAnsi="Times New Roman" w:cs="Times New Roman"/>
          <w:sz w:val="28"/>
          <w:szCs w:val="28"/>
        </w:rPr>
        <w:t>.0</w:t>
      </w:r>
      <w:r w:rsidR="000F46BB">
        <w:rPr>
          <w:rFonts w:ascii="Times New Roman" w:hAnsi="Times New Roman" w:cs="Times New Roman"/>
          <w:sz w:val="28"/>
          <w:szCs w:val="28"/>
        </w:rPr>
        <w:t>8</w:t>
      </w:r>
      <w:r w:rsidR="00514DE8">
        <w:rPr>
          <w:rFonts w:ascii="Times New Roman" w:hAnsi="Times New Roman" w:cs="Times New Roman"/>
          <w:sz w:val="28"/>
          <w:szCs w:val="28"/>
        </w:rPr>
        <w:t>.201</w:t>
      </w:r>
      <w:r w:rsidR="000F46BB">
        <w:rPr>
          <w:rFonts w:ascii="Times New Roman" w:hAnsi="Times New Roman" w:cs="Times New Roman"/>
          <w:sz w:val="28"/>
          <w:szCs w:val="28"/>
        </w:rPr>
        <w:t>8 №</w:t>
      </w:r>
      <w:r w:rsidR="00EA6D56">
        <w:rPr>
          <w:rFonts w:ascii="Times New Roman" w:hAnsi="Times New Roman" w:cs="Times New Roman"/>
          <w:sz w:val="28"/>
          <w:szCs w:val="28"/>
        </w:rPr>
        <w:t xml:space="preserve"> </w:t>
      </w:r>
      <w:r w:rsidR="000F46BB">
        <w:rPr>
          <w:rFonts w:ascii="Times New Roman" w:hAnsi="Times New Roman" w:cs="Times New Roman"/>
          <w:sz w:val="28"/>
          <w:szCs w:val="28"/>
        </w:rPr>
        <w:t>207</w:t>
      </w:r>
      <w:r w:rsidR="00514DE8">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О введении новых систем оплаты труда работников республиканских бюджетных учреждений, оплата труда которых в настоящее время осуществляется на основе Единой тарифной сетки по оплате труда работников республикан</w:t>
      </w:r>
      <w:r w:rsidR="008C359F">
        <w:rPr>
          <w:rFonts w:ascii="Times New Roman" w:hAnsi="Times New Roman" w:cs="Times New Roman"/>
          <w:sz w:val="28"/>
          <w:szCs w:val="28"/>
        </w:rPr>
        <w:t>ских государственных учреждений», от 11.08.2010 № 257</w:t>
      </w:r>
      <w:r w:rsidR="002A4B97">
        <w:rPr>
          <w:rFonts w:ascii="Times New Roman" w:hAnsi="Times New Roman" w:cs="Times New Roman"/>
          <w:sz w:val="28"/>
          <w:szCs w:val="28"/>
        </w:rPr>
        <w:t xml:space="preserve"> </w:t>
      </w:r>
      <w:r w:rsidR="00CB7C60">
        <w:rPr>
          <w:rFonts w:ascii="Times New Roman" w:hAnsi="Times New Roman" w:cs="Times New Roman"/>
          <w:sz w:val="28"/>
          <w:szCs w:val="28"/>
        </w:rPr>
        <w:t>(</w:t>
      </w:r>
      <w:r w:rsidR="00F50D6A">
        <w:rPr>
          <w:rFonts w:ascii="Times New Roman" w:hAnsi="Times New Roman" w:cs="Times New Roman"/>
          <w:sz w:val="28"/>
          <w:szCs w:val="28"/>
        </w:rPr>
        <w:t xml:space="preserve">в </w:t>
      </w:r>
      <w:r w:rsidR="00CB7C60">
        <w:rPr>
          <w:rFonts w:ascii="Times New Roman" w:hAnsi="Times New Roman" w:cs="Times New Roman"/>
          <w:sz w:val="28"/>
          <w:szCs w:val="28"/>
        </w:rPr>
        <w:t>ред.</w:t>
      </w:r>
      <w:r w:rsidR="00F50D6A">
        <w:rPr>
          <w:rFonts w:ascii="Times New Roman" w:hAnsi="Times New Roman" w:cs="Times New Roman"/>
          <w:sz w:val="28"/>
          <w:szCs w:val="28"/>
        </w:rPr>
        <w:t xml:space="preserve"> Постановления Правительства Карачаево-Черкесской Республики от </w:t>
      </w:r>
      <w:r w:rsidR="00CB7C60">
        <w:rPr>
          <w:rFonts w:ascii="Times New Roman" w:hAnsi="Times New Roman" w:cs="Times New Roman"/>
          <w:sz w:val="28"/>
          <w:szCs w:val="28"/>
        </w:rPr>
        <w:t>28.06.2016</w:t>
      </w:r>
      <w:r w:rsidR="00F50D6A">
        <w:rPr>
          <w:rFonts w:ascii="Times New Roman" w:hAnsi="Times New Roman" w:cs="Times New Roman"/>
          <w:sz w:val="28"/>
          <w:szCs w:val="28"/>
        </w:rPr>
        <w:t xml:space="preserve"> №</w:t>
      </w:r>
      <w:r w:rsidR="00EA6D56">
        <w:rPr>
          <w:rFonts w:ascii="Times New Roman" w:hAnsi="Times New Roman" w:cs="Times New Roman"/>
          <w:sz w:val="28"/>
          <w:szCs w:val="28"/>
        </w:rPr>
        <w:t xml:space="preserve"> </w:t>
      </w:r>
      <w:r w:rsidR="00F50D6A">
        <w:rPr>
          <w:rFonts w:ascii="Times New Roman" w:hAnsi="Times New Roman" w:cs="Times New Roman"/>
          <w:sz w:val="28"/>
          <w:szCs w:val="28"/>
        </w:rPr>
        <w:t>164</w:t>
      </w:r>
      <w:r w:rsidR="00CB7C60">
        <w:rPr>
          <w:rFonts w:ascii="Times New Roman" w:hAnsi="Times New Roman" w:cs="Times New Roman"/>
          <w:sz w:val="28"/>
          <w:szCs w:val="28"/>
        </w:rPr>
        <w:t xml:space="preserve">)  </w:t>
      </w:r>
      <w:r w:rsidR="008C359F">
        <w:rPr>
          <w:rFonts w:ascii="Times New Roman" w:hAnsi="Times New Roman" w:cs="Times New Roman"/>
          <w:sz w:val="28"/>
          <w:szCs w:val="28"/>
        </w:rPr>
        <w:t xml:space="preserve"> «</w:t>
      </w:r>
      <w:r w:rsidR="00343828" w:rsidRPr="008C359F">
        <w:rPr>
          <w:rFonts w:ascii="Times New Roman" w:hAnsi="Times New Roman" w:cs="Times New Roman"/>
          <w:sz w:val="28"/>
          <w:szCs w:val="28"/>
        </w:rPr>
        <w:t>О введении новой системы оплаты труда работников организаций об</w:t>
      </w:r>
      <w:r w:rsidR="00793CFB">
        <w:rPr>
          <w:rFonts w:ascii="Times New Roman" w:hAnsi="Times New Roman" w:cs="Times New Roman"/>
          <w:sz w:val="28"/>
          <w:szCs w:val="28"/>
        </w:rPr>
        <w:t>разования Карачаево-Черкесской Р</w:t>
      </w:r>
      <w:r w:rsidR="00343828" w:rsidRPr="008C359F">
        <w:rPr>
          <w:rFonts w:ascii="Times New Roman" w:hAnsi="Times New Roman" w:cs="Times New Roman"/>
          <w:sz w:val="28"/>
          <w:szCs w:val="28"/>
        </w:rPr>
        <w:t>еспублики</w:t>
      </w:r>
      <w:r w:rsidR="008C359F">
        <w:rPr>
          <w:rFonts w:ascii="Times New Roman" w:hAnsi="Times New Roman" w:cs="Times New Roman"/>
          <w:sz w:val="28"/>
          <w:szCs w:val="28"/>
        </w:rPr>
        <w:t>»</w:t>
      </w:r>
      <w:r w:rsidRPr="008C359F">
        <w:rPr>
          <w:rFonts w:ascii="Times New Roman" w:hAnsi="Times New Roman" w:cs="Times New Roman"/>
          <w:sz w:val="28"/>
          <w:szCs w:val="28"/>
        </w:rPr>
        <w:t>, в целях совершенствования системы оплаты труда работников организаций образования Карачаево-Черкесской Республики (далее также - организация).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1.2. Положение устанавливает систему оплаты труда работников организаций образования </w:t>
      </w:r>
      <w:r w:rsidR="00343828"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и распространяется на:</w:t>
      </w:r>
    </w:p>
    <w:p w:rsidR="001A0402" w:rsidRPr="008C359F" w:rsidRDefault="00343828" w:rsidP="001A0402">
      <w:pPr>
        <w:pStyle w:val="ConsPlusNormal"/>
        <w:jc w:val="both"/>
        <w:rPr>
          <w:rFonts w:ascii="Times New Roman" w:hAnsi="Times New Roman" w:cs="Times New Roman"/>
          <w:sz w:val="28"/>
          <w:szCs w:val="28"/>
        </w:rPr>
      </w:pPr>
      <w:r w:rsidRPr="008C359F">
        <w:rPr>
          <w:rFonts w:ascii="Times New Roman" w:hAnsi="Times New Roman" w:cs="Times New Roman"/>
          <w:sz w:val="28"/>
          <w:szCs w:val="28"/>
        </w:rPr>
        <w:t xml:space="preserve">        </w:t>
      </w:r>
      <w:r w:rsidR="00192F82" w:rsidRPr="008C359F">
        <w:rPr>
          <w:rFonts w:ascii="Times New Roman" w:hAnsi="Times New Roman" w:cs="Times New Roman"/>
          <w:sz w:val="28"/>
          <w:szCs w:val="28"/>
        </w:rPr>
        <w:t>м</w:t>
      </w:r>
      <w:r w:rsidRPr="008C359F">
        <w:rPr>
          <w:rFonts w:ascii="Times New Roman" w:hAnsi="Times New Roman" w:cs="Times New Roman"/>
          <w:sz w:val="28"/>
          <w:szCs w:val="28"/>
        </w:rPr>
        <w:t>униципальные образовательные организации дополнительного образования</w:t>
      </w:r>
      <w:r w:rsidR="00192F82" w:rsidRPr="008C359F">
        <w:rPr>
          <w:rFonts w:ascii="Times New Roman" w:hAnsi="Times New Roman" w:cs="Times New Roman"/>
          <w:sz w:val="28"/>
          <w:szCs w:val="28"/>
        </w:rPr>
        <w:t xml:space="preserve"> (детско-юношеские спортивные школы, дом детского творчества</w:t>
      </w:r>
      <w:r w:rsidR="00272407">
        <w:rPr>
          <w:rFonts w:ascii="Times New Roman" w:hAnsi="Times New Roman" w:cs="Times New Roman"/>
          <w:sz w:val="28"/>
          <w:szCs w:val="28"/>
        </w:rPr>
        <w:t>, школы искусств</w:t>
      </w:r>
      <w:r w:rsidR="00192F82" w:rsidRPr="008C359F">
        <w:rPr>
          <w:rFonts w:ascii="Times New Roman" w:hAnsi="Times New Roman" w:cs="Times New Roman"/>
          <w:sz w:val="28"/>
          <w:szCs w:val="28"/>
        </w:rPr>
        <w:t>);</w:t>
      </w:r>
    </w:p>
    <w:p w:rsidR="001A0402" w:rsidRPr="008C359F" w:rsidRDefault="004930DE" w:rsidP="001A0402">
      <w:pPr>
        <w:pStyle w:val="ConsPlusNormal"/>
        <w:jc w:val="both"/>
        <w:rPr>
          <w:rFonts w:ascii="Times New Roman" w:hAnsi="Times New Roman" w:cs="Times New Roman"/>
          <w:sz w:val="28"/>
          <w:szCs w:val="28"/>
        </w:rPr>
      </w:pPr>
      <w:r w:rsidRPr="008C359F">
        <w:rPr>
          <w:rFonts w:ascii="Times New Roman" w:hAnsi="Times New Roman" w:cs="Times New Roman"/>
          <w:sz w:val="28"/>
          <w:szCs w:val="28"/>
        </w:rPr>
        <w:t xml:space="preserve">        прочие учреждения и службы (методический кабинет, бухгалтерско-хозяйственная служба) подведомственные управлению образования администрации Зеленчукского муниципального района</w:t>
      </w:r>
      <w:r w:rsidR="00C31B3D" w:rsidRPr="008C359F">
        <w:rPr>
          <w:rFonts w:ascii="Times New Roman" w:hAnsi="Times New Roman" w:cs="Times New Roman"/>
          <w:sz w:val="28"/>
          <w:szCs w:val="28"/>
        </w:rPr>
        <w:t>.</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1.3. Системы оплаты труда работников организаций, включающие размеры окладов (должностных окладов), ставок заработной платы,</w:t>
      </w:r>
      <w:r w:rsidR="00973C40" w:rsidRPr="008C359F">
        <w:rPr>
          <w:rFonts w:ascii="Times New Roman" w:hAnsi="Times New Roman" w:cs="Times New Roman"/>
          <w:sz w:val="28"/>
          <w:szCs w:val="28"/>
        </w:rPr>
        <w:t xml:space="preserve"> </w:t>
      </w:r>
      <w:r w:rsidRPr="008C359F">
        <w:rPr>
          <w:rFonts w:ascii="Times New Roman" w:hAnsi="Times New Roman" w:cs="Times New Roman"/>
          <w:sz w:val="28"/>
          <w:szCs w:val="28"/>
        </w:rPr>
        <w:t>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законодательством Российской Федерации, а также с учетом мнения выборного профсоюзного органа.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1.4. Положение предусматривает единые принципы формирования системы оплаты труда работников организаций образования, включающие в себя: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рекомендуемые размеры окладов (должностных окладов) по профессиональным квалификационным группам (далее - ПКГ);</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наименование, условия осуществления и размеры выплат компенсационного и стимулирующего характера и критерии их установления;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условия оплаты труда руководителя, его заместителей, главных бухгалтеров </w:t>
      </w:r>
      <w:r w:rsidRPr="008C359F">
        <w:rPr>
          <w:rFonts w:ascii="Times New Roman" w:hAnsi="Times New Roman" w:cs="Times New Roman"/>
          <w:sz w:val="28"/>
          <w:szCs w:val="28"/>
        </w:rPr>
        <w:lastRenderedPageBreak/>
        <w:t>организаций.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1.5. Настоящее Положение регулирует порядок оплаты труда работников организаций за счет средств </w:t>
      </w:r>
      <w:r w:rsidR="00C31B3D" w:rsidRPr="008C359F">
        <w:rPr>
          <w:rFonts w:ascii="Times New Roman" w:hAnsi="Times New Roman" w:cs="Times New Roman"/>
          <w:sz w:val="28"/>
          <w:szCs w:val="28"/>
        </w:rPr>
        <w:t>местного</w:t>
      </w:r>
      <w:r w:rsidRPr="008C359F">
        <w:rPr>
          <w:rFonts w:ascii="Times New Roman" w:hAnsi="Times New Roman" w:cs="Times New Roman"/>
          <w:sz w:val="28"/>
          <w:szCs w:val="28"/>
        </w:rPr>
        <w:t xml:space="preserve"> бюджета и средств, полученных от приносящей доход деятельности.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1.6. Заработная плата работников организаций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республиканских государственных организаций, при условии сохранения объема должностных обязанностей работников и выполнения ими работ той же квалификации.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1.7.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1.8. Заработная плата работника предельными размерами не ограничивается.</w:t>
      </w:r>
    </w:p>
    <w:p w:rsidR="001A0402" w:rsidRPr="008C359F" w:rsidRDefault="00793CFB" w:rsidP="001A04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1A0402" w:rsidRPr="008C359F">
        <w:rPr>
          <w:rFonts w:ascii="Times New Roman" w:hAnsi="Times New Roman" w:cs="Times New Roman"/>
          <w:sz w:val="28"/>
          <w:szCs w:val="28"/>
        </w:rPr>
        <w:t>Месячная заработная плата работников должна быть не менее установленного законодательством минимального размера оплаты труда.</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C05827">
      <w:pPr>
        <w:pStyle w:val="ConsPlusNormal"/>
        <w:jc w:val="center"/>
        <w:outlineLvl w:val="1"/>
        <w:rPr>
          <w:rFonts w:ascii="Times New Roman" w:hAnsi="Times New Roman" w:cs="Times New Roman"/>
          <w:sz w:val="28"/>
          <w:szCs w:val="28"/>
        </w:rPr>
      </w:pPr>
      <w:r w:rsidRPr="008C359F">
        <w:rPr>
          <w:rFonts w:ascii="Times New Roman" w:hAnsi="Times New Roman" w:cs="Times New Roman"/>
          <w:sz w:val="28"/>
          <w:szCs w:val="28"/>
        </w:rPr>
        <w:t>2. Основные условия оплаты труда</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2.1. Размеры окладов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соответствующим профессионально квалификационным группам, утвержденным приказами Министерства здравоохранения и социального развития Российской Федерации </w:t>
      </w:r>
      <w:r w:rsidRPr="004B5037">
        <w:rPr>
          <w:rFonts w:ascii="Times New Roman" w:hAnsi="Times New Roman" w:cs="Times New Roman"/>
          <w:sz w:val="28"/>
          <w:szCs w:val="28"/>
        </w:rPr>
        <w:t xml:space="preserve">от 29.05.2008 </w:t>
      </w:r>
      <w:hyperlink r:id="rId11"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8C359F" w:rsidRPr="004B5037">
          <w:rPr>
            <w:rFonts w:ascii="Times New Roman" w:hAnsi="Times New Roman" w:cs="Times New Roman"/>
            <w:sz w:val="28"/>
            <w:szCs w:val="28"/>
          </w:rPr>
          <w:t>№</w:t>
        </w:r>
        <w:r w:rsidRPr="004B5037">
          <w:rPr>
            <w:rFonts w:ascii="Times New Roman" w:hAnsi="Times New Roman" w:cs="Times New Roman"/>
            <w:sz w:val="28"/>
            <w:szCs w:val="28"/>
          </w:rPr>
          <w:t xml:space="preserve"> 248н</w:t>
        </w:r>
      </w:hyperlink>
      <w:r w:rsidR="008C359F">
        <w:rPr>
          <w:rFonts w:ascii="Times New Roman" w:hAnsi="Times New Roman" w:cs="Times New Roman"/>
          <w:sz w:val="28"/>
          <w:szCs w:val="28"/>
        </w:rPr>
        <w:t xml:space="preserve"> «</w:t>
      </w:r>
      <w:r w:rsidRPr="008C359F">
        <w:rPr>
          <w:rFonts w:ascii="Times New Roman" w:hAnsi="Times New Roman" w:cs="Times New Roman"/>
          <w:sz w:val="28"/>
          <w:szCs w:val="28"/>
        </w:rPr>
        <w:t>Об утверждении профессиональных квалификационных групп о</w:t>
      </w:r>
      <w:r w:rsidR="008C359F">
        <w:rPr>
          <w:rFonts w:ascii="Times New Roman" w:hAnsi="Times New Roman" w:cs="Times New Roman"/>
          <w:sz w:val="28"/>
          <w:szCs w:val="28"/>
        </w:rPr>
        <w:t>бщеотраслевых профессий рабочих»</w:t>
      </w:r>
      <w:r w:rsidRPr="008C359F">
        <w:rPr>
          <w:rFonts w:ascii="Times New Roman" w:hAnsi="Times New Roman" w:cs="Times New Roman"/>
          <w:sz w:val="28"/>
          <w:szCs w:val="28"/>
        </w:rPr>
        <w:t xml:space="preserve">, от </w:t>
      </w:r>
      <w:r w:rsidRPr="004B5037">
        <w:rPr>
          <w:rFonts w:ascii="Times New Roman" w:hAnsi="Times New Roman" w:cs="Times New Roman"/>
          <w:sz w:val="28"/>
          <w:szCs w:val="28"/>
        </w:rPr>
        <w:t xml:space="preserve">29.05.2008 </w:t>
      </w:r>
      <w:hyperlink r:id="rId12"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8C359F" w:rsidRPr="004B5037">
          <w:rPr>
            <w:rFonts w:ascii="Times New Roman" w:hAnsi="Times New Roman" w:cs="Times New Roman"/>
            <w:sz w:val="28"/>
            <w:szCs w:val="28"/>
          </w:rPr>
          <w:t>№</w:t>
        </w:r>
        <w:r w:rsidRPr="004B5037">
          <w:rPr>
            <w:rFonts w:ascii="Times New Roman" w:hAnsi="Times New Roman" w:cs="Times New Roman"/>
            <w:sz w:val="28"/>
            <w:szCs w:val="28"/>
          </w:rPr>
          <w:t>247н</w:t>
        </w:r>
      </w:hyperlink>
      <w:r w:rsidR="008C359F">
        <w:rPr>
          <w:rFonts w:ascii="Times New Roman" w:hAnsi="Times New Roman" w:cs="Times New Roman"/>
          <w:sz w:val="28"/>
          <w:szCs w:val="28"/>
        </w:rPr>
        <w:t xml:space="preserve"> «</w:t>
      </w:r>
      <w:r w:rsidRPr="008C359F">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sidR="008C359F">
        <w:rPr>
          <w:rFonts w:ascii="Times New Roman" w:hAnsi="Times New Roman" w:cs="Times New Roman"/>
          <w:sz w:val="28"/>
          <w:szCs w:val="28"/>
        </w:rPr>
        <w:t>ителей, специалистов и служащих»</w:t>
      </w:r>
      <w:r w:rsidRPr="008C359F">
        <w:rPr>
          <w:rFonts w:ascii="Times New Roman" w:hAnsi="Times New Roman" w:cs="Times New Roman"/>
          <w:sz w:val="28"/>
          <w:szCs w:val="28"/>
        </w:rPr>
        <w:t xml:space="preserve">, от 05.05.2008 </w:t>
      </w:r>
      <w:hyperlink r:id="rId13" w:tooltip="Приказ Минздравсоцразвития России 05.05.2008 N 216н &quot;Об утверждении профессиональных квалификационных групп должностей работников образования&quot; (Зарегистрировано в Минюсте России 22.05.2008 N 11731)------------ Недействующая редакция{КонсультантПлюс}" w:history="1">
        <w:r w:rsidR="008C359F">
          <w:rPr>
            <w:rFonts w:ascii="Times New Roman" w:hAnsi="Times New Roman" w:cs="Times New Roman"/>
            <w:sz w:val="28"/>
            <w:szCs w:val="28"/>
          </w:rPr>
          <w:t>№</w:t>
        </w:r>
        <w:r w:rsidR="002A4B97">
          <w:rPr>
            <w:rFonts w:ascii="Times New Roman" w:hAnsi="Times New Roman" w:cs="Times New Roman"/>
            <w:sz w:val="28"/>
            <w:szCs w:val="28"/>
          </w:rPr>
          <w:t xml:space="preserve"> </w:t>
        </w:r>
        <w:r w:rsidRPr="008C359F">
          <w:rPr>
            <w:rFonts w:ascii="Times New Roman" w:hAnsi="Times New Roman" w:cs="Times New Roman"/>
            <w:sz w:val="28"/>
            <w:szCs w:val="28"/>
          </w:rPr>
          <w:t>216н</w:t>
        </w:r>
      </w:hyperlink>
      <w:r w:rsidR="00212533">
        <w:rPr>
          <w:rFonts w:ascii="Times New Roman" w:hAnsi="Times New Roman" w:cs="Times New Roman"/>
          <w:sz w:val="28"/>
          <w:szCs w:val="28"/>
        </w:rPr>
        <w:t xml:space="preserve"> </w:t>
      </w:r>
      <w:r w:rsidR="00212533">
        <w:rPr>
          <w:rFonts w:ascii="Times New Roman" w:hAnsi="Times New Roman"/>
          <w:sz w:val="28"/>
          <w:szCs w:val="28"/>
        </w:rPr>
        <w:t>(</w:t>
      </w:r>
      <w:r w:rsidR="008826E6">
        <w:rPr>
          <w:rFonts w:ascii="Times New Roman" w:hAnsi="Times New Roman"/>
          <w:sz w:val="28"/>
          <w:szCs w:val="28"/>
        </w:rPr>
        <w:t xml:space="preserve">в </w:t>
      </w:r>
      <w:r w:rsidR="00212533">
        <w:rPr>
          <w:rFonts w:ascii="Times New Roman" w:hAnsi="Times New Roman"/>
          <w:sz w:val="28"/>
          <w:szCs w:val="28"/>
        </w:rPr>
        <w:t>ред.</w:t>
      </w:r>
      <w:r w:rsidR="00231A78">
        <w:rPr>
          <w:rFonts w:ascii="Times New Roman" w:hAnsi="Times New Roman"/>
          <w:sz w:val="28"/>
          <w:szCs w:val="28"/>
        </w:rPr>
        <w:t xml:space="preserve"> Приказа </w:t>
      </w:r>
      <w:r w:rsidR="00231A78" w:rsidRPr="008C359F">
        <w:rPr>
          <w:rFonts w:ascii="Times New Roman" w:hAnsi="Times New Roman" w:cs="Times New Roman"/>
          <w:sz w:val="28"/>
          <w:szCs w:val="28"/>
        </w:rPr>
        <w:t>Министерства здравоохранения и социального развития Российской Федерации</w:t>
      </w:r>
      <w:r w:rsidR="00231A78">
        <w:rPr>
          <w:rFonts w:ascii="Times New Roman" w:hAnsi="Times New Roman"/>
          <w:sz w:val="28"/>
          <w:szCs w:val="28"/>
        </w:rPr>
        <w:t xml:space="preserve"> от </w:t>
      </w:r>
      <w:r w:rsidR="00212533">
        <w:rPr>
          <w:rFonts w:ascii="Times New Roman" w:hAnsi="Times New Roman"/>
          <w:sz w:val="28"/>
          <w:szCs w:val="28"/>
        </w:rPr>
        <w:t>23.12.2011</w:t>
      </w:r>
      <w:r w:rsidR="00231A78">
        <w:rPr>
          <w:rFonts w:ascii="Times New Roman" w:hAnsi="Times New Roman"/>
          <w:sz w:val="28"/>
          <w:szCs w:val="28"/>
        </w:rPr>
        <w:t xml:space="preserve"> №</w:t>
      </w:r>
      <w:r w:rsidR="007801C8">
        <w:rPr>
          <w:rFonts w:ascii="Times New Roman" w:hAnsi="Times New Roman"/>
          <w:sz w:val="28"/>
          <w:szCs w:val="28"/>
        </w:rPr>
        <w:t xml:space="preserve"> </w:t>
      </w:r>
      <w:r w:rsidR="00231A78">
        <w:rPr>
          <w:rFonts w:ascii="Times New Roman" w:hAnsi="Times New Roman"/>
          <w:sz w:val="28"/>
          <w:szCs w:val="28"/>
        </w:rPr>
        <w:t>1601н</w:t>
      </w:r>
      <w:r w:rsidR="00212533">
        <w:rPr>
          <w:rFonts w:ascii="Times New Roman" w:hAnsi="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w:t>
      </w:r>
      <w:r w:rsidRPr="004B5037">
        <w:rPr>
          <w:rFonts w:ascii="Times New Roman" w:hAnsi="Times New Roman" w:cs="Times New Roman"/>
          <w:sz w:val="28"/>
          <w:szCs w:val="28"/>
        </w:rPr>
        <w:t xml:space="preserve">от 05.05.2008 </w:t>
      </w:r>
      <w:hyperlink r:id="rId14" w:tooltip="Приказ Минздравсоцразвития РФ от 05.05.2008 N 217н &quot;Об утверждении профессиональных квалификационных групп должностей работников высшего и дополнительного профессионального образования&quot; (Зарегистрировано в Минюсте РФ 22.05.2008 N 11725){КонсультантПлюс}" w:history="1">
        <w:r w:rsidR="008C359F" w:rsidRPr="004B5037">
          <w:rPr>
            <w:rFonts w:ascii="Times New Roman" w:hAnsi="Times New Roman" w:cs="Times New Roman"/>
            <w:sz w:val="28"/>
            <w:szCs w:val="28"/>
          </w:rPr>
          <w:t>№</w:t>
        </w:r>
        <w:r w:rsidRPr="004B5037">
          <w:rPr>
            <w:rFonts w:ascii="Times New Roman" w:hAnsi="Times New Roman" w:cs="Times New Roman"/>
            <w:sz w:val="28"/>
            <w:szCs w:val="28"/>
          </w:rPr>
          <w:t xml:space="preserve"> 217н</w:t>
        </w:r>
      </w:hyperlink>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Об утверждении профессиональных квалификационных групп должностей работников высшего и дополнительного профессионального образования</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w:t>
      </w:r>
      <w:r w:rsidRPr="004B5037">
        <w:rPr>
          <w:rFonts w:ascii="Times New Roman" w:hAnsi="Times New Roman" w:cs="Times New Roman"/>
          <w:sz w:val="28"/>
          <w:szCs w:val="28"/>
        </w:rPr>
        <w:t xml:space="preserve">от 31.08.2007 </w:t>
      </w:r>
      <w:hyperlink r:id="rId15"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8C359F" w:rsidRPr="004B5037">
          <w:rPr>
            <w:rFonts w:ascii="Times New Roman" w:hAnsi="Times New Roman" w:cs="Times New Roman"/>
            <w:sz w:val="28"/>
            <w:szCs w:val="28"/>
          </w:rPr>
          <w:t>№</w:t>
        </w:r>
        <w:r w:rsidRPr="004B5037">
          <w:rPr>
            <w:rFonts w:ascii="Times New Roman" w:hAnsi="Times New Roman" w:cs="Times New Roman"/>
            <w:sz w:val="28"/>
            <w:szCs w:val="28"/>
          </w:rPr>
          <w:t xml:space="preserve"> 570</w:t>
        </w:r>
      </w:hyperlink>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Рекомендуемые </w:t>
      </w:r>
      <w:hyperlink w:anchor="Par317" w:tooltip="РЕКОМЕНДУЕМЫЕ РАЗМЕРЫ" w:history="1">
        <w:r w:rsidRPr="008C359F">
          <w:rPr>
            <w:rFonts w:ascii="Times New Roman" w:hAnsi="Times New Roman" w:cs="Times New Roman"/>
            <w:sz w:val="28"/>
            <w:szCs w:val="28"/>
          </w:rPr>
          <w:t>размеры</w:t>
        </w:r>
      </w:hyperlink>
      <w:r w:rsidRPr="008C359F">
        <w:rPr>
          <w:rFonts w:ascii="Times New Roman" w:hAnsi="Times New Roman" w:cs="Times New Roman"/>
          <w:sz w:val="28"/>
          <w:szCs w:val="28"/>
        </w:rPr>
        <w:t xml:space="preserve"> окладов (должностных окладов) работников образования,  дополнительного образования, </w:t>
      </w:r>
      <w:r w:rsidR="00973C40" w:rsidRPr="008C359F">
        <w:rPr>
          <w:rFonts w:ascii="Times New Roman" w:hAnsi="Times New Roman" w:cs="Times New Roman"/>
          <w:sz w:val="28"/>
          <w:szCs w:val="28"/>
        </w:rPr>
        <w:t>прочим учреждениям по ведомственной принадлежности</w:t>
      </w:r>
      <w:r w:rsidRPr="008C359F">
        <w:rPr>
          <w:rFonts w:ascii="Times New Roman" w:hAnsi="Times New Roman" w:cs="Times New Roman"/>
          <w:sz w:val="28"/>
          <w:szCs w:val="28"/>
        </w:rPr>
        <w:t xml:space="preserve"> устанавливаются в соответствии с приложением 1 к настоящему Положению. Рекомендуемые минимальные размеры окладов (должностных окладов) по общеотраслевым профессиям рабочих и служащих установлены Положением по определению окладов (должностных окладов) и установлению размеров базовых окладов </w:t>
      </w:r>
      <w:r w:rsidRPr="008C359F">
        <w:rPr>
          <w:rFonts w:ascii="Times New Roman" w:hAnsi="Times New Roman" w:cs="Times New Roman"/>
          <w:sz w:val="28"/>
          <w:szCs w:val="28"/>
        </w:rPr>
        <w:lastRenderedPageBreak/>
        <w:t xml:space="preserve">(базовых должностных окладов) работников </w:t>
      </w:r>
      <w:r w:rsidR="00CC34E7" w:rsidRPr="008C359F">
        <w:rPr>
          <w:rFonts w:ascii="Times New Roman" w:hAnsi="Times New Roman" w:cs="Times New Roman"/>
          <w:sz w:val="28"/>
          <w:szCs w:val="28"/>
        </w:rPr>
        <w:t>муниципальных учреждений</w:t>
      </w:r>
      <w:r w:rsidRPr="008C359F">
        <w:rPr>
          <w:rFonts w:ascii="Times New Roman" w:hAnsi="Times New Roman" w:cs="Times New Roman"/>
          <w:sz w:val="28"/>
          <w:szCs w:val="28"/>
        </w:rPr>
        <w:t xml:space="preserve"> по общеотраслевым профессиям рабочих и должностям служащих, утвержденным </w:t>
      </w:r>
      <w:hyperlink r:id="rId16" w:tooltip="Постановление Правительства Карачаево-Черкесской Республики от 11.08.2010 N 256 &quot;Об утверждении Положения по определению и установлению размеров окладов (должностных окладов) работников органов государственной власти Карачаево-Черкесской Республики и республик" w:history="1">
        <w:r w:rsidRPr="008C359F">
          <w:rPr>
            <w:rFonts w:ascii="Times New Roman" w:hAnsi="Times New Roman" w:cs="Times New Roman"/>
            <w:sz w:val="28"/>
            <w:szCs w:val="28"/>
          </w:rPr>
          <w:t>постановлением</w:t>
        </w:r>
      </w:hyperlink>
      <w:r w:rsidRPr="008C359F">
        <w:rPr>
          <w:rFonts w:ascii="Times New Roman" w:hAnsi="Times New Roman" w:cs="Times New Roman"/>
          <w:sz w:val="28"/>
          <w:szCs w:val="28"/>
        </w:rPr>
        <w:t xml:space="preserve"> Правительства Карачаево-Черкесской Республики от 11.08.2010 </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256</w:t>
      </w:r>
      <w:r w:rsidR="00696898">
        <w:rPr>
          <w:rFonts w:ascii="Times New Roman" w:hAnsi="Times New Roman" w:cs="Times New Roman"/>
          <w:sz w:val="28"/>
          <w:szCs w:val="28"/>
        </w:rPr>
        <w:t xml:space="preserve"> </w:t>
      </w:r>
      <w:r w:rsidR="00685B61">
        <w:rPr>
          <w:rFonts w:ascii="Times New Roman" w:hAnsi="Times New Roman"/>
          <w:sz w:val="28"/>
          <w:szCs w:val="28"/>
        </w:rPr>
        <w:t>(</w:t>
      </w:r>
      <w:r w:rsidR="007801C8">
        <w:rPr>
          <w:rFonts w:ascii="Times New Roman" w:hAnsi="Times New Roman"/>
          <w:sz w:val="28"/>
          <w:szCs w:val="28"/>
        </w:rPr>
        <w:t xml:space="preserve">в </w:t>
      </w:r>
      <w:r w:rsidR="00685B61">
        <w:rPr>
          <w:rFonts w:ascii="Times New Roman" w:hAnsi="Times New Roman"/>
          <w:sz w:val="28"/>
          <w:szCs w:val="28"/>
        </w:rPr>
        <w:t>ред.</w:t>
      </w:r>
      <w:r w:rsidR="007801C8">
        <w:rPr>
          <w:rFonts w:ascii="Times New Roman" w:hAnsi="Times New Roman"/>
          <w:sz w:val="28"/>
          <w:szCs w:val="28"/>
        </w:rPr>
        <w:t xml:space="preserve"> Постановления Правительства Карачаево-Черкесской Республики от </w:t>
      </w:r>
      <w:r w:rsidR="00685B61">
        <w:rPr>
          <w:rFonts w:ascii="Times New Roman" w:hAnsi="Times New Roman"/>
          <w:sz w:val="28"/>
          <w:szCs w:val="28"/>
        </w:rPr>
        <w:t>05.03.2018</w:t>
      </w:r>
      <w:r w:rsidR="007801C8">
        <w:rPr>
          <w:rFonts w:ascii="Times New Roman" w:hAnsi="Times New Roman"/>
          <w:sz w:val="28"/>
          <w:szCs w:val="28"/>
        </w:rPr>
        <w:t xml:space="preserve"> № 53</w:t>
      </w:r>
      <w:r w:rsidR="00685B61">
        <w:rPr>
          <w:rFonts w:ascii="Times New Roman" w:hAnsi="Times New Roman"/>
          <w:sz w:val="28"/>
          <w:szCs w:val="28"/>
        </w:rPr>
        <w:t xml:space="preserve">)  </w:t>
      </w:r>
      <w:r w:rsidRPr="008C359F">
        <w:rPr>
          <w:rFonts w:ascii="Times New Roman" w:hAnsi="Times New Roman" w:cs="Times New Roman"/>
          <w:sz w:val="28"/>
          <w:szCs w:val="28"/>
        </w:rPr>
        <w:t>.</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2.2. При наличии у педагогического работника квалификационной категории оклад ему устанавливается в зависимости от присвоенной квалификационной категории.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При отсутствии у педагогического работника присвоенной квалификационной категории оклад ему устанавливается в зависимости от педагогического стажа.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2.3. Наличие квалификационной категории учитывается в течение 5 лет со дня издания приказа о присвоении квалификационной категории в соответствии с </w:t>
      </w:r>
      <w:hyperlink r:id="rId17"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 Утратил силу или отменен{КонсультантПлюс}" w:history="1">
        <w:r w:rsidRPr="008C359F">
          <w:rPr>
            <w:rFonts w:ascii="Times New Roman" w:hAnsi="Times New Roman" w:cs="Times New Roman"/>
            <w:sz w:val="28"/>
            <w:szCs w:val="28"/>
          </w:rPr>
          <w:t>Порядком</w:t>
        </w:r>
      </w:hyperlink>
      <w:r w:rsidRPr="008C359F">
        <w:rPr>
          <w:rFonts w:ascii="Times New Roman" w:hAnsi="Times New Roman" w:cs="Times New Roman"/>
          <w:sz w:val="28"/>
          <w:szCs w:val="28"/>
        </w:rPr>
        <w:t xml:space="preserve"> аттестации педагогических работников государственных и муниципальных образовательных организаций</w:t>
      </w:r>
      <w:r w:rsidR="00D720FE">
        <w:rPr>
          <w:rFonts w:ascii="Times New Roman" w:hAnsi="Times New Roman" w:cs="Times New Roman"/>
          <w:sz w:val="28"/>
          <w:szCs w:val="28"/>
        </w:rPr>
        <w:t>,</w:t>
      </w:r>
      <w:r w:rsidRPr="008C359F">
        <w:rPr>
          <w:rFonts w:ascii="Times New Roman" w:hAnsi="Times New Roman" w:cs="Times New Roman"/>
          <w:sz w:val="28"/>
          <w:szCs w:val="28"/>
        </w:rPr>
        <w:t xml:space="preserve"> утвержденным приказом Министерства образования и науки Российской Федерации </w:t>
      </w:r>
      <w:r w:rsidR="00917399">
        <w:rPr>
          <w:rFonts w:ascii="Times New Roman" w:hAnsi="Times New Roman"/>
          <w:sz w:val="28"/>
          <w:szCs w:val="28"/>
        </w:rPr>
        <w:t xml:space="preserve"> от 07.04.2014</w:t>
      </w:r>
      <w:r w:rsidR="001B047D">
        <w:rPr>
          <w:rFonts w:ascii="Times New Roman" w:hAnsi="Times New Roman"/>
          <w:sz w:val="28"/>
          <w:szCs w:val="28"/>
        </w:rPr>
        <w:t xml:space="preserve"> № 276</w:t>
      </w:r>
      <w:r w:rsidR="0066584D">
        <w:rPr>
          <w:rFonts w:ascii="Times New Roman" w:hAnsi="Times New Roman"/>
          <w:sz w:val="28"/>
          <w:szCs w:val="28"/>
        </w:rPr>
        <w:t>.</w:t>
      </w:r>
      <w:r w:rsidR="00917399">
        <w:rPr>
          <w:rFonts w:ascii="Times New Roman" w:hAnsi="Times New Roman"/>
          <w:sz w:val="28"/>
          <w:szCs w:val="28"/>
        </w:rPr>
        <w:t xml:space="preserve">  </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2.4. Исчисление заработной платы отдельным категориям педагогических работников может осуществляться из расчета педагогической нагрузки.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2.5. Руководителям организаций оклады определяются в соответствии с </w:t>
      </w:r>
      <w:hyperlink w:anchor="Par114" w:tooltip="3. Условия оплаты труда руководителя," w:history="1">
        <w:r w:rsidRPr="008C359F">
          <w:rPr>
            <w:rFonts w:ascii="Times New Roman" w:hAnsi="Times New Roman" w:cs="Times New Roman"/>
            <w:sz w:val="28"/>
            <w:szCs w:val="28"/>
          </w:rPr>
          <w:t>разделом 3</w:t>
        </w:r>
      </w:hyperlink>
      <w:r w:rsidRPr="008C359F">
        <w:rPr>
          <w:rFonts w:ascii="Times New Roman" w:hAnsi="Times New Roman" w:cs="Times New Roman"/>
          <w:sz w:val="28"/>
          <w:szCs w:val="28"/>
        </w:rPr>
        <w:t xml:space="preserve"> настоящего Положения.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2.6. Положением о системе оплаты труда работников организации предусматривается повышающий коэффициент к окладу педагогических работников, работающих в сельской местности, в размере 25%.</w:t>
      </w:r>
    </w:p>
    <w:p w:rsidR="001A0402" w:rsidRPr="008C359F" w:rsidRDefault="001A0402" w:rsidP="008C359F">
      <w:pPr>
        <w:pStyle w:val="ConsPlusNormal"/>
        <w:ind w:firstLine="567"/>
        <w:jc w:val="both"/>
        <w:rPr>
          <w:rFonts w:ascii="Times New Roman" w:hAnsi="Times New Roman" w:cs="Times New Roman"/>
          <w:sz w:val="28"/>
          <w:szCs w:val="28"/>
        </w:rPr>
      </w:pPr>
      <w:r w:rsidRPr="008C359F">
        <w:rPr>
          <w:rFonts w:ascii="Times New Roman" w:hAnsi="Times New Roman" w:cs="Times New Roman"/>
          <w:sz w:val="28"/>
          <w:szCs w:val="28"/>
        </w:rPr>
        <w:t xml:space="preserve"> Размер выплат по повышающему коэффициенту к окладу определяется путем умножения размера оклада работника на повышающий коэффициент.</w:t>
      </w:r>
    </w:p>
    <w:p w:rsidR="001A0402" w:rsidRPr="008C359F" w:rsidRDefault="001A0402" w:rsidP="008C359F">
      <w:pPr>
        <w:pStyle w:val="ConsPlusNormal"/>
        <w:ind w:firstLine="567"/>
        <w:jc w:val="both"/>
        <w:rPr>
          <w:rFonts w:ascii="Times New Roman" w:hAnsi="Times New Roman" w:cs="Times New Roman"/>
          <w:sz w:val="28"/>
          <w:szCs w:val="28"/>
        </w:rPr>
      </w:pPr>
      <w:r w:rsidRPr="008C359F">
        <w:rPr>
          <w:rFonts w:ascii="Times New Roman" w:hAnsi="Times New Roman" w:cs="Times New Roman"/>
          <w:sz w:val="28"/>
          <w:szCs w:val="28"/>
        </w:rPr>
        <w:t>Повышающий коэффициент к окладам устанавливается на определенный период времени в течение соответствующего календарного года.</w:t>
      </w:r>
    </w:p>
    <w:p w:rsidR="001A0402" w:rsidRPr="008C359F" w:rsidRDefault="001A0402" w:rsidP="008C359F">
      <w:pPr>
        <w:pStyle w:val="ConsPlusNormal"/>
        <w:ind w:firstLine="567"/>
        <w:jc w:val="both"/>
        <w:rPr>
          <w:rFonts w:ascii="Times New Roman" w:hAnsi="Times New Roman" w:cs="Times New Roman"/>
          <w:sz w:val="28"/>
          <w:szCs w:val="28"/>
        </w:rPr>
      </w:pPr>
      <w:r w:rsidRPr="008C359F">
        <w:rPr>
          <w:rFonts w:ascii="Times New Roman" w:hAnsi="Times New Roman" w:cs="Times New Roman"/>
          <w:sz w:val="28"/>
          <w:szCs w:val="28"/>
        </w:rPr>
        <w:t>Применение повышающего коэффициента к окладу образует новый оклад и учитывается при начислении компенсационных выплат.</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2.7. С учетом условий труда работникам устанавливаются выплаты компенсационного характера, предусмотренные </w:t>
      </w:r>
      <w:hyperlink w:anchor="Par193" w:tooltip="4. Порядок и условия установления выплат" w:history="1">
        <w:r w:rsidRPr="008C359F">
          <w:rPr>
            <w:rFonts w:ascii="Times New Roman" w:hAnsi="Times New Roman" w:cs="Times New Roman"/>
            <w:sz w:val="28"/>
            <w:szCs w:val="28"/>
          </w:rPr>
          <w:t>разделом 4</w:t>
        </w:r>
      </w:hyperlink>
      <w:r w:rsidRPr="008C359F">
        <w:rPr>
          <w:rFonts w:ascii="Times New Roman" w:hAnsi="Times New Roman" w:cs="Times New Roman"/>
          <w:sz w:val="28"/>
          <w:szCs w:val="28"/>
        </w:rPr>
        <w:t xml:space="preserve"> настоящего Положения. Выплаты компенсационного характера устанавливаются в процентах к окладам работников.</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2.8. Работникам устанавливаются стимулирующие выплаты, предусмотренные </w:t>
      </w:r>
      <w:hyperlink w:anchor="Par226" w:tooltip="5. Порядок и условия стимулирования" w:history="1">
        <w:r w:rsidRPr="008C359F">
          <w:rPr>
            <w:rFonts w:ascii="Times New Roman" w:hAnsi="Times New Roman" w:cs="Times New Roman"/>
            <w:sz w:val="28"/>
            <w:szCs w:val="28"/>
          </w:rPr>
          <w:t>разделом 5</w:t>
        </w:r>
      </w:hyperlink>
      <w:r w:rsidRPr="008C359F">
        <w:rPr>
          <w:rFonts w:ascii="Times New Roman" w:hAnsi="Times New Roman" w:cs="Times New Roman"/>
          <w:sz w:val="28"/>
          <w:szCs w:val="28"/>
        </w:rPr>
        <w:t xml:space="preserve"> настоящего Положения. Выплаты стимулирующего характера устанавливаются в процентах к окладам или в абсолютных размерах и максимальными размерами не ограничиваются.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2.9. В установленные оклады (должностные оклады) педагогических работников включ</w:t>
      </w:r>
      <w:r w:rsidR="00EC580F" w:rsidRPr="008C359F">
        <w:rPr>
          <w:rFonts w:ascii="Times New Roman" w:hAnsi="Times New Roman" w:cs="Times New Roman"/>
          <w:sz w:val="28"/>
          <w:szCs w:val="28"/>
        </w:rPr>
        <w:t>ён</w:t>
      </w:r>
      <w:r w:rsidRPr="008C359F">
        <w:rPr>
          <w:rFonts w:ascii="Times New Roman" w:hAnsi="Times New Roman" w:cs="Times New Roman"/>
          <w:sz w:val="28"/>
          <w:szCs w:val="28"/>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01 мая 2014 года.</w:t>
      </w:r>
    </w:p>
    <w:p w:rsidR="001A0402" w:rsidRPr="008C359F" w:rsidRDefault="001A0402" w:rsidP="001A0402">
      <w:pPr>
        <w:pStyle w:val="ConsPlusNormal"/>
        <w:jc w:val="center"/>
        <w:rPr>
          <w:rFonts w:ascii="Times New Roman" w:hAnsi="Times New Roman" w:cs="Times New Roman"/>
          <w:sz w:val="28"/>
          <w:szCs w:val="28"/>
        </w:rPr>
      </w:pPr>
    </w:p>
    <w:p w:rsidR="001A0402" w:rsidRDefault="001A0402" w:rsidP="00C05827">
      <w:pPr>
        <w:pStyle w:val="ConsPlusNormal"/>
        <w:jc w:val="center"/>
        <w:outlineLvl w:val="1"/>
        <w:rPr>
          <w:rFonts w:ascii="Times New Roman" w:hAnsi="Times New Roman" w:cs="Times New Roman"/>
          <w:sz w:val="28"/>
          <w:szCs w:val="28"/>
        </w:rPr>
      </w:pPr>
      <w:bookmarkStart w:id="1" w:name="Par114"/>
      <w:bookmarkEnd w:id="1"/>
      <w:r w:rsidRPr="008C359F">
        <w:rPr>
          <w:rFonts w:ascii="Times New Roman" w:hAnsi="Times New Roman" w:cs="Times New Roman"/>
          <w:sz w:val="28"/>
          <w:szCs w:val="28"/>
        </w:rPr>
        <w:t>3. Условия оплаты труда руководителя,</w:t>
      </w:r>
      <w:r w:rsidR="002A4B97">
        <w:rPr>
          <w:rFonts w:ascii="Times New Roman" w:hAnsi="Times New Roman" w:cs="Times New Roman"/>
          <w:sz w:val="28"/>
          <w:szCs w:val="28"/>
        </w:rPr>
        <w:t xml:space="preserve"> </w:t>
      </w:r>
      <w:r w:rsidRPr="008C359F">
        <w:rPr>
          <w:rFonts w:ascii="Times New Roman" w:hAnsi="Times New Roman" w:cs="Times New Roman"/>
          <w:sz w:val="28"/>
          <w:szCs w:val="28"/>
        </w:rPr>
        <w:t>его заместителей и главного бухгалтера</w:t>
      </w:r>
    </w:p>
    <w:p w:rsidR="001B7A81" w:rsidRPr="008C359F" w:rsidRDefault="001B7A81" w:rsidP="00C05827">
      <w:pPr>
        <w:pStyle w:val="ConsPlusNormal"/>
        <w:jc w:val="center"/>
        <w:outlineLvl w:val="1"/>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3.1. Заработная плата руководителя организации, его заместителей и главного бухгалтера состоит из должностного оклада, выплат компенсационного и стимулирующего характера.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lastRenderedPageBreak/>
        <w:t>3.2. Должностной оклад руководителя организации, выплаты компенсационного и стимулирующего характера устанавливаются в трудовом договоре (дополнении к трудовому договору).</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Размеры должностного оклада, выплат компенсационного и стимулирующего характера руководителя</w:t>
      </w:r>
      <w:r w:rsidR="00EC580F" w:rsidRPr="008C359F">
        <w:rPr>
          <w:rFonts w:ascii="Times New Roman" w:hAnsi="Times New Roman" w:cs="Times New Roman"/>
          <w:sz w:val="28"/>
          <w:szCs w:val="28"/>
        </w:rPr>
        <w:t xml:space="preserve"> муниципальной организации</w:t>
      </w:r>
      <w:r w:rsidRPr="008C359F">
        <w:rPr>
          <w:rFonts w:ascii="Times New Roman" w:hAnsi="Times New Roman" w:cs="Times New Roman"/>
          <w:sz w:val="28"/>
          <w:szCs w:val="28"/>
        </w:rPr>
        <w:t xml:space="preserve"> устанавливается органом </w:t>
      </w:r>
      <w:r w:rsidR="00EC580F" w:rsidRPr="008C359F">
        <w:rPr>
          <w:rFonts w:ascii="Times New Roman" w:hAnsi="Times New Roman" w:cs="Times New Roman"/>
          <w:sz w:val="28"/>
          <w:szCs w:val="28"/>
        </w:rPr>
        <w:t>местного самоуправления</w:t>
      </w:r>
      <w:r w:rsidRPr="008C359F">
        <w:rPr>
          <w:rFonts w:ascii="Times New Roman" w:hAnsi="Times New Roman" w:cs="Times New Roman"/>
          <w:sz w:val="28"/>
          <w:szCs w:val="28"/>
        </w:rPr>
        <w:t>, в ведомственной подчиненности которого находится организация образования.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3.3. Минимальный размер должностного оклада руководителя организации определяется как средняя заработная плата работников, которые относятся к основному персоналу возглавляемого им организации.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При расчете средней заработной платы работников основного персонала не учитываются выплаты компенсационного характера. Средняя заработная плата работников основного персонала организации определяется путем деления суммы окладов (ставок) заработной платы, заработной платы за педагогические часы и выплат стимулирующего характера работников основного персонала организации за отработанное время в предшествующем календарному году на среднемесячную численность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При определении среднемесячной численности основного персонала организации учитывается: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среднесписочная численность основного персонала организации, работающего на условиях полного рабочего времени;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среднемесячная численность основного персонала организации, работающего на условиях неполного рабочего времени;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среднемесячная численность основного персонала организации, являющегося внешними совместителями.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Работник, работающий в организации на одной, более чем одной ставке (внутренний совместитель) учитывается в списочной численности работников основного персонала организации как один человек (целая единица).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Работник, работающий в организации на менее чем одной ставке (внутренний совместитель, внешний совместитель) учитывается в списочной численности работников основного персонала организации как один человек (целая единица).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При расчете средней заработной платы для определения оклада руководителя не учитывается заработная плата заместителей руководителя, а также средства из федеральных источников и средства, получаемые от предпринимательской и иной приносящей доход деятельности.</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1A0402">
      <w:pPr>
        <w:pStyle w:val="ConsPlusNormal"/>
        <w:jc w:val="center"/>
        <w:rPr>
          <w:rFonts w:ascii="Times New Roman" w:hAnsi="Times New Roman" w:cs="Times New Roman"/>
          <w:sz w:val="28"/>
          <w:szCs w:val="28"/>
        </w:rPr>
      </w:pPr>
      <w:r w:rsidRPr="008C359F">
        <w:rPr>
          <w:rFonts w:ascii="Times New Roman" w:hAnsi="Times New Roman" w:cs="Times New Roman"/>
          <w:sz w:val="28"/>
          <w:szCs w:val="28"/>
        </w:rPr>
        <w:t>Перечень</w:t>
      </w:r>
    </w:p>
    <w:p w:rsidR="001A0402" w:rsidRPr="008C359F" w:rsidRDefault="001A0402" w:rsidP="001A0402">
      <w:pPr>
        <w:pStyle w:val="ConsPlusNormal"/>
        <w:jc w:val="center"/>
        <w:rPr>
          <w:rFonts w:ascii="Times New Roman" w:hAnsi="Times New Roman" w:cs="Times New Roman"/>
          <w:sz w:val="28"/>
          <w:szCs w:val="28"/>
        </w:rPr>
      </w:pPr>
      <w:r w:rsidRPr="008C359F">
        <w:rPr>
          <w:rFonts w:ascii="Times New Roman" w:hAnsi="Times New Roman" w:cs="Times New Roman"/>
          <w:sz w:val="28"/>
          <w:szCs w:val="28"/>
        </w:rPr>
        <w:t>должностей работников, относимых к основному</w:t>
      </w:r>
    </w:p>
    <w:p w:rsidR="001A0402" w:rsidRPr="008C359F" w:rsidRDefault="001A0402" w:rsidP="001A0402">
      <w:pPr>
        <w:pStyle w:val="ConsPlusNormal"/>
        <w:jc w:val="center"/>
        <w:rPr>
          <w:rFonts w:ascii="Times New Roman" w:hAnsi="Times New Roman" w:cs="Times New Roman"/>
          <w:sz w:val="28"/>
          <w:szCs w:val="28"/>
        </w:rPr>
      </w:pPr>
      <w:r w:rsidRPr="008C359F">
        <w:rPr>
          <w:rFonts w:ascii="Times New Roman" w:hAnsi="Times New Roman" w:cs="Times New Roman"/>
          <w:sz w:val="28"/>
          <w:szCs w:val="28"/>
        </w:rPr>
        <w:t>персоналу по виду экономической деятельности</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B8204F" w:rsidP="001A04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w:t>
      </w:r>
      <w:r w:rsidR="001A0402" w:rsidRPr="008C359F">
        <w:rPr>
          <w:rFonts w:ascii="Times New Roman" w:hAnsi="Times New Roman" w:cs="Times New Roman"/>
          <w:sz w:val="28"/>
          <w:szCs w:val="28"/>
        </w:rPr>
        <w:t>бщеобразовательные организации - педагогические работники, учитель (оплата за педагогические часы);</w:t>
      </w:r>
    </w:p>
    <w:p w:rsidR="001A0402" w:rsidRPr="008C359F" w:rsidRDefault="00B8204F" w:rsidP="001A04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A3550">
        <w:rPr>
          <w:rFonts w:ascii="Times New Roman" w:hAnsi="Times New Roman" w:cs="Times New Roman"/>
          <w:sz w:val="28"/>
          <w:szCs w:val="28"/>
        </w:rPr>
        <w:t>д</w:t>
      </w:r>
      <w:r w:rsidR="001A0402" w:rsidRPr="008C359F">
        <w:rPr>
          <w:rFonts w:ascii="Times New Roman" w:hAnsi="Times New Roman" w:cs="Times New Roman"/>
          <w:sz w:val="28"/>
          <w:szCs w:val="28"/>
        </w:rPr>
        <w:t>ошкольные образовательные организации - педагогические работники;</w:t>
      </w:r>
    </w:p>
    <w:p w:rsidR="001A0402" w:rsidRPr="008C359F" w:rsidRDefault="00B8204F" w:rsidP="001A04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A3550">
        <w:rPr>
          <w:rFonts w:ascii="Times New Roman" w:hAnsi="Times New Roman" w:cs="Times New Roman"/>
          <w:sz w:val="28"/>
          <w:szCs w:val="28"/>
        </w:rPr>
        <w:t>о</w:t>
      </w:r>
      <w:r w:rsidR="001A0402" w:rsidRPr="008C359F">
        <w:rPr>
          <w:rFonts w:ascii="Times New Roman" w:hAnsi="Times New Roman" w:cs="Times New Roman"/>
          <w:sz w:val="28"/>
          <w:szCs w:val="28"/>
        </w:rPr>
        <w:t>рганизации дополнительного образов</w:t>
      </w:r>
      <w:r>
        <w:rPr>
          <w:rFonts w:ascii="Times New Roman" w:hAnsi="Times New Roman" w:cs="Times New Roman"/>
          <w:sz w:val="28"/>
          <w:szCs w:val="28"/>
        </w:rPr>
        <w:t>ания - педагогические работники.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3.4. Должностной оклад руководителя организации устанавливается в </w:t>
      </w:r>
      <w:r w:rsidRPr="008C359F">
        <w:rPr>
          <w:rFonts w:ascii="Times New Roman" w:hAnsi="Times New Roman" w:cs="Times New Roman"/>
          <w:sz w:val="28"/>
          <w:szCs w:val="28"/>
        </w:rPr>
        <w:lastRenderedPageBreak/>
        <w:t xml:space="preserve">кратном отношении к минимальному размеру оклада в соответствии со следующими коэффициентами в зависимости от отнесения организации образования к группам по оплате труда руководителей, которые определяются в </w:t>
      </w:r>
      <w:hyperlink w:anchor="Par502" w:tooltip="ПОРЯДОК" w:history="1">
        <w:r w:rsidRPr="008C359F">
          <w:rPr>
            <w:rFonts w:ascii="Times New Roman" w:hAnsi="Times New Roman" w:cs="Times New Roman"/>
            <w:sz w:val="28"/>
            <w:szCs w:val="28"/>
          </w:rPr>
          <w:t>порядке</w:t>
        </w:r>
      </w:hyperlink>
      <w:r w:rsidRPr="008C359F">
        <w:rPr>
          <w:rFonts w:ascii="Times New Roman" w:hAnsi="Times New Roman" w:cs="Times New Roman"/>
          <w:sz w:val="28"/>
          <w:szCs w:val="28"/>
        </w:rPr>
        <w:t>, установленном приложением 2 к настоящему Положению:</w:t>
      </w:r>
    </w:p>
    <w:p w:rsidR="001A0402" w:rsidRPr="008C359F" w:rsidRDefault="001A0402" w:rsidP="001A0402">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840"/>
        <w:gridCol w:w="5199"/>
      </w:tblGrid>
      <w:tr w:rsidR="008C359F" w:rsidRPr="008C359F" w:rsidTr="00AE3FEB">
        <w:trPr>
          <w:trHeight w:val="240"/>
        </w:trPr>
        <w:tc>
          <w:tcPr>
            <w:tcW w:w="600" w:type="dxa"/>
            <w:tcBorders>
              <w:top w:val="single" w:sz="8" w:space="0" w:color="auto"/>
              <w:left w:val="single" w:sz="8" w:space="0" w:color="auto"/>
              <w:bottom w:val="single" w:sz="8" w:space="0" w:color="auto"/>
              <w:right w:val="single" w:sz="8" w:space="0" w:color="auto"/>
            </w:tcBorders>
          </w:tcPr>
          <w:p w:rsidR="001A0402" w:rsidRPr="008C359F" w:rsidRDefault="001A0402" w:rsidP="00186467">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w:t>
            </w:r>
          </w:p>
          <w:p w:rsidR="001A0402" w:rsidRPr="008C359F" w:rsidRDefault="001A0402" w:rsidP="00186467">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п/п</w:t>
            </w:r>
          </w:p>
        </w:tc>
        <w:tc>
          <w:tcPr>
            <w:tcW w:w="3840" w:type="dxa"/>
            <w:tcBorders>
              <w:top w:val="single" w:sz="8" w:space="0" w:color="auto"/>
              <w:left w:val="single" w:sz="8" w:space="0" w:color="auto"/>
              <w:bottom w:val="single" w:sz="8" w:space="0" w:color="auto"/>
              <w:right w:val="single" w:sz="8" w:space="0" w:color="auto"/>
            </w:tcBorders>
          </w:tcPr>
          <w:p w:rsidR="001A0402" w:rsidRPr="008C359F" w:rsidRDefault="001A0402" w:rsidP="00186467">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 xml:space="preserve">         Наименование         </w:t>
            </w:r>
          </w:p>
        </w:tc>
        <w:tc>
          <w:tcPr>
            <w:tcW w:w="5199" w:type="dxa"/>
            <w:tcBorders>
              <w:top w:val="single" w:sz="8" w:space="0" w:color="auto"/>
              <w:left w:val="single" w:sz="8" w:space="0" w:color="auto"/>
              <w:bottom w:val="single" w:sz="8" w:space="0" w:color="auto"/>
              <w:right w:val="single" w:sz="8" w:space="0" w:color="auto"/>
            </w:tcBorders>
          </w:tcPr>
          <w:p w:rsidR="001A0402" w:rsidRPr="008C359F" w:rsidRDefault="001A0402" w:rsidP="00AE3FEB">
            <w:pPr>
              <w:pStyle w:val="ConsPlusNonformat"/>
              <w:ind w:right="-182"/>
              <w:jc w:val="center"/>
              <w:rPr>
                <w:rFonts w:ascii="Times New Roman" w:hAnsi="Times New Roman" w:cs="Times New Roman"/>
                <w:sz w:val="28"/>
                <w:szCs w:val="28"/>
              </w:rPr>
            </w:pPr>
            <w:r w:rsidRPr="008C359F">
              <w:rPr>
                <w:rFonts w:ascii="Times New Roman" w:hAnsi="Times New Roman" w:cs="Times New Roman"/>
                <w:sz w:val="28"/>
                <w:szCs w:val="28"/>
              </w:rPr>
              <w:t>Коэффициент</w:t>
            </w:r>
            <w:r w:rsidR="00AE3FEB" w:rsidRPr="008C359F">
              <w:rPr>
                <w:rFonts w:ascii="Times New Roman" w:hAnsi="Times New Roman" w:cs="Times New Roman"/>
                <w:sz w:val="28"/>
                <w:szCs w:val="28"/>
              </w:rPr>
              <w:t xml:space="preserve"> кратности</w:t>
            </w:r>
          </w:p>
          <w:p w:rsidR="001A0402" w:rsidRPr="008C359F" w:rsidRDefault="001A0402" w:rsidP="00AE3FEB">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 xml:space="preserve"> </w:t>
            </w:r>
          </w:p>
        </w:tc>
      </w:tr>
      <w:tr w:rsidR="001A0402" w:rsidRPr="008C359F" w:rsidTr="00AE3FEB">
        <w:trPr>
          <w:trHeight w:val="240"/>
        </w:trPr>
        <w:tc>
          <w:tcPr>
            <w:tcW w:w="600" w:type="dxa"/>
            <w:tcBorders>
              <w:left w:val="single" w:sz="8" w:space="0" w:color="auto"/>
              <w:bottom w:val="single" w:sz="8" w:space="0" w:color="auto"/>
              <w:right w:val="single" w:sz="8" w:space="0" w:color="auto"/>
            </w:tcBorders>
          </w:tcPr>
          <w:p w:rsidR="001A0402" w:rsidRPr="008C359F" w:rsidRDefault="001A0402" w:rsidP="002058BF">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 xml:space="preserve"> </w:t>
            </w:r>
            <w:r w:rsidR="002058BF" w:rsidRPr="008C359F">
              <w:rPr>
                <w:rFonts w:ascii="Times New Roman" w:hAnsi="Times New Roman" w:cs="Times New Roman"/>
                <w:sz w:val="28"/>
                <w:szCs w:val="28"/>
              </w:rPr>
              <w:t>1</w:t>
            </w:r>
            <w:r w:rsidRPr="008C359F">
              <w:rPr>
                <w:rFonts w:ascii="Times New Roman" w:hAnsi="Times New Roman" w:cs="Times New Roman"/>
                <w:sz w:val="28"/>
                <w:szCs w:val="28"/>
              </w:rPr>
              <w:t>.</w:t>
            </w:r>
          </w:p>
        </w:tc>
        <w:tc>
          <w:tcPr>
            <w:tcW w:w="3840" w:type="dxa"/>
            <w:tcBorders>
              <w:left w:val="single" w:sz="8" w:space="0" w:color="auto"/>
              <w:bottom w:val="single" w:sz="8" w:space="0" w:color="auto"/>
              <w:right w:val="single" w:sz="8" w:space="0" w:color="auto"/>
            </w:tcBorders>
          </w:tcPr>
          <w:p w:rsidR="001A0402" w:rsidRPr="008C359F" w:rsidRDefault="001A0402" w:rsidP="00186467">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 xml:space="preserve">Руководитель образовательной  </w:t>
            </w:r>
          </w:p>
          <w:p w:rsidR="001A0402" w:rsidRPr="008C359F" w:rsidRDefault="001A0402" w:rsidP="00186467">
            <w:pPr>
              <w:pStyle w:val="ConsPlusNonformat"/>
              <w:jc w:val="both"/>
              <w:rPr>
                <w:rFonts w:ascii="Times New Roman" w:hAnsi="Times New Roman" w:cs="Times New Roman"/>
                <w:sz w:val="28"/>
                <w:szCs w:val="28"/>
              </w:rPr>
            </w:pPr>
            <w:r w:rsidRPr="008C359F">
              <w:rPr>
                <w:rFonts w:ascii="Times New Roman" w:hAnsi="Times New Roman" w:cs="Times New Roman"/>
                <w:sz w:val="28"/>
                <w:szCs w:val="28"/>
              </w:rPr>
              <w:t xml:space="preserve">организации                   </w:t>
            </w:r>
          </w:p>
        </w:tc>
        <w:tc>
          <w:tcPr>
            <w:tcW w:w="5199" w:type="dxa"/>
            <w:tcBorders>
              <w:left w:val="single" w:sz="8" w:space="0" w:color="auto"/>
              <w:bottom w:val="single" w:sz="8" w:space="0" w:color="auto"/>
              <w:right w:val="single" w:sz="8" w:space="0" w:color="auto"/>
            </w:tcBorders>
          </w:tcPr>
          <w:p w:rsidR="001A0402" w:rsidRPr="008C359F" w:rsidRDefault="001A0402" w:rsidP="00AE3FEB">
            <w:pPr>
              <w:pStyle w:val="ConsPlusNonformat"/>
              <w:jc w:val="center"/>
              <w:rPr>
                <w:rFonts w:ascii="Times New Roman" w:hAnsi="Times New Roman" w:cs="Times New Roman"/>
                <w:sz w:val="28"/>
                <w:szCs w:val="28"/>
              </w:rPr>
            </w:pPr>
            <w:r w:rsidRPr="008C359F">
              <w:rPr>
                <w:rFonts w:ascii="Times New Roman" w:hAnsi="Times New Roman" w:cs="Times New Roman"/>
                <w:sz w:val="28"/>
                <w:szCs w:val="28"/>
              </w:rPr>
              <w:t>до 1,5</w:t>
            </w:r>
          </w:p>
          <w:p w:rsidR="001A0402" w:rsidRPr="008C359F" w:rsidRDefault="001A0402" w:rsidP="00AE3FEB">
            <w:pPr>
              <w:pStyle w:val="ConsPlusNonformat"/>
              <w:jc w:val="center"/>
              <w:rPr>
                <w:rFonts w:ascii="Times New Roman" w:hAnsi="Times New Roman" w:cs="Times New Roman"/>
                <w:sz w:val="28"/>
                <w:szCs w:val="28"/>
              </w:rPr>
            </w:pPr>
            <w:r w:rsidRPr="008C359F">
              <w:rPr>
                <w:rFonts w:ascii="Times New Roman" w:hAnsi="Times New Roman" w:cs="Times New Roman"/>
                <w:sz w:val="28"/>
                <w:szCs w:val="28"/>
              </w:rPr>
              <w:t>до 1,4</w:t>
            </w:r>
          </w:p>
          <w:p w:rsidR="001A0402" w:rsidRPr="008C359F" w:rsidRDefault="001A0402" w:rsidP="00AE3FEB">
            <w:pPr>
              <w:pStyle w:val="ConsPlusNonformat"/>
              <w:jc w:val="center"/>
              <w:rPr>
                <w:rFonts w:ascii="Times New Roman" w:hAnsi="Times New Roman" w:cs="Times New Roman"/>
                <w:sz w:val="28"/>
                <w:szCs w:val="28"/>
              </w:rPr>
            </w:pPr>
            <w:r w:rsidRPr="008C359F">
              <w:rPr>
                <w:rFonts w:ascii="Times New Roman" w:hAnsi="Times New Roman" w:cs="Times New Roman"/>
                <w:sz w:val="28"/>
                <w:szCs w:val="28"/>
              </w:rPr>
              <w:t>до 1,3</w:t>
            </w:r>
          </w:p>
          <w:p w:rsidR="001A0402" w:rsidRPr="008C359F" w:rsidRDefault="001A0402" w:rsidP="00AE3FEB">
            <w:pPr>
              <w:pStyle w:val="ConsPlusNonformat"/>
              <w:jc w:val="center"/>
              <w:rPr>
                <w:rFonts w:ascii="Times New Roman" w:hAnsi="Times New Roman" w:cs="Times New Roman"/>
                <w:sz w:val="28"/>
                <w:szCs w:val="28"/>
              </w:rPr>
            </w:pPr>
            <w:r w:rsidRPr="008C359F">
              <w:rPr>
                <w:rFonts w:ascii="Times New Roman" w:hAnsi="Times New Roman" w:cs="Times New Roman"/>
                <w:sz w:val="28"/>
                <w:szCs w:val="28"/>
              </w:rPr>
              <w:t>до 1,2</w:t>
            </w:r>
          </w:p>
        </w:tc>
      </w:tr>
    </w:tbl>
    <w:p w:rsidR="001A0402" w:rsidRPr="008C359F" w:rsidRDefault="001A0402" w:rsidP="001A0402">
      <w:pPr>
        <w:pStyle w:val="ConsPlusNormal"/>
        <w:ind w:firstLine="540"/>
        <w:jc w:val="both"/>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3.5. В случае превышения количества баллов при отнесении организаций к I группе по оплате труда руководителей образовательных организаций коэффициенты кратности могут быть установлены в следующих размерах:</w:t>
      </w:r>
    </w:p>
    <w:p w:rsidR="002058BF"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превышение в три раза - коэффициент 2,0; </w:t>
      </w:r>
      <w:r w:rsidR="00CB0FB1">
        <w:rPr>
          <w:rFonts w:ascii="Times New Roman" w:hAnsi="Times New Roman" w:cs="Times New Roman"/>
          <w:sz w:val="28"/>
          <w:szCs w:val="28"/>
        </w:rPr>
        <w:t>для школ искусств – 1,7;</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превышен</w:t>
      </w:r>
      <w:r w:rsidR="00CB0FB1">
        <w:rPr>
          <w:rFonts w:ascii="Times New Roman" w:hAnsi="Times New Roman" w:cs="Times New Roman"/>
          <w:sz w:val="28"/>
          <w:szCs w:val="28"/>
        </w:rPr>
        <w:t>ие в два раза - коэффициент 1,8; для школ искусств – 1,6.</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3.6. Заместителям руководителя организации</w:t>
      </w:r>
      <w:r w:rsidR="002058BF" w:rsidRPr="008C359F">
        <w:rPr>
          <w:rFonts w:ascii="Times New Roman" w:hAnsi="Times New Roman" w:cs="Times New Roman"/>
          <w:sz w:val="28"/>
          <w:szCs w:val="28"/>
        </w:rPr>
        <w:t xml:space="preserve"> образования</w:t>
      </w:r>
      <w:r w:rsidRPr="008C359F">
        <w:rPr>
          <w:rFonts w:ascii="Times New Roman" w:hAnsi="Times New Roman" w:cs="Times New Roman"/>
          <w:sz w:val="28"/>
          <w:szCs w:val="28"/>
        </w:rPr>
        <w:t xml:space="preserve"> должностные оклады устанавливаются на 10% - 30% ниже должностного оклада руководителя. При установлении заместителям руководителя организации должностных окладов учитывается стаж работы на руководящих должностях, наличие ученой степени или какие-либо особые заслуги.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3.7. Главным бухгалтерам должностные оклады устанавливаются на 10% - 30% ниже должностного оклада руководителя. При установлении должностных окладов учитывается стаж работы, наличие ученой степени или какие-либо особые заслуги.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3.8. С учетом условий труда руководителю организации, его заместителям и главному бухгалтеру устанавливаются выплаты компенсационного характера, предусмотренные </w:t>
      </w:r>
      <w:hyperlink w:anchor="Par193" w:tooltip="4. Порядок и условия установления выплат" w:history="1">
        <w:r w:rsidRPr="008C359F">
          <w:rPr>
            <w:rFonts w:ascii="Times New Roman" w:hAnsi="Times New Roman" w:cs="Times New Roman"/>
            <w:sz w:val="28"/>
            <w:szCs w:val="28"/>
          </w:rPr>
          <w:t>разделом 4</w:t>
        </w:r>
      </w:hyperlink>
      <w:r w:rsidRPr="008C359F">
        <w:rPr>
          <w:rFonts w:ascii="Times New Roman" w:hAnsi="Times New Roman" w:cs="Times New Roman"/>
          <w:sz w:val="28"/>
          <w:szCs w:val="28"/>
        </w:rPr>
        <w:t xml:space="preserve"> настоящего Положения.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3.9. Руководителям организаций, их заместителям и главным бухгалтерам устанавливаются стимулирующие выплаты, предусмотренные разделом 5 настоящего Положения.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3.10. Премирование руководителя организации осуществляется органом </w:t>
      </w:r>
      <w:r w:rsidR="00870BCA" w:rsidRPr="008C359F">
        <w:rPr>
          <w:rFonts w:ascii="Times New Roman" w:hAnsi="Times New Roman" w:cs="Times New Roman"/>
          <w:sz w:val="28"/>
          <w:szCs w:val="28"/>
        </w:rPr>
        <w:t>местного самоуправления</w:t>
      </w:r>
      <w:r w:rsidRPr="008C359F">
        <w:rPr>
          <w:rFonts w:ascii="Times New Roman" w:hAnsi="Times New Roman" w:cs="Times New Roman"/>
          <w:sz w:val="28"/>
          <w:szCs w:val="28"/>
        </w:rPr>
        <w:t xml:space="preserve">, в ведомственной подчиненности которого находится организация образования, с учетом результатов деятельности организации в соответствии с критериями оценки и целевыми показателями эффективности работы </w:t>
      </w:r>
      <w:r w:rsidR="00B8204F" w:rsidRPr="008C359F">
        <w:rPr>
          <w:rFonts w:ascii="Times New Roman" w:hAnsi="Times New Roman" w:cs="Times New Roman"/>
          <w:sz w:val="28"/>
          <w:szCs w:val="28"/>
        </w:rPr>
        <w:t>организации за</w:t>
      </w:r>
      <w:r w:rsidRPr="008C359F">
        <w:rPr>
          <w:rFonts w:ascii="Times New Roman" w:hAnsi="Times New Roman" w:cs="Times New Roman"/>
          <w:sz w:val="28"/>
          <w:szCs w:val="28"/>
        </w:rPr>
        <w:t xml:space="preserve"> счет утвержденных ассигнований.</w:t>
      </w:r>
    </w:p>
    <w:p w:rsidR="001A0402" w:rsidRPr="008C359F" w:rsidRDefault="00870BCA" w:rsidP="00B8204F">
      <w:pPr>
        <w:pStyle w:val="ConsPlusNormal"/>
        <w:ind w:firstLine="567"/>
        <w:jc w:val="both"/>
        <w:rPr>
          <w:rFonts w:ascii="Times New Roman" w:hAnsi="Times New Roman" w:cs="Times New Roman"/>
          <w:sz w:val="28"/>
          <w:szCs w:val="28"/>
        </w:rPr>
      </w:pPr>
      <w:r w:rsidRPr="008C359F">
        <w:rPr>
          <w:rFonts w:ascii="Times New Roman" w:hAnsi="Times New Roman" w:cs="Times New Roman"/>
          <w:sz w:val="28"/>
          <w:szCs w:val="28"/>
        </w:rPr>
        <w:t>3.11. Среднемесячная начисленная заработная плата руководителя не может превышать среднемесячную начисленную заработную плату основного персонала более чем в два раза.</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C05827">
      <w:pPr>
        <w:pStyle w:val="ConsPlusNormal"/>
        <w:jc w:val="center"/>
        <w:outlineLvl w:val="1"/>
        <w:rPr>
          <w:rFonts w:ascii="Times New Roman" w:hAnsi="Times New Roman" w:cs="Times New Roman"/>
          <w:sz w:val="28"/>
          <w:szCs w:val="28"/>
        </w:rPr>
      </w:pPr>
      <w:bookmarkStart w:id="2" w:name="Par193"/>
      <w:bookmarkEnd w:id="2"/>
      <w:r w:rsidRPr="008C359F">
        <w:rPr>
          <w:rFonts w:ascii="Times New Roman" w:hAnsi="Times New Roman" w:cs="Times New Roman"/>
          <w:sz w:val="28"/>
          <w:szCs w:val="28"/>
        </w:rPr>
        <w:t>4. Порядок и условия установления выплат</w:t>
      </w:r>
      <w:r w:rsidR="002A4B97">
        <w:rPr>
          <w:rFonts w:ascii="Times New Roman" w:hAnsi="Times New Roman" w:cs="Times New Roman"/>
          <w:sz w:val="28"/>
          <w:szCs w:val="28"/>
        </w:rPr>
        <w:t xml:space="preserve"> </w:t>
      </w:r>
      <w:r w:rsidRPr="008C359F">
        <w:rPr>
          <w:rFonts w:ascii="Times New Roman" w:hAnsi="Times New Roman" w:cs="Times New Roman"/>
          <w:sz w:val="28"/>
          <w:szCs w:val="28"/>
        </w:rPr>
        <w:t>компенсационного характера</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4.1. В соответствии с Перечнем видов выплат компенсационного характера, утвержденным </w:t>
      </w:r>
      <w:hyperlink r:id="rId18" w:tooltip="Постановление Правительства Карачаево-Черкесской Республики от 23.01.2009 N 11 (ред. от 08.02.2010) &quot;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 w:history="1">
        <w:r w:rsidRPr="008C359F">
          <w:rPr>
            <w:rFonts w:ascii="Times New Roman" w:hAnsi="Times New Roman" w:cs="Times New Roman"/>
            <w:sz w:val="28"/>
            <w:szCs w:val="28"/>
          </w:rPr>
          <w:t>постановлением</w:t>
        </w:r>
      </w:hyperlink>
      <w:r w:rsidRPr="008C359F">
        <w:rPr>
          <w:rFonts w:ascii="Times New Roman" w:hAnsi="Times New Roman" w:cs="Times New Roman"/>
          <w:sz w:val="28"/>
          <w:szCs w:val="28"/>
        </w:rPr>
        <w:t xml:space="preserve"> Правительства Карачаево-Черкесской </w:t>
      </w:r>
      <w:r w:rsidRPr="008C359F">
        <w:rPr>
          <w:rFonts w:ascii="Times New Roman" w:hAnsi="Times New Roman" w:cs="Times New Roman"/>
          <w:sz w:val="28"/>
          <w:szCs w:val="28"/>
        </w:rPr>
        <w:lastRenderedPageBreak/>
        <w:t xml:space="preserve">Республики от 23.01.2009 </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11</w:t>
      </w:r>
      <w:r w:rsidR="002A4B97">
        <w:rPr>
          <w:rFonts w:ascii="Times New Roman" w:hAnsi="Times New Roman" w:cs="Times New Roman"/>
          <w:sz w:val="28"/>
          <w:szCs w:val="28"/>
        </w:rPr>
        <w:t xml:space="preserve"> </w:t>
      </w:r>
      <w:r w:rsidR="00514DE8">
        <w:rPr>
          <w:rFonts w:ascii="Times New Roman" w:hAnsi="Times New Roman" w:cs="Times New Roman"/>
          <w:sz w:val="28"/>
          <w:szCs w:val="28"/>
        </w:rPr>
        <w:t>(</w:t>
      </w:r>
      <w:r w:rsidR="00984603">
        <w:rPr>
          <w:rFonts w:ascii="Times New Roman" w:hAnsi="Times New Roman" w:cs="Times New Roman"/>
          <w:sz w:val="28"/>
          <w:szCs w:val="28"/>
        </w:rPr>
        <w:t>в ред. Постановления Правительства Карачаево-Черкесской Республики от 29.08.2018 № 207</w:t>
      </w:r>
      <w:r w:rsidR="00514DE8">
        <w:rPr>
          <w:rFonts w:ascii="Times New Roman" w:hAnsi="Times New Roman" w:cs="Times New Roman"/>
          <w:sz w:val="28"/>
          <w:szCs w:val="28"/>
        </w:rPr>
        <w:t xml:space="preserve">) </w:t>
      </w:r>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в организациях образования </w:t>
      </w:r>
      <w:r w:rsidR="001A181B"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устанавливаются следующие виды выплат компенсационного характера: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Указанные виды </w:t>
      </w:r>
      <w:hyperlink w:anchor="Par705" w:tooltip="ПЕРЕЧЕНЬ" w:history="1">
        <w:r w:rsidRPr="008C359F">
          <w:rPr>
            <w:rFonts w:ascii="Times New Roman" w:hAnsi="Times New Roman" w:cs="Times New Roman"/>
            <w:sz w:val="28"/>
            <w:szCs w:val="28"/>
          </w:rPr>
          <w:t>выплат</w:t>
        </w:r>
      </w:hyperlink>
      <w:r w:rsidRPr="008C359F">
        <w:rPr>
          <w:rFonts w:ascii="Times New Roman" w:hAnsi="Times New Roman" w:cs="Times New Roman"/>
          <w:sz w:val="28"/>
          <w:szCs w:val="28"/>
        </w:rPr>
        <w:t xml:space="preserve"> компенсационного характера в организациях образования </w:t>
      </w:r>
      <w:r w:rsidR="001A181B"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подразделяются на дополнительные виды выплат, определенные в приложении 3 к настоящему Положению.</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4.2. Выплаты компенсационного характера начисляются на оклад и выплачиваются как по основной должности, так и по должности, занимаемой по совместительству, в порядке и на условиях, предусмотренных для этих должностей.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4.3. На момент введения новых систем оплаты труда указанные выплаты устанавливаются всем работникам, получавшим их ранее.</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4.4. В каждой организации на основании </w:t>
      </w:r>
      <w:hyperlink w:anchor="Par705" w:tooltip="ПЕРЕЧЕНЬ" w:history="1">
        <w:r w:rsidRPr="008C359F">
          <w:rPr>
            <w:rFonts w:ascii="Times New Roman" w:hAnsi="Times New Roman" w:cs="Times New Roman"/>
            <w:sz w:val="28"/>
            <w:szCs w:val="28"/>
          </w:rPr>
          <w:t>Перечня</w:t>
        </w:r>
      </w:hyperlink>
      <w:r w:rsidRPr="008C359F">
        <w:rPr>
          <w:rFonts w:ascii="Times New Roman" w:hAnsi="Times New Roman" w:cs="Times New Roman"/>
          <w:sz w:val="28"/>
          <w:szCs w:val="28"/>
        </w:rPr>
        <w:t xml:space="preserve"> выплат компенсационного характера, определенного в приложении 3 к настоящему Положению, должен быть составлен и утвержден по согласованию с выборным профсоюзным органом перечень должностей работников, которым с учетом конкретных условий работы в данной организации, подразделении и на должности производятся соответствующие выплаты.</w:t>
      </w:r>
    </w:p>
    <w:p w:rsidR="002A4B97" w:rsidRDefault="001A0402" w:rsidP="002A4B97">
      <w:pPr>
        <w:autoSpaceDE w:val="0"/>
        <w:autoSpaceDN w:val="0"/>
        <w:adjustRightInd w:val="0"/>
        <w:ind w:firstLine="567"/>
        <w:jc w:val="both"/>
        <w:rPr>
          <w:rFonts w:ascii="Times New Roman" w:hAnsi="Times New Roman"/>
          <w:sz w:val="28"/>
          <w:szCs w:val="28"/>
        </w:rPr>
      </w:pPr>
      <w:r w:rsidRPr="008C359F">
        <w:rPr>
          <w:rFonts w:ascii="Times New Roman" w:hAnsi="Times New Roman"/>
          <w:sz w:val="28"/>
          <w:szCs w:val="28"/>
        </w:rPr>
        <w:t xml:space="preserve">4.5. Доплата за работу в тяжелых и вредных условиях труда, на работах в особо тяжелых и особо вредных условиях труда устанавливается работникам организаций образования в соответствии с Перечнем работ, на которых устанавливаются доплаты за неблагоприятные условия труда работникам организаций и организаций системы Гособразования СССР, утвержденным </w:t>
      </w:r>
      <w:hyperlink r:id="rId19" w:tooltip="Приказ Гособразования СССР от 20.08.1990 N 579 (ред. от 03.01.1991) &quot;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 w:history="1">
        <w:r w:rsidRPr="008C359F">
          <w:rPr>
            <w:rFonts w:ascii="Times New Roman" w:hAnsi="Times New Roman"/>
            <w:sz w:val="28"/>
            <w:szCs w:val="28"/>
          </w:rPr>
          <w:t>приказом</w:t>
        </w:r>
      </w:hyperlink>
      <w:r w:rsidRPr="008C359F">
        <w:rPr>
          <w:rFonts w:ascii="Times New Roman" w:hAnsi="Times New Roman"/>
          <w:sz w:val="28"/>
          <w:szCs w:val="28"/>
        </w:rPr>
        <w:t xml:space="preserve"> Гособразования СССР от </w:t>
      </w:r>
      <w:r w:rsidRPr="00F26CFD">
        <w:rPr>
          <w:rFonts w:ascii="Times New Roman" w:hAnsi="Times New Roman"/>
          <w:sz w:val="28"/>
          <w:szCs w:val="28"/>
        </w:rPr>
        <w:t xml:space="preserve">20.08.90 </w:t>
      </w:r>
      <w:r w:rsidR="008C359F" w:rsidRPr="00F26CFD">
        <w:rPr>
          <w:rFonts w:ascii="Times New Roman" w:hAnsi="Times New Roman"/>
          <w:sz w:val="28"/>
          <w:szCs w:val="28"/>
        </w:rPr>
        <w:t>№</w:t>
      </w:r>
      <w:r w:rsidRPr="00F26CFD">
        <w:rPr>
          <w:rFonts w:ascii="Times New Roman" w:hAnsi="Times New Roman"/>
          <w:sz w:val="28"/>
          <w:szCs w:val="28"/>
        </w:rPr>
        <w:t xml:space="preserve"> 579</w:t>
      </w:r>
      <w:r w:rsidR="00512668" w:rsidRPr="00512668">
        <w:rPr>
          <w:rFonts w:ascii="Times New Roman" w:hAnsi="Times New Roman"/>
          <w:sz w:val="28"/>
          <w:szCs w:val="28"/>
        </w:rPr>
        <w:t xml:space="preserve"> </w:t>
      </w:r>
      <w:r w:rsidR="00512668">
        <w:rPr>
          <w:rFonts w:ascii="Times New Roman" w:hAnsi="Times New Roman"/>
          <w:sz w:val="28"/>
          <w:szCs w:val="28"/>
        </w:rPr>
        <w:t>(</w:t>
      </w:r>
      <w:r w:rsidR="009E3FF1">
        <w:rPr>
          <w:rFonts w:ascii="Times New Roman" w:hAnsi="Times New Roman"/>
          <w:sz w:val="28"/>
          <w:szCs w:val="28"/>
        </w:rPr>
        <w:t xml:space="preserve">в </w:t>
      </w:r>
      <w:r w:rsidR="00512668">
        <w:rPr>
          <w:rFonts w:ascii="Times New Roman" w:hAnsi="Times New Roman"/>
          <w:sz w:val="28"/>
          <w:szCs w:val="28"/>
        </w:rPr>
        <w:t>ред.</w:t>
      </w:r>
      <w:r w:rsidR="009E3FF1">
        <w:rPr>
          <w:rFonts w:ascii="Times New Roman" w:hAnsi="Times New Roman"/>
          <w:sz w:val="28"/>
          <w:szCs w:val="28"/>
        </w:rPr>
        <w:t xml:space="preserve"> Приказа </w:t>
      </w:r>
      <w:r w:rsidR="009E3FF1" w:rsidRPr="008C359F">
        <w:rPr>
          <w:rFonts w:ascii="Times New Roman" w:hAnsi="Times New Roman"/>
          <w:sz w:val="28"/>
          <w:szCs w:val="28"/>
        </w:rPr>
        <w:t>Гособразования СССР</w:t>
      </w:r>
      <w:r w:rsidR="00512668">
        <w:rPr>
          <w:rFonts w:ascii="Times New Roman" w:hAnsi="Times New Roman"/>
          <w:sz w:val="28"/>
          <w:szCs w:val="28"/>
        </w:rPr>
        <w:t xml:space="preserve"> от 03.01.1991</w:t>
      </w:r>
      <w:r w:rsidR="009E3FF1">
        <w:rPr>
          <w:rFonts w:ascii="Times New Roman" w:hAnsi="Times New Roman"/>
          <w:sz w:val="28"/>
          <w:szCs w:val="28"/>
        </w:rPr>
        <w:t xml:space="preserve"> №1</w:t>
      </w:r>
      <w:r w:rsidR="00512668">
        <w:rPr>
          <w:rFonts w:ascii="Times New Roman" w:hAnsi="Times New Roman"/>
          <w:sz w:val="28"/>
          <w:szCs w:val="28"/>
        </w:rPr>
        <w:t>);</w:t>
      </w:r>
    </w:p>
    <w:p w:rsidR="001A0402" w:rsidRPr="008C359F" w:rsidRDefault="001A0402" w:rsidP="00467A67">
      <w:pPr>
        <w:autoSpaceDE w:val="0"/>
        <w:autoSpaceDN w:val="0"/>
        <w:adjustRightInd w:val="0"/>
        <w:ind w:firstLine="567"/>
        <w:jc w:val="both"/>
        <w:rPr>
          <w:rFonts w:ascii="Times New Roman" w:hAnsi="Times New Roman"/>
          <w:sz w:val="28"/>
          <w:szCs w:val="28"/>
        </w:rPr>
      </w:pPr>
      <w:r w:rsidRPr="008C359F">
        <w:rPr>
          <w:rFonts w:ascii="Times New Roman" w:hAnsi="Times New Roman"/>
          <w:sz w:val="28"/>
          <w:szCs w:val="28"/>
        </w:rPr>
        <w:t>Конкретный размер доплаты устанавливается по результатам аттестации рабочих мест за время фактической занятости в таких условиях, проводимой в соответствии с Типовым положением об оценке условий</w:t>
      </w:r>
      <w:r w:rsidR="0079550C">
        <w:rPr>
          <w:rFonts w:ascii="Times New Roman" w:hAnsi="Times New Roman"/>
          <w:sz w:val="28"/>
          <w:szCs w:val="28"/>
        </w:rPr>
        <w:t xml:space="preserve"> </w:t>
      </w:r>
      <w:r w:rsidRPr="008C359F">
        <w:rPr>
          <w:rFonts w:ascii="Times New Roman" w:hAnsi="Times New Roman"/>
          <w:sz w:val="28"/>
          <w:szCs w:val="28"/>
        </w:rPr>
        <w:t xml:space="preserve">труда на рабочих местах и порядке применения отраслевых перечней работ, на которых могут устанавливаться доплаты рабочим за условия труда, утвержденным </w:t>
      </w:r>
      <w:hyperlink r:id="rId20" w:tooltip="Постановление Госкомтруда СССР, ВЦСПС от 03.10.1986 N 387/22-78 (с изм. от 04.06.2013) &quot;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w:history="1">
        <w:r w:rsidRPr="008C359F">
          <w:rPr>
            <w:rFonts w:ascii="Times New Roman" w:hAnsi="Times New Roman"/>
            <w:sz w:val="28"/>
            <w:szCs w:val="28"/>
          </w:rPr>
          <w:t>постановлением</w:t>
        </w:r>
      </w:hyperlink>
      <w:r w:rsidRPr="008C359F">
        <w:rPr>
          <w:rFonts w:ascii="Times New Roman" w:hAnsi="Times New Roman"/>
          <w:sz w:val="28"/>
          <w:szCs w:val="28"/>
        </w:rPr>
        <w:t xml:space="preserve"> Госкомтруда СССР и Секретариата ВЦСПС от </w:t>
      </w:r>
      <w:r w:rsidRPr="00971E84">
        <w:rPr>
          <w:rFonts w:ascii="Times New Roman" w:hAnsi="Times New Roman"/>
          <w:sz w:val="28"/>
          <w:szCs w:val="28"/>
        </w:rPr>
        <w:t xml:space="preserve">03.10.86 </w:t>
      </w:r>
      <w:r w:rsidR="008C359F" w:rsidRPr="00971E84">
        <w:rPr>
          <w:rFonts w:ascii="Times New Roman" w:hAnsi="Times New Roman"/>
          <w:sz w:val="28"/>
          <w:szCs w:val="28"/>
        </w:rPr>
        <w:t>№</w:t>
      </w:r>
      <w:r w:rsidR="00971E84">
        <w:rPr>
          <w:rFonts w:ascii="Times New Roman" w:hAnsi="Times New Roman"/>
          <w:sz w:val="28"/>
          <w:szCs w:val="28"/>
        </w:rPr>
        <w:t xml:space="preserve"> 387/22-78</w:t>
      </w:r>
      <w:r w:rsidR="009062C0" w:rsidRPr="009062C0">
        <w:rPr>
          <w:rFonts w:ascii="Times New Roman" w:hAnsi="Times New Roman"/>
          <w:sz w:val="28"/>
          <w:szCs w:val="28"/>
        </w:rPr>
        <w:t xml:space="preserve"> </w:t>
      </w:r>
      <w:r w:rsidR="009062C0">
        <w:rPr>
          <w:rFonts w:ascii="Times New Roman" w:hAnsi="Times New Roman"/>
          <w:sz w:val="28"/>
          <w:szCs w:val="28"/>
        </w:rPr>
        <w:t>( с изм.</w:t>
      </w:r>
      <w:r w:rsidR="0079550C">
        <w:rPr>
          <w:rFonts w:ascii="Times New Roman" w:hAnsi="Times New Roman"/>
          <w:sz w:val="28"/>
          <w:szCs w:val="28"/>
        </w:rPr>
        <w:t xml:space="preserve"> Постановления </w:t>
      </w:r>
      <w:r w:rsidR="007C3559" w:rsidRPr="008C359F">
        <w:rPr>
          <w:rFonts w:ascii="Times New Roman" w:hAnsi="Times New Roman"/>
          <w:sz w:val="28"/>
          <w:szCs w:val="28"/>
        </w:rPr>
        <w:t>Госкомтруда СССР и Секретариата ВЦСПС</w:t>
      </w:r>
      <w:r w:rsidR="009062C0">
        <w:rPr>
          <w:rFonts w:ascii="Times New Roman" w:hAnsi="Times New Roman"/>
          <w:sz w:val="28"/>
          <w:szCs w:val="28"/>
        </w:rPr>
        <w:t xml:space="preserve"> </w:t>
      </w:r>
      <w:r w:rsidR="007C3559">
        <w:rPr>
          <w:rFonts w:ascii="Times New Roman" w:hAnsi="Times New Roman"/>
          <w:sz w:val="28"/>
          <w:szCs w:val="28"/>
        </w:rPr>
        <w:t>от 04.06.2013).</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4.6. Доплата за совмещение профессий (должностей) устанавливается работнику при совмещении им профессий (должностей). Размер доплаты и срок, </w:t>
      </w:r>
      <w:r w:rsidRPr="008C359F">
        <w:rPr>
          <w:rFonts w:ascii="Times New Roman" w:hAnsi="Times New Roman" w:cs="Times New Roman"/>
          <w:sz w:val="28"/>
          <w:szCs w:val="28"/>
        </w:rPr>
        <w:lastRenderedPageBreak/>
        <w:t>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A0402" w:rsidRPr="008C359F" w:rsidRDefault="000356F3"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4.7.</w:t>
      </w:r>
      <w:r w:rsidR="001A0402" w:rsidRPr="008C359F">
        <w:rPr>
          <w:rFonts w:ascii="Times New Roman" w:hAnsi="Times New Roman" w:cs="Times New Roman"/>
          <w:sz w:val="28"/>
          <w:szCs w:val="28"/>
        </w:rPr>
        <w:t xml:space="preserve">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w:t>
      </w:r>
      <w:r w:rsidR="000356F3" w:rsidRPr="008C359F">
        <w:rPr>
          <w:rFonts w:ascii="Times New Roman" w:hAnsi="Times New Roman" w:cs="Times New Roman"/>
          <w:sz w:val="28"/>
          <w:szCs w:val="28"/>
        </w:rPr>
        <w:t>8</w:t>
      </w:r>
      <w:r w:rsidRPr="008C359F">
        <w:rPr>
          <w:rFonts w:ascii="Times New Roman" w:hAnsi="Times New Roman" w:cs="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w:t>
      </w:r>
      <w:r w:rsidR="000356F3" w:rsidRPr="008C359F">
        <w:rPr>
          <w:rFonts w:ascii="Times New Roman" w:hAnsi="Times New Roman" w:cs="Times New Roman"/>
          <w:sz w:val="28"/>
          <w:szCs w:val="28"/>
        </w:rPr>
        <w:t>9</w:t>
      </w:r>
      <w:r w:rsidRPr="008C359F">
        <w:rPr>
          <w:rFonts w:ascii="Times New Roman" w:hAnsi="Times New Roman" w:cs="Times New Roman"/>
          <w:sz w:val="28"/>
          <w:szCs w:val="28"/>
        </w:rPr>
        <w:t>. Доплата за работу в ночное время производится работникам за каждый час работы в ночное время. Ночным считается время с 22 часов вечера до 6 часов утра.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Расчет выплаты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Доплата за каждый час работы в ночное время устанавливается в размере 35% от часовой ставки.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4.1</w:t>
      </w:r>
      <w:r w:rsidR="000356F3" w:rsidRPr="008C359F">
        <w:rPr>
          <w:rFonts w:ascii="Times New Roman" w:hAnsi="Times New Roman" w:cs="Times New Roman"/>
          <w:sz w:val="28"/>
          <w:szCs w:val="28"/>
        </w:rPr>
        <w:t>0</w:t>
      </w:r>
      <w:r w:rsidRPr="008C359F">
        <w:rPr>
          <w:rFonts w:ascii="Times New Roman" w:hAnsi="Times New Roman" w:cs="Times New Roman"/>
          <w:sz w:val="28"/>
          <w:szCs w:val="28"/>
        </w:rPr>
        <w:t>. Выплата за работу в выходные и праздничные нерабочие дни производится в размере:</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одинарной дневной или часовой ставки (части оклада за день или час работы) сверх оклада, если работа в выходной или праздничный нерабочий день производилась в пределах месячной нормы рабочего времени;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двойной дневной или часовой ставки (части оклада за день или за час работы) сверх оклада, если работа производилась сверх месячной нормы рабочего времени.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4.1</w:t>
      </w:r>
      <w:r w:rsidR="000356F3" w:rsidRPr="008C359F">
        <w:rPr>
          <w:rFonts w:ascii="Times New Roman" w:hAnsi="Times New Roman" w:cs="Times New Roman"/>
          <w:sz w:val="28"/>
          <w:szCs w:val="28"/>
        </w:rPr>
        <w:t>1</w:t>
      </w:r>
      <w:r w:rsidRPr="008C359F">
        <w:rPr>
          <w:rFonts w:ascii="Times New Roman" w:hAnsi="Times New Roman" w:cs="Times New Roman"/>
          <w:sz w:val="28"/>
          <w:szCs w:val="28"/>
        </w:rPr>
        <w:t>. Оплата сверхурочной работы производится за первые два часа работы в полуторном размере дневной или часовой ставки (части оклада за день или час работы), за последующие часы - в двойном размере дневной или часовой ставки (части оклада за день или час работы).</w:t>
      </w:r>
    </w:p>
    <w:p w:rsidR="001A0402"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4.1</w:t>
      </w:r>
      <w:r w:rsidR="000356F3" w:rsidRPr="008C359F">
        <w:rPr>
          <w:rFonts w:ascii="Times New Roman" w:hAnsi="Times New Roman" w:cs="Times New Roman"/>
          <w:sz w:val="28"/>
          <w:szCs w:val="28"/>
        </w:rPr>
        <w:t>2</w:t>
      </w:r>
      <w:r w:rsidRPr="008C359F">
        <w:rPr>
          <w:rFonts w:ascii="Times New Roman" w:hAnsi="Times New Roman" w:cs="Times New Roman"/>
          <w:sz w:val="28"/>
          <w:szCs w:val="28"/>
        </w:rPr>
        <w:t>. Доплата за ненормированный рабочий день производится водителям легкового автомобильного транспорта и водителям транспортных средств, занятых перевозкой детей.</w:t>
      </w:r>
    </w:p>
    <w:p w:rsidR="00E11652" w:rsidRPr="008C359F" w:rsidRDefault="00E11652" w:rsidP="001A0402">
      <w:pPr>
        <w:pStyle w:val="ConsPlusNormal"/>
        <w:ind w:firstLine="540"/>
        <w:jc w:val="both"/>
        <w:rPr>
          <w:rFonts w:ascii="Times New Roman" w:hAnsi="Times New Roman" w:cs="Times New Roman"/>
          <w:sz w:val="28"/>
          <w:szCs w:val="28"/>
        </w:rPr>
      </w:pPr>
    </w:p>
    <w:p w:rsidR="001A0402" w:rsidRPr="008C359F" w:rsidRDefault="001A0402" w:rsidP="00C05827">
      <w:pPr>
        <w:pStyle w:val="ConsPlusNormal"/>
        <w:jc w:val="center"/>
        <w:outlineLvl w:val="1"/>
        <w:rPr>
          <w:rFonts w:ascii="Times New Roman" w:hAnsi="Times New Roman" w:cs="Times New Roman"/>
          <w:sz w:val="28"/>
          <w:szCs w:val="28"/>
        </w:rPr>
      </w:pPr>
      <w:bookmarkStart w:id="3" w:name="Par226"/>
      <w:bookmarkEnd w:id="3"/>
      <w:r w:rsidRPr="008C359F">
        <w:rPr>
          <w:rFonts w:ascii="Times New Roman" w:hAnsi="Times New Roman" w:cs="Times New Roman"/>
          <w:sz w:val="28"/>
          <w:szCs w:val="28"/>
        </w:rPr>
        <w:t>5. Порядок и условия стимулирования</w:t>
      </w:r>
      <w:r w:rsidR="002A4B97">
        <w:rPr>
          <w:rFonts w:ascii="Times New Roman" w:hAnsi="Times New Roman" w:cs="Times New Roman"/>
          <w:sz w:val="28"/>
          <w:szCs w:val="28"/>
        </w:rPr>
        <w:t xml:space="preserve"> </w:t>
      </w:r>
      <w:r w:rsidRPr="008C359F">
        <w:rPr>
          <w:rFonts w:ascii="Times New Roman" w:hAnsi="Times New Roman" w:cs="Times New Roman"/>
          <w:sz w:val="28"/>
          <w:szCs w:val="28"/>
        </w:rPr>
        <w:t>работников организации</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5.1. В соответствии с Перечнем видов выплат стимулирующего характера, утвержденным </w:t>
      </w:r>
      <w:hyperlink r:id="rId21" w:tooltip="Постановление Правительства Карачаево-Черкесской Республики от 23.01.2009 N 11 (ред. от 08.02.2010) &quot;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 w:history="1">
        <w:r w:rsidRPr="008C359F">
          <w:rPr>
            <w:rFonts w:ascii="Times New Roman" w:hAnsi="Times New Roman" w:cs="Times New Roman"/>
            <w:sz w:val="28"/>
            <w:szCs w:val="28"/>
          </w:rPr>
          <w:t>постановлением</w:t>
        </w:r>
      </w:hyperlink>
      <w:r w:rsidRPr="008C359F">
        <w:rPr>
          <w:rFonts w:ascii="Times New Roman" w:hAnsi="Times New Roman" w:cs="Times New Roman"/>
          <w:sz w:val="28"/>
          <w:szCs w:val="28"/>
        </w:rPr>
        <w:t xml:space="preserve"> Правительства Карачаево-Черкесской Республики от 23.01.2009 </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11</w:t>
      </w:r>
      <w:r w:rsidR="002A4B97">
        <w:rPr>
          <w:rFonts w:ascii="Times New Roman" w:hAnsi="Times New Roman" w:cs="Times New Roman"/>
          <w:sz w:val="28"/>
          <w:szCs w:val="28"/>
        </w:rPr>
        <w:t xml:space="preserve"> </w:t>
      </w:r>
      <w:r w:rsidR="00514DE8">
        <w:rPr>
          <w:rFonts w:ascii="Times New Roman" w:hAnsi="Times New Roman" w:cs="Times New Roman"/>
          <w:sz w:val="28"/>
          <w:szCs w:val="28"/>
        </w:rPr>
        <w:t>(</w:t>
      </w:r>
      <w:r w:rsidR="00E05ECF">
        <w:rPr>
          <w:rFonts w:ascii="Times New Roman" w:hAnsi="Times New Roman" w:cs="Times New Roman"/>
          <w:sz w:val="28"/>
          <w:szCs w:val="28"/>
        </w:rPr>
        <w:t>в ред. Постановления Правительства Карачаево-Черкесской Республики от 29.08.2018 № 207</w:t>
      </w:r>
      <w:r w:rsidR="00514DE8">
        <w:rPr>
          <w:rFonts w:ascii="Times New Roman" w:hAnsi="Times New Roman" w:cs="Times New Roman"/>
          <w:sz w:val="28"/>
          <w:szCs w:val="28"/>
        </w:rPr>
        <w:t xml:space="preserve">) </w:t>
      </w:r>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труда </w:t>
      </w:r>
      <w:r w:rsidRPr="008C359F">
        <w:rPr>
          <w:rFonts w:ascii="Times New Roman" w:hAnsi="Times New Roman" w:cs="Times New Roman"/>
          <w:sz w:val="28"/>
          <w:szCs w:val="28"/>
        </w:rPr>
        <w:lastRenderedPageBreak/>
        <w:t>которых в настоящее время осуществляется на основе Единой тарифной сетки по оплате труда работников республиканских государственных учреждений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в организациях образования </w:t>
      </w:r>
      <w:r w:rsidR="000356F3" w:rsidRPr="008C359F">
        <w:rPr>
          <w:rFonts w:ascii="Times New Roman" w:hAnsi="Times New Roman" w:cs="Times New Roman"/>
          <w:sz w:val="28"/>
          <w:szCs w:val="28"/>
        </w:rPr>
        <w:t>Зеленчукского муниципального района</w:t>
      </w:r>
      <w:r w:rsidRPr="008C359F">
        <w:rPr>
          <w:rFonts w:ascii="Times New Roman" w:hAnsi="Times New Roman" w:cs="Times New Roman"/>
          <w:sz w:val="28"/>
          <w:szCs w:val="28"/>
        </w:rPr>
        <w:t xml:space="preserve"> устанавливаются следующие виды выплат стимулирующего характера: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выплаты за стаж непрерывной работы (выслугу лет);</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выплаты за квалификацию, необходимую для осуществления соответствующей профессиональной деятельности;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выплаты за интенсивность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выплаты за качество работы и высокие результаты;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премиальные выплаты по итогам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5.2. Виды выплат должны отвечать уставным задачам организации и могут основываться на следующих показателях оценки эффективности его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соблюдение лицензионных требований;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соблюдение срока действия лицензии;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ведение образовательной деятельности по направлениям (специальностям), уровням формы обучения и в сроки, установленные лицензией, кадровое обеспечение образовательной деятельности;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выполнение ак</w:t>
      </w:r>
      <w:r w:rsidR="00DE70AC">
        <w:rPr>
          <w:rFonts w:ascii="Times New Roman" w:hAnsi="Times New Roman" w:cs="Times New Roman"/>
          <w:sz w:val="28"/>
          <w:szCs w:val="28"/>
        </w:rPr>
        <w:t>к</w:t>
      </w:r>
      <w:r w:rsidRPr="008C359F">
        <w:rPr>
          <w:rFonts w:ascii="Times New Roman" w:hAnsi="Times New Roman" w:cs="Times New Roman"/>
          <w:sz w:val="28"/>
          <w:szCs w:val="28"/>
        </w:rPr>
        <w:t>редитацион</w:t>
      </w:r>
      <w:r w:rsidR="00DE70AC">
        <w:rPr>
          <w:rFonts w:ascii="Times New Roman" w:hAnsi="Times New Roman" w:cs="Times New Roman"/>
          <w:sz w:val="28"/>
          <w:szCs w:val="28"/>
        </w:rPr>
        <w:t>н</w:t>
      </w:r>
      <w:r w:rsidRPr="008C359F">
        <w:rPr>
          <w:rFonts w:ascii="Times New Roman" w:hAnsi="Times New Roman" w:cs="Times New Roman"/>
          <w:sz w:val="28"/>
          <w:szCs w:val="28"/>
        </w:rPr>
        <w:t>ых показателей;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использование инновационных методов в учебном процессе;</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повышение квалификации педагогических кадров.</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5.3.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настоящим Положением в пределах утвержденного фонда оплаты труда.</w:t>
      </w:r>
    </w:p>
    <w:p w:rsidR="001A0402" w:rsidRPr="008C359F" w:rsidRDefault="000A01DB" w:rsidP="001A0402">
      <w:pPr>
        <w:pStyle w:val="ConsPlusNormal"/>
        <w:ind w:firstLine="540"/>
        <w:jc w:val="both"/>
        <w:rPr>
          <w:rFonts w:ascii="Times New Roman" w:hAnsi="Times New Roman" w:cs="Times New Roman"/>
          <w:sz w:val="28"/>
          <w:szCs w:val="28"/>
        </w:rPr>
      </w:pPr>
      <w:hyperlink w:anchor="Par854" w:tooltip="РЕКОМЕНДУЕМЫЕ РАЗМЕРЫ" w:history="1">
        <w:r w:rsidR="001A0402" w:rsidRPr="008C359F">
          <w:rPr>
            <w:rFonts w:ascii="Times New Roman" w:hAnsi="Times New Roman" w:cs="Times New Roman"/>
            <w:sz w:val="28"/>
            <w:szCs w:val="28"/>
          </w:rPr>
          <w:t>Рекомендуемые размеры</w:t>
        </w:r>
      </w:hyperlink>
      <w:r w:rsidR="001A0402" w:rsidRPr="008C359F">
        <w:rPr>
          <w:rFonts w:ascii="Times New Roman" w:hAnsi="Times New Roman" w:cs="Times New Roman"/>
          <w:sz w:val="28"/>
          <w:szCs w:val="28"/>
        </w:rPr>
        <w:t xml:space="preserve"> отдельных видов выплат стимулирующего характера в организациях образования </w:t>
      </w:r>
      <w:r w:rsidR="000356F3" w:rsidRPr="008C359F">
        <w:rPr>
          <w:rFonts w:ascii="Times New Roman" w:hAnsi="Times New Roman" w:cs="Times New Roman"/>
          <w:sz w:val="28"/>
          <w:szCs w:val="28"/>
        </w:rPr>
        <w:t>Зеленчукского муниципального района</w:t>
      </w:r>
      <w:r w:rsidR="001A0402" w:rsidRPr="008C359F">
        <w:rPr>
          <w:rFonts w:ascii="Times New Roman" w:hAnsi="Times New Roman" w:cs="Times New Roman"/>
          <w:sz w:val="28"/>
          <w:szCs w:val="28"/>
        </w:rPr>
        <w:t xml:space="preserve"> установлены приложением 4 к настоящему Положению.</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5.4. Выплаты стимулирующего характера производятся по решению руководителя организации в пределах бюджетных ассигнований на оплату труда работников организации, а также средств, полученных от приносящей доход деятельности, направленных организацией на оплату труда работников.</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5.5. Выплаты стимулирующего характера производятся за отработанное время.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выплата производится пропорционально отработанному времени.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5.6. Выплаты за стаж непрерывной работы (выслугу лет) производятся в процентах от оклада.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Работникам, занимающим по совместительству штатные должности, выплата за стаж непрерывной работы производится в порядке и на условиях, предусмотренных для этих должностей.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5.7. Выплаты за квалификацию, необходимую для осуществления соответствующей профессиональной деятельности рекомендуется устанавливать, в том числе работникам, имеющим почетные звания или ученую степень, по профилю выполняемой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При наличии у работника ученой степени и ученого звания, почетных званий </w:t>
      </w:r>
      <w:r w:rsidR="008C359F">
        <w:rPr>
          <w:rFonts w:ascii="Times New Roman" w:hAnsi="Times New Roman" w:cs="Times New Roman"/>
          <w:sz w:val="28"/>
          <w:szCs w:val="28"/>
        </w:rPr>
        <w:t>«</w:t>
      </w:r>
      <w:r w:rsidRPr="008C359F">
        <w:rPr>
          <w:rFonts w:ascii="Times New Roman" w:hAnsi="Times New Roman" w:cs="Times New Roman"/>
          <w:sz w:val="28"/>
          <w:szCs w:val="28"/>
        </w:rPr>
        <w:t>Народный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и </w:t>
      </w:r>
      <w:r w:rsidR="008C359F">
        <w:rPr>
          <w:rFonts w:ascii="Times New Roman" w:hAnsi="Times New Roman" w:cs="Times New Roman"/>
          <w:sz w:val="28"/>
          <w:szCs w:val="28"/>
        </w:rPr>
        <w:t>«</w:t>
      </w:r>
      <w:r w:rsidRPr="008C359F">
        <w:rPr>
          <w:rFonts w:ascii="Times New Roman" w:hAnsi="Times New Roman" w:cs="Times New Roman"/>
          <w:sz w:val="28"/>
          <w:szCs w:val="28"/>
        </w:rPr>
        <w:t>Заслуженный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выплата производится по одному из оснований.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lastRenderedPageBreak/>
        <w:t xml:space="preserve">Доплата за наличие почетного звания </w:t>
      </w:r>
      <w:r w:rsidR="008C359F">
        <w:rPr>
          <w:rFonts w:ascii="Times New Roman" w:hAnsi="Times New Roman" w:cs="Times New Roman"/>
          <w:sz w:val="28"/>
          <w:szCs w:val="28"/>
        </w:rPr>
        <w:t>«</w:t>
      </w:r>
      <w:r w:rsidRPr="008C359F">
        <w:rPr>
          <w:rFonts w:ascii="Times New Roman" w:hAnsi="Times New Roman" w:cs="Times New Roman"/>
          <w:sz w:val="28"/>
          <w:szCs w:val="28"/>
        </w:rPr>
        <w:t>Заслуженный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Народный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также применяется для педагогических работников, получивших почетное звание </w:t>
      </w:r>
      <w:r w:rsidR="008C359F">
        <w:rPr>
          <w:rFonts w:ascii="Times New Roman" w:hAnsi="Times New Roman" w:cs="Times New Roman"/>
          <w:sz w:val="28"/>
          <w:szCs w:val="28"/>
        </w:rPr>
        <w:t>«</w:t>
      </w:r>
      <w:r w:rsidRPr="008C359F">
        <w:rPr>
          <w:rFonts w:ascii="Times New Roman" w:hAnsi="Times New Roman" w:cs="Times New Roman"/>
          <w:sz w:val="28"/>
          <w:szCs w:val="28"/>
        </w:rPr>
        <w:t>Заслуженный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w:t>
      </w:r>
      <w:r w:rsidR="008C359F">
        <w:rPr>
          <w:rFonts w:ascii="Times New Roman" w:hAnsi="Times New Roman" w:cs="Times New Roman"/>
          <w:sz w:val="28"/>
          <w:szCs w:val="28"/>
        </w:rPr>
        <w:t>«</w:t>
      </w:r>
      <w:r w:rsidRPr="008C359F">
        <w:rPr>
          <w:rFonts w:ascii="Times New Roman" w:hAnsi="Times New Roman" w:cs="Times New Roman"/>
          <w:sz w:val="28"/>
          <w:szCs w:val="28"/>
        </w:rPr>
        <w:t>Народный</w:t>
      </w:r>
      <w:r w:rsidR="008C359F">
        <w:rPr>
          <w:rFonts w:ascii="Times New Roman" w:hAnsi="Times New Roman" w:cs="Times New Roman"/>
          <w:sz w:val="28"/>
          <w:szCs w:val="28"/>
        </w:rPr>
        <w:t>»</w:t>
      </w:r>
      <w:r w:rsidRPr="008C359F">
        <w:rPr>
          <w:rFonts w:ascii="Times New Roman" w:hAnsi="Times New Roman" w:cs="Times New Roman"/>
          <w:sz w:val="28"/>
          <w:szCs w:val="28"/>
        </w:rPr>
        <w:t xml:space="preserve"> в республиках, входивших в состав Союза Советских Социалистических Республик по 31 декабря 1991 года.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5.8. Выплату за интенсивность и высокие результаты работы рекомендуется выплачивать работникам за: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выполнение непредвиденных и срочных работ;</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компетентность работника в принятии решений;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организации);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5.9. Выплаты за качество выполняемых работ осуществляются на основании Перечня критериев и показателей качества предоставления образовательных услуг, разработанного и утвержденного образовательной организацией</w:t>
      </w:r>
      <w:r w:rsidR="00B8204F">
        <w:rPr>
          <w:rFonts w:ascii="Times New Roman" w:hAnsi="Times New Roman" w:cs="Times New Roman"/>
          <w:sz w:val="28"/>
          <w:szCs w:val="28"/>
        </w:rPr>
        <w:t>.</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5.10. Премиальные выплаты по итогам работы могут производиться за месяц, квартал, полугодие, 9 месяцев, год с целью поощрения работников по итогам работы за установленный период. Период, за который выплачивается премия, конкретизируется в положении об оплате и стимулировании труда работников организации. Единовременные премии могут предусматриваться к юбилейным датам, профессиональным праздникам, в связи с уходом на пенсию и другие. В организации может быть введено несколько видов премий.</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Конкретный размер премии может определяться как в процентах к окладу, так и в абсолютном размере. Максимальным размером премия по итогам работы не ограничена.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Премия устанавливается работнику с учетом критериев, позволяющих оценить результативность и качество его работы:</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организация и проведение мероприятий, направленных на повышение качества образования, на повышение авторитета и имиджа организации;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соответствие результатов труда заранее поставленным на определенный период целям, задачам;</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за разработку, внедрение и применение в работе передовых методов труда, достижений науки;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подготовка призеров олимпиад, конкурсов;</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личный профессиональный вклад в обеспечение эффективной деятельности организаций образования;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настойчивость и инициатива в достижении поставленных задач, целей, умение достигать результата с наименьшими затратами материальных и денежных средств;</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способность принятия управленческих решений в критических ситуациях;</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инициатива, творчество и применение в работе соответствующих форм и методов организации труда;</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lastRenderedPageBreak/>
        <w:t>качественная подготовка и проведение мероприятий, связанных с уставной деятельностью организации;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организации;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качественная подготовка и своевременная сдача отчетности;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участие работника в выполнении важных работ, мероприятий;</w:t>
      </w:r>
    </w:p>
    <w:p w:rsidR="001A0402"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иные критерии.</w:t>
      </w:r>
    </w:p>
    <w:p w:rsidR="001C6991" w:rsidRPr="008C359F" w:rsidRDefault="001C6991" w:rsidP="001A0402">
      <w:pPr>
        <w:pStyle w:val="ConsPlusNormal"/>
        <w:ind w:firstLine="540"/>
        <w:jc w:val="both"/>
        <w:rPr>
          <w:rFonts w:ascii="Times New Roman" w:hAnsi="Times New Roman" w:cs="Times New Roman"/>
          <w:sz w:val="28"/>
          <w:szCs w:val="28"/>
        </w:rPr>
      </w:pPr>
    </w:p>
    <w:p w:rsidR="001A0402" w:rsidRPr="008C359F" w:rsidRDefault="001A0402" w:rsidP="00C05827">
      <w:pPr>
        <w:pStyle w:val="ConsPlusNormal"/>
        <w:jc w:val="center"/>
        <w:outlineLvl w:val="1"/>
        <w:rPr>
          <w:rFonts w:ascii="Times New Roman" w:hAnsi="Times New Roman" w:cs="Times New Roman"/>
          <w:sz w:val="28"/>
          <w:szCs w:val="28"/>
        </w:rPr>
      </w:pPr>
      <w:r w:rsidRPr="008C359F">
        <w:rPr>
          <w:rFonts w:ascii="Times New Roman" w:hAnsi="Times New Roman" w:cs="Times New Roman"/>
          <w:sz w:val="28"/>
          <w:szCs w:val="28"/>
        </w:rPr>
        <w:t>6. Особенности оплаты труда педагогических работников</w:t>
      </w:r>
      <w:r w:rsidR="002A4B97">
        <w:rPr>
          <w:rFonts w:ascii="Times New Roman" w:hAnsi="Times New Roman" w:cs="Times New Roman"/>
          <w:sz w:val="28"/>
          <w:szCs w:val="28"/>
        </w:rPr>
        <w:t xml:space="preserve"> </w:t>
      </w:r>
      <w:r w:rsidRPr="008C359F">
        <w:rPr>
          <w:rFonts w:ascii="Times New Roman" w:hAnsi="Times New Roman" w:cs="Times New Roman"/>
          <w:sz w:val="28"/>
          <w:szCs w:val="28"/>
        </w:rPr>
        <w:t>образовательных организаций дополнительного образования</w:t>
      </w:r>
      <w:r w:rsidR="002A4B97">
        <w:rPr>
          <w:rFonts w:ascii="Times New Roman" w:hAnsi="Times New Roman" w:cs="Times New Roman"/>
          <w:sz w:val="28"/>
          <w:szCs w:val="28"/>
        </w:rPr>
        <w:t xml:space="preserve"> </w:t>
      </w:r>
      <w:r w:rsidRPr="008C359F">
        <w:rPr>
          <w:rFonts w:ascii="Times New Roman" w:hAnsi="Times New Roman" w:cs="Times New Roman"/>
          <w:sz w:val="28"/>
          <w:szCs w:val="28"/>
        </w:rPr>
        <w:t>физкультурно-спортивной направленности (спортивных школ)</w:t>
      </w:r>
    </w:p>
    <w:p w:rsidR="001A0402" w:rsidRPr="008C359F" w:rsidRDefault="001A0402" w:rsidP="001A0402">
      <w:pPr>
        <w:pStyle w:val="ConsPlusNormal"/>
        <w:jc w:val="center"/>
        <w:rPr>
          <w:rFonts w:ascii="Times New Roman" w:hAnsi="Times New Roman" w:cs="Times New Roman"/>
          <w:sz w:val="28"/>
          <w:szCs w:val="28"/>
        </w:rPr>
      </w:pPr>
    </w:p>
    <w:p w:rsidR="001A0402"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 xml:space="preserve">6.1. Оплату труда педагогических работников образовательных организации дополнительного образования физкультурно-спортивной направленности (спортивных школ) рекомендуется осуществлять в </w:t>
      </w:r>
      <w:hyperlink w:anchor="Par914" w:tooltip="ПОРЯДОК" w:history="1">
        <w:r w:rsidRPr="008C359F">
          <w:rPr>
            <w:rFonts w:ascii="Times New Roman" w:hAnsi="Times New Roman" w:cs="Times New Roman"/>
            <w:sz w:val="28"/>
            <w:szCs w:val="28"/>
          </w:rPr>
          <w:t>порядке</w:t>
        </w:r>
      </w:hyperlink>
      <w:r w:rsidRPr="008C359F">
        <w:rPr>
          <w:rFonts w:ascii="Times New Roman" w:hAnsi="Times New Roman" w:cs="Times New Roman"/>
          <w:sz w:val="28"/>
          <w:szCs w:val="28"/>
        </w:rPr>
        <w:t>, определенном приложением 5 к настоящему Положению.</w:t>
      </w:r>
    </w:p>
    <w:p w:rsidR="00E11652" w:rsidRPr="008C359F" w:rsidRDefault="00E11652" w:rsidP="001A0402">
      <w:pPr>
        <w:pStyle w:val="ConsPlusNormal"/>
        <w:ind w:firstLine="540"/>
        <w:jc w:val="both"/>
        <w:rPr>
          <w:rFonts w:ascii="Times New Roman" w:hAnsi="Times New Roman" w:cs="Times New Roman"/>
          <w:sz w:val="28"/>
          <w:szCs w:val="28"/>
        </w:rPr>
      </w:pPr>
    </w:p>
    <w:p w:rsidR="001A0402" w:rsidRPr="008C359F" w:rsidRDefault="00E11652" w:rsidP="00C0582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001A0402" w:rsidRPr="008C359F">
        <w:rPr>
          <w:rFonts w:ascii="Times New Roman" w:hAnsi="Times New Roman" w:cs="Times New Roman"/>
          <w:sz w:val="28"/>
          <w:szCs w:val="28"/>
        </w:rPr>
        <w:t>Другие вопросы оплаты труда</w:t>
      </w:r>
    </w:p>
    <w:p w:rsidR="001A0402" w:rsidRPr="008C359F" w:rsidRDefault="001A0402" w:rsidP="001A0402">
      <w:pPr>
        <w:pStyle w:val="ConsPlusNormal"/>
        <w:jc w:val="center"/>
        <w:rPr>
          <w:rFonts w:ascii="Times New Roman" w:hAnsi="Times New Roman" w:cs="Times New Roman"/>
          <w:sz w:val="28"/>
          <w:szCs w:val="28"/>
        </w:rPr>
      </w:pP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7.1.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7.2. Изменение размера оплаты труда производится в следующие сроки:</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при присвоении квалификационной категории - со дня присвоения квалификационной категории согласно соответствующему приказу;</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при присуждении ученой степени, ученого звания, почетного звания - со дня присвоения звания согласно решению о присуждении степени или звания.</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7.3. Из фонда оплаты труда работникам может быть оказана материальная помощь.</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Условия выплаты материальной помощи и ее конкретные размеры устанавливаются локальными нормативными актами организации по согласованию с выборным профсоюзным органом.</w:t>
      </w:r>
    </w:p>
    <w:p w:rsidR="001A0402" w:rsidRPr="008C359F" w:rsidRDefault="001A0402" w:rsidP="001A0402">
      <w:pPr>
        <w:pStyle w:val="ConsPlusNormal"/>
        <w:ind w:firstLine="540"/>
        <w:jc w:val="both"/>
        <w:rPr>
          <w:rFonts w:ascii="Times New Roman" w:hAnsi="Times New Roman" w:cs="Times New Roman"/>
          <w:sz w:val="28"/>
          <w:szCs w:val="28"/>
        </w:rPr>
      </w:pPr>
      <w:r w:rsidRPr="008C359F">
        <w:rPr>
          <w:rFonts w:ascii="Times New Roman" w:hAnsi="Times New Roman" w:cs="Times New Roman"/>
          <w:sz w:val="28"/>
          <w:szCs w:val="28"/>
        </w:rPr>
        <w:t>Решение об оказании материальной помощи и ее конкретных размерах принимает руководитель организации на основании письменного заявления работника.</w:t>
      </w:r>
    </w:p>
    <w:p w:rsidR="001A0402" w:rsidRDefault="001A0402" w:rsidP="001A0402">
      <w:pPr>
        <w:pStyle w:val="ConsPlusNormal"/>
        <w:jc w:val="right"/>
        <w:rPr>
          <w:rFonts w:ascii="Times New Roman" w:hAnsi="Times New Roman" w:cs="Times New Roman"/>
          <w:sz w:val="28"/>
          <w:szCs w:val="28"/>
        </w:rPr>
      </w:pPr>
    </w:p>
    <w:p w:rsidR="001256A6" w:rsidRDefault="001256A6" w:rsidP="001A0402">
      <w:pPr>
        <w:pStyle w:val="ConsPlusNormal"/>
        <w:jc w:val="right"/>
        <w:rPr>
          <w:rFonts w:ascii="Times New Roman" w:hAnsi="Times New Roman" w:cs="Times New Roman"/>
          <w:sz w:val="28"/>
          <w:szCs w:val="28"/>
        </w:rPr>
      </w:pPr>
    </w:p>
    <w:p w:rsidR="001A0402" w:rsidRPr="008C359F" w:rsidRDefault="00C05827" w:rsidP="001A0402">
      <w:pPr>
        <w:pStyle w:val="a8"/>
        <w:rPr>
          <w:rFonts w:ascii="Times New Roman" w:hAnsi="Times New Roman"/>
          <w:sz w:val="28"/>
          <w:szCs w:val="28"/>
        </w:rPr>
      </w:pPr>
      <w:r>
        <w:rPr>
          <w:rFonts w:ascii="Times New Roman" w:hAnsi="Times New Roman"/>
          <w:sz w:val="28"/>
          <w:szCs w:val="28"/>
        </w:rPr>
        <w:t>У</w:t>
      </w:r>
      <w:r w:rsidR="001A0402" w:rsidRPr="008C359F">
        <w:rPr>
          <w:rFonts w:ascii="Times New Roman" w:hAnsi="Times New Roman"/>
          <w:sz w:val="28"/>
          <w:szCs w:val="28"/>
        </w:rPr>
        <w:t xml:space="preserve">правделами администрации </w:t>
      </w:r>
    </w:p>
    <w:p w:rsidR="00EA4CAC" w:rsidRDefault="001A0402" w:rsidP="00D00E3C">
      <w:pPr>
        <w:pStyle w:val="a8"/>
        <w:rPr>
          <w:rFonts w:ascii="Times New Roman" w:hAnsi="Times New Roman"/>
        </w:rPr>
      </w:pPr>
      <w:r w:rsidRPr="008C359F">
        <w:rPr>
          <w:rFonts w:ascii="Times New Roman" w:hAnsi="Times New Roman"/>
          <w:sz w:val="28"/>
          <w:szCs w:val="28"/>
        </w:rPr>
        <w:t xml:space="preserve">Зеленчукского муниципального района             </w:t>
      </w:r>
      <w:r w:rsidR="002A4B97">
        <w:rPr>
          <w:rFonts w:ascii="Times New Roman" w:hAnsi="Times New Roman"/>
          <w:sz w:val="28"/>
          <w:szCs w:val="28"/>
        </w:rPr>
        <w:t xml:space="preserve">                          </w:t>
      </w:r>
      <w:r w:rsidR="00C05827">
        <w:rPr>
          <w:rFonts w:ascii="Times New Roman" w:hAnsi="Times New Roman"/>
          <w:sz w:val="28"/>
          <w:szCs w:val="28"/>
        </w:rPr>
        <w:t xml:space="preserve">   </w:t>
      </w:r>
      <w:r w:rsidR="002A4B97">
        <w:rPr>
          <w:rFonts w:ascii="Times New Roman" w:hAnsi="Times New Roman"/>
          <w:sz w:val="28"/>
          <w:szCs w:val="28"/>
        </w:rPr>
        <w:t xml:space="preserve">     </w:t>
      </w:r>
      <w:r w:rsidR="00C05827">
        <w:rPr>
          <w:rFonts w:ascii="Times New Roman" w:hAnsi="Times New Roman"/>
          <w:sz w:val="28"/>
          <w:szCs w:val="28"/>
        </w:rPr>
        <w:t>Ф.А. Кагиева</w:t>
      </w:r>
      <w:r w:rsidR="00446A66" w:rsidRPr="008C359F">
        <w:rPr>
          <w:rFonts w:ascii="Times New Roman" w:hAnsi="Times New Roman"/>
        </w:rPr>
        <w:t xml:space="preserve"> </w:t>
      </w: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EA4CAC" w:rsidRDefault="00EA4CAC" w:rsidP="00D00E3C">
      <w:pPr>
        <w:pStyle w:val="a8"/>
        <w:rPr>
          <w:rFonts w:ascii="Times New Roman" w:hAnsi="Times New Roman"/>
        </w:rPr>
      </w:pPr>
    </w:p>
    <w:p w:rsidR="002A4B97" w:rsidRDefault="00446A66" w:rsidP="00D00E3C">
      <w:pPr>
        <w:pStyle w:val="a8"/>
      </w:pPr>
      <w:r w:rsidRPr="008C359F">
        <w:rPr>
          <w:rFonts w:ascii="Times New Roman" w:hAnsi="Times New Roman"/>
        </w:rPr>
        <w:lastRenderedPageBreak/>
        <w:t xml:space="preserve">                                                                     </w:t>
      </w:r>
      <w:r w:rsidR="00AD3E0A" w:rsidRPr="008C359F">
        <w:rPr>
          <w:rFonts w:ascii="Times New Roman" w:hAnsi="Times New Roman"/>
        </w:rPr>
        <w:t xml:space="preserve">       </w:t>
      </w:r>
      <w:r w:rsidRPr="008C359F">
        <w:t xml:space="preserve">                                                         </w:t>
      </w:r>
      <w:r w:rsidR="002A4B97">
        <w:t xml:space="preserve">        </w:t>
      </w:r>
      <w:r w:rsidRPr="008C359F">
        <w:t xml:space="preserve"> </w:t>
      </w:r>
    </w:p>
    <w:p w:rsidR="00446A66" w:rsidRPr="005C26B3" w:rsidRDefault="00307ABE" w:rsidP="002A4B97">
      <w:pPr>
        <w:rPr>
          <w:rFonts w:ascii="Times New Roman" w:hAnsi="Times New Roman"/>
          <w:sz w:val="28"/>
        </w:rPr>
      </w:pPr>
      <w:r>
        <w:t xml:space="preserve"> </w:t>
      </w:r>
      <w:r w:rsidR="002A4B97">
        <w:t xml:space="preserve">                                                                                                                                                               </w:t>
      </w:r>
      <w:r w:rsidR="00446A66" w:rsidRPr="008C359F">
        <w:t xml:space="preserve"> </w:t>
      </w:r>
      <w:r w:rsidR="00446A66" w:rsidRPr="005C26B3">
        <w:rPr>
          <w:rFonts w:ascii="Times New Roman" w:hAnsi="Times New Roman"/>
          <w:sz w:val="28"/>
        </w:rPr>
        <w:t>Приложение 1</w:t>
      </w:r>
    </w:p>
    <w:p w:rsidR="00446A66" w:rsidRPr="00B8204F" w:rsidRDefault="005C26B3" w:rsidP="005C26B3">
      <w:pPr>
        <w:pStyle w:val="a8"/>
        <w:jc w:val="center"/>
        <w:rPr>
          <w:rFonts w:ascii="Times New Roman" w:hAnsi="Times New Roman"/>
          <w:sz w:val="28"/>
        </w:rPr>
      </w:pPr>
      <w:r>
        <w:rPr>
          <w:rFonts w:ascii="Times New Roman" w:hAnsi="Times New Roman"/>
          <w:sz w:val="28"/>
        </w:rPr>
        <w:t xml:space="preserve">                                                                                                                </w:t>
      </w:r>
      <w:r w:rsidR="00446A66" w:rsidRPr="005C26B3">
        <w:rPr>
          <w:rFonts w:ascii="Times New Roman" w:hAnsi="Times New Roman"/>
          <w:sz w:val="28"/>
        </w:rPr>
        <w:t>к Положению</w:t>
      </w:r>
    </w:p>
    <w:p w:rsidR="00446A66" w:rsidRPr="00B8204F" w:rsidRDefault="00446A66" w:rsidP="00B8204F">
      <w:pPr>
        <w:pStyle w:val="a8"/>
        <w:jc w:val="right"/>
        <w:rPr>
          <w:rFonts w:ascii="Times New Roman" w:hAnsi="Times New Roman"/>
          <w:sz w:val="28"/>
        </w:rPr>
      </w:pPr>
    </w:p>
    <w:p w:rsidR="00446A66" w:rsidRPr="008C359F" w:rsidRDefault="00446A66" w:rsidP="00446A66">
      <w:pPr>
        <w:pStyle w:val="a8"/>
        <w:jc w:val="center"/>
        <w:rPr>
          <w:rFonts w:ascii="Times New Roman" w:hAnsi="Times New Roman"/>
          <w:sz w:val="28"/>
        </w:rPr>
      </w:pPr>
      <w:r w:rsidRPr="008C359F">
        <w:rPr>
          <w:rFonts w:ascii="Times New Roman" w:hAnsi="Times New Roman"/>
          <w:sz w:val="28"/>
        </w:rPr>
        <w:t>РЕКОМЕНДУЕМЫЕ РАЗМЕРЫ</w:t>
      </w:r>
    </w:p>
    <w:p w:rsidR="00446A66" w:rsidRPr="008C359F" w:rsidRDefault="00446A66" w:rsidP="00446A66">
      <w:pPr>
        <w:pStyle w:val="a8"/>
        <w:jc w:val="center"/>
        <w:rPr>
          <w:rFonts w:ascii="Times New Roman" w:hAnsi="Times New Roman"/>
          <w:sz w:val="28"/>
        </w:rPr>
      </w:pPr>
      <w:r w:rsidRPr="008C359F">
        <w:rPr>
          <w:rFonts w:ascii="Times New Roman" w:hAnsi="Times New Roman"/>
          <w:sz w:val="28"/>
        </w:rPr>
        <w:t>минимальных окладов по должностям работников</w:t>
      </w:r>
    </w:p>
    <w:p w:rsidR="00446A66" w:rsidRPr="008C359F" w:rsidRDefault="00B8204F" w:rsidP="00446A66">
      <w:pPr>
        <w:pStyle w:val="a8"/>
        <w:jc w:val="center"/>
        <w:rPr>
          <w:rFonts w:ascii="Times New Roman" w:hAnsi="Times New Roman"/>
          <w:sz w:val="28"/>
        </w:rPr>
      </w:pPr>
      <w:r w:rsidRPr="008C359F">
        <w:rPr>
          <w:rFonts w:ascii="Times New Roman" w:hAnsi="Times New Roman"/>
          <w:sz w:val="28"/>
        </w:rPr>
        <w:t>организаций образования</w:t>
      </w:r>
      <w:r w:rsidR="00446A66" w:rsidRPr="008C359F">
        <w:rPr>
          <w:rFonts w:ascii="Times New Roman" w:hAnsi="Times New Roman"/>
          <w:sz w:val="28"/>
        </w:rPr>
        <w:t xml:space="preserve"> Зеленчукского муниципального района</w:t>
      </w:r>
    </w:p>
    <w:p w:rsidR="00446A66" w:rsidRPr="008C359F" w:rsidRDefault="00446A66" w:rsidP="00446A66">
      <w:pPr>
        <w:pStyle w:val="a8"/>
        <w:jc w:val="center"/>
        <w:rPr>
          <w:rFonts w:ascii="Times New Roman" w:hAnsi="Times New Roman"/>
        </w:rPr>
      </w:pPr>
      <w:r w:rsidRPr="008C359F">
        <w:rPr>
          <w:rFonts w:ascii="Times New Roman" w:hAnsi="Times New Roman"/>
          <w:sz w:val="28"/>
        </w:rPr>
        <w:t>по профессиональным квалификационным группам</w:t>
      </w:r>
    </w:p>
    <w:p w:rsidR="00446A66" w:rsidRPr="008C359F" w:rsidRDefault="00AD3E0A" w:rsidP="00B8204F">
      <w:pPr>
        <w:autoSpaceDE w:val="0"/>
        <w:autoSpaceDN w:val="0"/>
        <w:adjustRightInd w:val="0"/>
        <w:jc w:val="center"/>
        <w:outlineLvl w:val="2"/>
        <w:rPr>
          <w:rFonts w:ascii="Times New Roman" w:hAnsi="Times New Roman"/>
          <w:sz w:val="28"/>
          <w:szCs w:val="28"/>
          <w:u w:val="single"/>
        </w:rPr>
      </w:pPr>
      <w:r w:rsidRPr="008C359F">
        <w:rPr>
          <w:rFonts w:ascii="Times New Roman" w:hAnsi="Times New Roman"/>
          <w:sz w:val="28"/>
          <w:szCs w:val="28"/>
        </w:rPr>
        <w:t>1</w:t>
      </w:r>
      <w:r w:rsidR="00446A66" w:rsidRPr="008C359F">
        <w:rPr>
          <w:rFonts w:ascii="Times New Roman" w:hAnsi="Times New Roman"/>
          <w:sz w:val="28"/>
          <w:szCs w:val="28"/>
        </w:rPr>
        <w:t xml:space="preserve">. </w:t>
      </w:r>
      <w:r w:rsidR="00446A66" w:rsidRPr="008C359F">
        <w:rPr>
          <w:rFonts w:ascii="Times New Roman" w:hAnsi="Times New Roman"/>
          <w:sz w:val="28"/>
          <w:szCs w:val="28"/>
          <w:u w:val="single"/>
        </w:rPr>
        <w:t>Рекомендуемые размеры минимальных окладов</w:t>
      </w:r>
    </w:p>
    <w:p w:rsidR="00446A66" w:rsidRPr="008C359F" w:rsidRDefault="00446A66" w:rsidP="00B8204F">
      <w:pPr>
        <w:autoSpaceDE w:val="0"/>
        <w:autoSpaceDN w:val="0"/>
        <w:adjustRightInd w:val="0"/>
        <w:jc w:val="center"/>
        <w:outlineLvl w:val="2"/>
        <w:rPr>
          <w:rFonts w:ascii="Times New Roman" w:hAnsi="Times New Roman"/>
          <w:sz w:val="28"/>
          <w:szCs w:val="28"/>
          <w:u w:val="single"/>
        </w:rPr>
      </w:pPr>
      <w:r w:rsidRPr="008C359F">
        <w:rPr>
          <w:rFonts w:ascii="Times New Roman" w:hAnsi="Times New Roman"/>
          <w:sz w:val="28"/>
          <w:szCs w:val="28"/>
          <w:u w:val="single"/>
        </w:rPr>
        <w:t>по должностям работников образования:</w:t>
      </w:r>
    </w:p>
    <w:p w:rsidR="00446A66" w:rsidRPr="00B8204F" w:rsidRDefault="00446A66" w:rsidP="00B8204F">
      <w:pPr>
        <w:autoSpaceDE w:val="0"/>
        <w:autoSpaceDN w:val="0"/>
        <w:adjustRightInd w:val="0"/>
        <w:jc w:val="center"/>
        <w:outlineLvl w:val="2"/>
        <w:rPr>
          <w:rFonts w:ascii="Times New Roman" w:hAnsi="Times New Roman"/>
          <w:sz w:val="28"/>
          <w:szCs w:val="28"/>
          <w:u w:val="single"/>
        </w:rPr>
      </w:pPr>
      <w:r w:rsidRPr="00B8204F">
        <w:rPr>
          <w:rFonts w:ascii="Times New Roman" w:hAnsi="Times New Roman"/>
          <w:sz w:val="28"/>
          <w:szCs w:val="28"/>
        </w:rPr>
        <w:t>1.1. Профессиональная квалификационная группа</w:t>
      </w:r>
    </w:p>
    <w:p w:rsidR="00446A66" w:rsidRPr="00B8204F" w:rsidRDefault="00446A66" w:rsidP="00B8204F">
      <w:pPr>
        <w:autoSpaceDE w:val="0"/>
        <w:autoSpaceDN w:val="0"/>
        <w:adjustRightInd w:val="0"/>
        <w:jc w:val="center"/>
        <w:rPr>
          <w:rFonts w:ascii="Times New Roman" w:hAnsi="Times New Roman"/>
          <w:sz w:val="28"/>
          <w:szCs w:val="28"/>
        </w:rPr>
      </w:pPr>
      <w:r w:rsidRPr="00B8204F">
        <w:rPr>
          <w:rFonts w:ascii="Times New Roman" w:hAnsi="Times New Roman"/>
          <w:sz w:val="28"/>
          <w:szCs w:val="28"/>
        </w:rPr>
        <w:t>должностей работников учебно-вспомогательного персонала</w:t>
      </w:r>
    </w:p>
    <w:p w:rsidR="00B8204F" w:rsidRPr="008C359F" w:rsidRDefault="00B8204F" w:rsidP="00B8204F">
      <w:pPr>
        <w:autoSpaceDE w:val="0"/>
        <w:autoSpaceDN w:val="0"/>
        <w:adjustRightInd w:val="0"/>
        <w:jc w:val="center"/>
        <w:rPr>
          <w:rFonts w:ascii="Times New Roman" w:hAnsi="Times New Roman"/>
          <w:i/>
        </w:rPr>
      </w:pPr>
    </w:p>
    <w:tbl>
      <w:tblPr>
        <w:tblW w:w="10065" w:type="dxa"/>
        <w:tblInd w:w="70" w:type="dxa"/>
        <w:tblLayout w:type="fixed"/>
        <w:tblCellMar>
          <w:left w:w="70" w:type="dxa"/>
          <w:right w:w="70" w:type="dxa"/>
        </w:tblCellMar>
        <w:tblLook w:val="0000" w:firstRow="0" w:lastRow="0" w:firstColumn="0" w:lastColumn="0" w:noHBand="0" w:noVBand="0"/>
      </w:tblPr>
      <w:tblGrid>
        <w:gridCol w:w="4961"/>
        <w:gridCol w:w="5104"/>
      </w:tblGrid>
      <w:tr w:rsidR="008C359F" w:rsidRPr="00B8204F" w:rsidTr="002A4B97">
        <w:trPr>
          <w:cantSplit/>
          <w:trHeight w:val="476"/>
        </w:trPr>
        <w:tc>
          <w:tcPr>
            <w:tcW w:w="4961" w:type="dxa"/>
            <w:tcBorders>
              <w:top w:val="single" w:sz="6" w:space="0" w:color="auto"/>
              <w:left w:val="single" w:sz="6" w:space="0" w:color="auto"/>
              <w:bottom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Квалификационные</w:t>
            </w:r>
            <w:r w:rsidRPr="00B8204F">
              <w:rPr>
                <w:rFonts w:ascii="Times New Roman" w:hAnsi="Times New Roman" w:cs="Times New Roman"/>
                <w:sz w:val="28"/>
                <w:szCs w:val="24"/>
              </w:rPr>
              <w:br/>
              <w:t>уровни</w:t>
            </w:r>
          </w:p>
        </w:tc>
        <w:tc>
          <w:tcPr>
            <w:tcW w:w="5104" w:type="dxa"/>
            <w:tcBorders>
              <w:top w:val="single" w:sz="6" w:space="0" w:color="auto"/>
              <w:left w:val="single" w:sz="6" w:space="0" w:color="auto"/>
              <w:bottom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Минимальный размер оклада</w:t>
            </w:r>
            <w:r w:rsidRPr="00B8204F">
              <w:rPr>
                <w:rFonts w:ascii="Times New Roman" w:hAnsi="Times New Roman" w:cs="Times New Roman"/>
                <w:sz w:val="28"/>
                <w:szCs w:val="24"/>
              </w:rPr>
              <w:br/>
              <w:t>в рублях</w:t>
            </w:r>
          </w:p>
        </w:tc>
      </w:tr>
      <w:tr w:rsidR="008C359F" w:rsidRPr="00B8204F" w:rsidTr="002A4B97">
        <w:trPr>
          <w:cantSplit/>
          <w:trHeight w:val="357"/>
        </w:trPr>
        <w:tc>
          <w:tcPr>
            <w:tcW w:w="10065" w:type="dxa"/>
            <w:gridSpan w:val="2"/>
            <w:tcBorders>
              <w:top w:val="single" w:sz="6" w:space="0" w:color="auto"/>
              <w:left w:val="single" w:sz="6" w:space="0" w:color="auto"/>
              <w:bottom w:val="single" w:sz="6" w:space="0" w:color="auto"/>
              <w:right w:val="single" w:sz="6" w:space="0" w:color="auto"/>
            </w:tcBorders>
          </w:tcPr>
          <w:p w:rsidR="00446A66" w:rsidRPr="00B8204F" w:rsidRDefault="00446A66" w:rsidP="00973C40">
            <w:pPr>
              <w:autoSpaceDE w:val="0"/>
              <w:autoSpaceDN w:val="0"/>
              <w:adjustRightInd w:val="0"/>
              <w:jc w:val="center"/>
              <w:rPr>
                <w:rFonts w:ascii="Times New Roman" w:hAnsi="Times New Roman"/>
                <w:i/>
                <w:sz w:val="24"/>
              </w:rPr>
            </w:pPr>
            <w:r w:rsidRPr="00B8204F">
              <w:rPr>
                <w:rFonts w:ascii="Times New Roman" w:hAnsi="Times New Roman"/>
                <w:i/>
                <w:sz w:val="24"/>
              </w:rPr>
              <w:t>персонал первого уровня</w:t>
            </w:r>
          </w:p>
        </w:tc>
      </w:tr>
      <w:tr w:rsidR="008C359F" w:rsidRPr="00B8204F" w:rsidTr="002A4B97">
        <w:trPr>
          <w:cantSplit/>
          <w:trHeight w:val="357"/>
        </w:trPr>
        <w:tc>
          <w:tcPr>
            <w:tcW w:w="4961" w:type="dxa"/>
            <w:tcBorders>
              <w:top w:val="single" w:sz="6" w:space="0" w:color="auto"/>
              <w:left w:val="single" w:sz="6" w:space="0" w:color="auto"/>
              <w:bottom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квалификационный  уровень</w:t>
            </w:r>
          </w:p>
        </w:tc>
        <w:tc>
          <w:tcPr>
            <w:tcW w:w="5104" w:type="dxa"/>
            <w:tcBorders>
              <w:top w:val="single" w:sz="6" w:space="0" w:color="auto"/>
              <w:left w:val="single" w:sz="6" w:space="0" w:color="auto"/>
              <w:bottom w:val="single" w:sz="6" w:space="0" w:color="auto"/>
              <w:right w:val="single" w:sz="6" w:space="0" w:color="auto"/>
            </w:tcBorders>
          </w:tcPr>
          <w:p w:rsidR="00446A66" w:rsidRPr="00B8204F" w:rsidRDefault="00AD3E0A" w:rsidP="00AD3E0A">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3065</w:t>
            </w:r>
            <w:r w:rsidR="00446A66" w:rsidRPr="00B8204F">
              <w:rPr>
                <w:rFonts w:ascii="Times New Roman" w:hAnsi="Times New Roman" w:cs="Times New Roman"/>
                <w:sz w:val="28"/>
                <w:szCs w:val="24"/>
              </w:rPr>
              <w:t xml:space="preserve"> -  </w:t>
            </w:r>
            <w:r w:rsidRPr="00B8204F">
              <w:rPr>
                <w:rFonts w:ascii="Times New Roman" w:hAnsi="Times New Roman" w:cs="Times New Roman"/>
                <w:sz w:val="28"/>
                <w:szCs w:val="24"/>
              </w:rPr>
              <w:t>3080</w:t>
            </w:r>
          </w:p>
        </w:tc>
      </w:tr>
      <w:tr w:rsidR="008C359F" w:rsidRPr="00B8204F" w:rsidTr="002A4B97">
        <w:trPr>
          <w:cantSplit/>
          <w:trHeight w:val="357"/>
        </w:trPr>
        <w:tc>
          <w:tcPr>
            <w:tcW w:w="10065" w:type="dxa"/>
            <w:gridSpan w:val="2"/>
            <w:tcBorders>
              <w:top w:val="single" w:sz="6" w:space="0" w:color="auto"/>
              <w:left w:val="single" w:sz="6" w:space="0" w:color="auto"/>
              <w:bottom w:val="single" w:sz="6" w:space="0" w:color="auto"/>
              <w:right w:val="single" w:sz="6" w:space="0" w:color="auto"/>
            </w:tcBorders>
          </w:tcPr>
          <w:p w:rsidR="00446A66" w:rsidRPr="00B8204F" w:rsidRDefault="00446A66" w:rsidP="00973C40">
            <w:pPr>
              <w:autoSpaceDE w:val="0"/>
              <w:autoSpaceDN w:val="0"/>
              <w:adjustRightInd w:val="0"/>
              <w:jc w:val="center"/>
              <w:rPr>
                <w:rFonts w:ascii="Times New Roman" w:hAnsi="Times New Roman"/>
                <w:i/>
                <w:sz w:val="24"/>
              </w:rPr>
            </w:pPr>
            <w:r w:rsidRPr="00B8204F">
              <w:rPr>
                <w:rFonts w:ascii="Times New Roman" w:hAnsi="Times New Roman"/>
                <w:i/>
                <w:sz w:val="24"/>
              </w:rPr>
              <w:t>персонал   второго уровня</w:t>
            </w:r>
          </w:p>
        </w:tc>
      </w:tr>
      <w:tr w:rsidR="008C359F" w:rsidRPr="00B8204F" w:rsidTr="002A4B97">
        <w:trPr>
          <w:cantSplit/>
          <w:trHeight w:val="357"/>
        </w:trPr>
        <w:tc>
          <w:tcPr>
            <w:tcW w:w="4961" w:type="dxa"/>
            <w:tcBorders>
              <w:top w:val="single" w:sz="6" w:space="0" w:color="auto"/>
              <w:left w:val="single" w:sz="6" w:space="0" w:color="auto"/>
              <w:bottom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квалификационный  уровень</w:t>
            </w:r>
          </w:p>
        </w:tc>
        <w:tc>
          <w:tcPr>
            <w:tcW w:w="5104" w:type="dxa"/>
            <w:tcBorders>
              <w:top w:val="single" w:sz="6" w:space="0" w:color="auto"/>
              <w:left w:val="single" w:sz="6" w:space="0" w:color="auto"/>
              <w:bottom w:val="single" w:sz="6" w:space="0" w:color="auto"/>
              <w:right w:val="single" w:sz="6" w:space="0" w:color="auto"/>
            </w:tcBorders>
          </w:tcPr>
          <w:p w:rsidR="00446A66" w:rsidRPr="00B8204F" w:rsidRDefault="00AD3E0A" w:rsidP="00AD3E0A">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3080</w:t>
            </w:r>
            <w:r w:rsidR="00446A66" w:rsidRPr="00B8204F">
              <w:rPr>
                <w:rFonts w:ascii="Times New Roman" w:hAnsi="Times New Roman" w:cs="Times New Roman"/>
                <w:sz w:val="28"/>
                <w:szCs w:val="24"/>
              </w:rPr>
              <w:t xml:space="preserve">  -  </w:t>
            </w:r>
            <w:r w:rsidRPr="00B8204F">
              <w:rPr>
                <w:rFonts w:ascii="Times New Roman" w:hAnsi="Times New Roman" w:cs="Times New Roman"/>
                <w:sz w:val="28"/>
                <w:szCs w:val="24"/>
              </w:rPr>
              <w:t>3111</w:t>
            </w:r>
          </w:p>
        </w:tc>
      </w:tr>
      <w:tr w:rsidR="00446A66" w:rsidRPr="00B8204F" w:rsidTr="002A4B97">
        <w:trPr>
          <w:cantSplit/>
          <w:trHeight w:val="357"/>
        </w:trPr>
        <w:tc>
          <w:tcPr>
            <w:tcW w:w="4961" w:type="dxa"/>
            <w:tcBorders>
              <w:top w:val="single" w:sz="6" w:space="0" w:color="auto"/>
              <w:left w:val="single" w:sz="6" w:space="0" w:color="auto"/>
              <w:bottom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2    квалификационный  уровень</w:t>
            </w:r>
          </w:p>
        </w:tc>
        <w:tc>
          <w:tcPr>
            <w:tcW w:w="5104" w:type="dxa"/>
            <w:tcBorders>
              <w:top w:val="single" w:sz="6" w:space="0" w:color="auto"/>
              <w:left w:val="single" w:sz="6" w:space="0" w:color="auto"/>
              <w:bottom w:val="single" w:sz="6" w:space="0" w:color="auto"/>
              <w:right w:val="single" w:sz="6" w:space="0" w:color="auto"/>
            </w:tcBorders>
          </w:tcPr>
          <w:p w:rsidR="00446A66" w:rsidRPr="00B8204F" w:rsidRDefault="00AD3E0A" w:rsidP="00AD3E0A">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3095</w:t>
            </w:r>
            <w:r w:rsidR="00446A66" w:rsidRPr="00B8204F">
              <w:rPr>
                <w:rFonts w:ascii="Times New Roman" w:hAnsi="Times New Roman" w:cs="Times New Roman"/>
                <w:sz w:val="28"/>
                <w:szCs w:val="24"/>
              </w:rPr>
              <w:t xml:space="preserve">  -  </w:t>
            </w:r>
            <w:r w:rsidRPr="00B8204F">
              <w:rPr>
                <w:rFonts w:ascii="Times New Roman" w:hAnsi="Times New Roman" w:cs="Times New Roman"/>
                <w:sz w:val="28"/>
                <w:szCs w:val="24"/>
              </w:rPr>
              <w:t>3790</w:t>
            </w:r>
          </w:p>
        </w:tc>
      </w:tr>
    </w:tbl>
    <w:p w:rsidR="00446A66" w:rsidRPr="00B8204F" w:rsidRDefault="00446A66" w:rsidP="00B8204F">
      <w:pPr>
        <w:autoSpaceDE w:val="0"/>
        <w:autoSpaceDN w:val="0"/>
        <w:adjustRightInd w:val="0"/>
        <w:outlineLvl w:val="3"/>
        <w:rPr>
          <w:rFonts w:ascii="Times New Roman" w:hAnsi="Times New Roman"/>
          <w:i/>
          <w:sz w:val="24"/>
        </w:rPr>
      </w:pPr>
    </w:p>
    <w:p w:rsidR="00446A66" w:rsidRPr="00B8204F" w:rsidRDefault="00446A66" w:rsidP="00B8204F">
      <w:pPr>
        <w:autoSpaceDE w:val="0"/>
        <w:autoSpaceDN w:val="0"/>
        <w:adjustRightInd w:val="0"/>
        <w:jc w:val="center"/>
        <w:outlineLvl w:val="3"/>
        <w:rPr>
          <w:rFonts w:ascii="Times New Roman" w:hAnsi="Times New Roman"/>
          <w:sz w:val="28"/>
        </w:rPr>
      </w:pPr>
      <w:r w:rsidRPr="00B8204F">
        <w:rPr>
          <w:rFonts w:ascii="Times New Roman" w:hAnsi="Times New Roman"/>
          <w:sz w:val="28"/>
        </w:rPr>
        <w:t>1.2.  Профессиональная квалификационная группа</w:t>
      </w:r>
    </w:p>
    <w:p w:rsidR="00446A66" w:rsidRPr="00B8204F" w:rsidRDefault="00446A66" w:rsidP="00B8204F">
      <w:pPr>
        <w:autoSpaceDE w:val="0"/>
        <w:autoSpaceDN w:val="0"/>
        <w:adjustRightInd w:val="0"/>
        <w:jc w:val="center"/>
        <w:rPr>
          <w:rFonts w:ascii="Times New Roman" w:hAnsi="Times New Roman"/>
          <w:sz w:val="28"/>
        </w:rPr>
      </w:pPr>
      <w:r w:rsidRPr="00B8204F">
        <w:rPr>
          <w:rFonts w:ascii="Times New Roman" w:hAnsi="Times New Roman"/>
          <w:sz w:val="28"/>
        </w:rPr>
        <w:t>должностей педагогических работников</w:t>
      </w:r>
    </w:p>
    <w:p w:rsidR="00446A66" w:rsidRPr="00B8204F" w:rsidRDefault="00446A66" w:rsidP="00B8204F">
      <w:pPr>
        <w:autoSpaceDE w:val="0"/>
        <w:autoSpaceDN w:val="0"/>
        <w:adjustRightInd w:val="0"/>
        <w:jc w:val="center"/>
        <w:rPr>
          <w:rFonts w:ascii="Times New Roman" w:hAnsi="Times New Roman"/>
          <w:sz w:val="24"/>
        </w:rPr>
      </w:pPr>
    </w:p>
    <w:tbl>
      <w:tblPr>
        <w:tblW w:w="10065" w:type="dxa"/>
        <w:tblInd w:w="70" w:type="dxa"/>
        <w:tblLayout w:type="fixed"/>
        <w:tblCellMar>
          <w:left w:w="70" w:type="dxa"/>
          <w:right w:w="70" w:type="dxa"/>
        </w:tblCellMar>
        <w:tblLook w:val="0000" w:firstRow="0" w:lastRow="0" w:firstColumn="0" w:lastColumn="0" w:noHBand="0" w:noVBand="0"/>
      </w:tblPr>
      <w:tblGrid>
        <w:gridCol w:w="3828"/>
        <w:gridCol w:w="2693"/>
        <w:gridCol w:w="1685"/>
        <w:gridCol w:w="16"/>
        <w:gridCol w:w="1843"/>
      </w:tblGrid>
      <w:tr w:rsidR="008C359F" w:rsidRPr="00B8204F" w:rsidTr="002A4B97">
        <w:trPr>
          <w:cantSplit/>
          <w:trHeight w:val="566"/>
        </w:trPr>
        <w:tc>
          <w:tcPr>
            <w:tcW w:w="3828" w:type="dxa"/>
            <w:vMerge w:val="restart"/>
            <w:tcBorders>
              <w:top w:val="single" w:sz="6" w:space="0" w:color="auto"/>
              <w:left w:val="single" w:sz="6" w:space="0" w:color="auto"/>
              <w:right w:val="single" w:sz="6" w:space="0" w:color="auto"/>
            </w:tcBorders>
          </w:tcPr>
          <w:p w:rsidR="00446A66" w:rsidRPr="00B8204F" w:rsidRDefault="00446A66" w:rsidP="00973C40">
            <w:pPr>
              <w:pStyle w:val="ConsPlusCell"/>
              <w:widowControl/>
              <w:ind w:right="-70"/>
              <w:jc w:val="center"/>
              <w:rPr>
                <w:rFonts w:ascii="Times New Roman" w:hAnsi="Times New Roman" w:cs="Times New Roman"/>
                <w:sz w:val="28"/>
                <w:szCs w:val="24"/>
              </w:rPr>
            </w:pPr>
            <w:r w:rsidRPr="00B8204F">
              <w:rPr>
                <w:rFonts w:ascii="Times New Roman" w:hAnsi="Times New Roman" w:cs="Times New Roman"/>
                <w:sz w:val="28"/>
                <w:szCs w:val="24"/>
              </w:rPr>
              <w:t>Квалификационные уровни</w:t>
            </w:r>
          </w:p>
        </w:tc>
        <w:tc>
          <w:tcPr>
            <w:tcW w:w="6237" w:type="dxa"/>
            <w:gridSpan w:val="4"/>
            <w:tcBorders>
              <w:top w:val="single" w:sz="6" w:space="0" w:color="auto"/>
              <w:left w:val="single" w:sz="6" w:space="0" w:color="auto"/>
              <w:bottom w:val="single" w:sz="4" w:space="0" w:color="auto"/>
              <w:right w:val="single" w:sz="6" w:space="0" w:color="auto"/>
            </w:tcBorders>
          </w:tcPr>
          <w:p w:rsidR="00446A66" w:rsidRPr="00B8204F" w:rsidRDefault="00446A66" w:rsidP="00973C40">
            <w:pPr>
              <w:pStyle w:val="ConsPlusCell"/>
              <w:jc w:val="center"/>
              <w:rPr>
                <w:rFonts w:ascii="Times New Roman" w:hAnsi="Times New Roman" w:cs="Times New Roman"/>
                <w:sz w:val="28"/>
                <w:szCs w:val="24"/>
              </w:rPr>
            </w:pPr>
            <w:r w:rsidRPr="00B8204F">
              <w:rPr>
                <w:rFonts w:ascii="Times New Roman" w:hAnsi="Times New Roman" w:cs="Times New Roman"/>
                <w:sz w:val="28"/>
                <w:szCs w:val="24"/>
              </w:rPr>
              <w:t>Минимальный  размер оклада</w:t>
            </w:r>
            <w:r w:rsidRPr="00B8204F">
              <w:rPr>
                <w:rFonts w:ascii="Times New Roman" w:hAnsi="Times New Roman" w:cs="Times New Roman"/>
                <w:sz w:val="28"/>
                <w:szCs w:val="24"/>
              </w:rPr>
              <w:br/>
              <w:t>в рублях</w:t>
            </w:r>
          </w:p>
        </w:tc>
      </w:tr>
      <w:tr w:rsidR="008C359F" w:rsidRPr="00B8204F" w:rsidTr="002A4B97">
        <w:trPr>
          <w:cantSplit/>
          <w:trHeight w:val="210"/>
        </w:trPr>
        <w:tc>
          <w:tcPr>
            <w:tcW w:w="3828" w:type="dxa"/>
            <w:vMerge/>
            <w:tcBorders>
              <w:left w:val="single" w:sz="6" w:space="0" w:color="auto"/>
              <w:bottom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tcPr>
          <w:p w:rsidR="00446A66" w:rsidRPr="00B8204F" w:rsidRDefault="00446A66" w:rsidP="00973C40">
            <w:pPr>
              <w:pStyle w:val="ConsPlusCell"/>
              <w:ind w:left="-70" w:right="-70"/>
              <w:jc w:val="center"/>
              <w:rPr>
                <w:rFonts w:ascii="Times New Roman" w:hAnsi="Times New Roman" w:cs="Times New Roman"/>
                <w:sz w:val="28"/>
                <w:szCs w:val="24"/>
              </w:rPr>
            </w:pPr>
            <w:r w:rsidRPr="00B8204F">
              <w:rPr>
                <w:rFonts w:ascii="Times New Roman" w:hAnsi="Times New Roman" w:cs="Times New Roman"/>
                <w:sz w:val="28"/>
                <w:szCs w:val="24"/>
              </w:rPr>
              <w:t>Стаж работы,</w:t>
            </w:r>
          </w:p>
          <w:p w:rsidR="00446A66" w:rsidRPr="00B8204F" w:rsidRDefault="00446A66" w:rsidP="00973C40">
            <w:pPr>
              <w:pStyle w:val="ConsPlusCell"/>
              <w:ind w:left="-70" w:right="-70"/>
              <w:jc w:val="center"/>
              <w:rPr>
                <w:rFonts w:ascii="Times New Roman" w:hAnsi="Times New Roman" w:cs="Times New Roman"/>
                <w:sz w:val="28"/>
                <w:szCs w:val="24"/>
              </w:rPr>
            </w:pPr>
            <w:r w:rsidRPr="00B8204F">
              <w:rPr>
                <w:rFonts w:ascii="Times New Roman" w:hAnsi="Times New Roman" w:cs="Times New Roman"/>
                <w:sz w:val="28"/>
                <w:szCs w:val="24"/>
              </w:rPr>
              <w:t>квалификационная категория</w:t>
            </w:r>
          </w:p>
        </w:tc>
        <w:tc>
          <w:tcPr>
            <w:tcW w:w="1701" w:type="dxa"/>
            <w:gridSpan w:val="2"/>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ind w:right="-70"/>
              <w:jc w:val="center"/>
              <w:rPr>
                <w:rFonts w:ascii="Times New Roman" w:hAnsi="Times New Roman" w:cs="Times New Roman"/>
                <w:sz w:val="28"/>
                <w:szCs w:val="24"/>
              </w:rPr>
            </w:pPr>
            <w:r w:rsidRPr="00B8204F">
              <w:rPr>
                <w:rFonts w:ascii="Times New Roman" w:hAnsi="Times New Roman" w:cs="Times New Roman"/>
                <w:sz w:val="28"/>
                <w:szCs w:val="24"/>
              </w:rPr>
              <w:t>среднее специальное образование</w:t>
            </w:r>
          </w:p>
        </w:tc>
        <w:tc>
          <w:tcPr>
            <w:tcW w:w="1843" w:type="dxa"/>
            <w:tcBorders>
              <w:top w:val="single" w:sz="4" w:space="0" w:color="auto"/>
              <w:left w:val="single" w:sz="4" w:space="0" w:color="auto"/>
              <w:bottom w:val="single" w:sz="4" w:space="0" w:color="auto"/>
              <w:right w:val="single" w:sz="6" w:space="0" w:color="auto"/>
            </w:tcBorders>
          </w:tcPr>
          <w:p w:rsidR="00446A66" w:rsidRPr="00B8204F" w:rsidRDefault="00446A66" w:rsidP="002A4B97">
            <w:pPr>
              <w:pStyle w:val="ConsPlusCell"/>
              <w:ind w:right="-212"/>
              <w:jc w:val="center"/>
              <w:rPr>
                <w:rFonts w:ascii="Times New Roman" w:hAnsi="Times New Roman" w:cs="Times New Roman"/>
                <w:sz w:val="28"/>
                <w:szCs w:val="24"/>
              </w:rPr>
            </w:pPr>
            <w:r w:rsidRPr="00B8204F">
              <w:rPr>
                <w:rFonts w:ascii="Times New Roman" w:hAnsi="Times New Roman" w:cs="Times New Roman"/>
                <w:sz w:val="28"/>
                <w:szCs w:val="24"/>
              </w:rPr>
              <w:t>высшее образование</w:t>
            </w:r>
          </w:p>
        </w:tc>
      </w:tr>
      <w:tr w:rsidR="008C359F" w:rsidRPr="00B8204F" w:rsidTr="002A4B97">
        <w:trPr>
          <w:cantSplit/>
          <w:trHeight w:val="225"/>
        </w:trPr>
        <w:tc>
          <w:tcPr>
            <w:tcW w:w="3828" w:type="dxa"/>
            <w:vMerge w:val="restart"/>
            <w:tcBorders>
              <w:top w:val="single" w:sz="6" w:space="0" w:color="auto"/>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квалификационный  уровень</w:t>
            </w: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до 2-х лет</w:t>
            </w:r>
          </w:p>
        </w:tc>
        <w:tc>
          <w:tcPr>
            <w:tcW w:w="1701" w:type="dxa"/>
            <w:gridSpan w:val="2"/>
            <w:tcBorders>
              <w:top w:val="single" w:sz="6"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5812</w:t>
            </w:r>
          </w:p>
        </w:tc>
        <w:tc>
          <w:tcPr>
            <w:tcW w:w="1843" w:type="dxa"/>
            <w:tcBorders>
              <w:top w:val="single" w:sz="6"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5851</w:t>
            </w:r>
          </w:p>
        </w:tc>
      </w:tr>
      <w:tr w:rsidR="008C359F" w:rsidRPr="00B8204F" w:rsidTr="002A4B97">
        <w:trPr>
          <w:cantSplit/>
          <w:trHeight w:val="225"/>
        </w:trPr>
        <w:tc>
          <w:tcPr>
            <w:tcW w:w="3828" w:type="dxa"/>
            <w:vMerge/>
            <w:tcBorders>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2-х до 5 лет</w:t>
            </w:r>
          </w:p>
        </w:tc>
        <w:tc>
          <w:tcPr>
            <w:tcW w:w="1701" w:type="dxa"/>
            <w:gridSpan w:val="2"/>
            <w:tcBorders>
              <w:top w:val="single" w:sz="6"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5851</w:t>
            </w:r>
          </w:p>
        </w:tc>
        <w:tc>
          <w:tcPr>
            <w:tcW w:w="1843" w:type="dxa"/>
            <w:tcBorders>
              <w:top w:val="single" w:sz="6"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6428</w:t>
            </w:r>
          </w:p>
        </w:tc>
      </w:tr>
      <w:tr w:rsidR="008C359F" w:rsidRPr="00B8204F" w:rsidTr="002A4B97">
        <w:trPr>
          <w:cantSplit/>
          <w:trHeight w:val="225"/>
        </w:trPr>
        <w:tc>
          <w:tcPr>
            <w:tcW w:w="3828" w:type="dxa"/>
            <w:vMerge/>
            <w:tcBorders>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5-х до 10 лет</w:t>
            </w:r>
          </w:p>
        </w:tc>
        <w:tc>
          <w:tcPr>
            <w:tcW w:w="1701" w:type="dxa"/>
            <w:gridSpan w:val="2"/>
            <w:tcBorders>
              <w:top w:val="single" w:sz="6"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6428</w:t>
            </w:r>
          </w:p>
        </w:tc>
        <w:tc>
          <w:tcPr>
            <w:tcW w:w="1843" w:type="dxa"/>
            <w:tcBorders>
              <w:top w:val="single" w:sz="6"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7048</w:t>
            </w:r>
          </w:p>
        </w:tc>
      </w:tr>
      <w:tr w:rsidR="008C359F" w:rsidRPr="00B8204F" w:rsidTr="002A4B97">
        <w:trPr>
          <w:cantSplit/>
          <w:trHeight w:val="389"/>
        </w:trPr>
        <w:tc>
          <w:tcPr>
            <w:tcW w:w="3828" w:type="dxa"/>
            <w:vMerge/>
            <w:tcBorders>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свыше 10-ти лет</w:t>
            </w:r>
          </w:p>
        </w:tc>
        <w:tc>
          <w:tcPr>
            <w:tcW w:w="1701" w:type="dxa"/>
            <w:gridSpan w:val="2"/>
            <w:tcBorders>
              <w:top w:val="single" w:sz="6"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7048</w:t>
            </w:r>
          </w:p>
        </w:tc>
        <w:tc>
          <w:tcPr>
            <w:tcW w:w="1843" w:type="dxa"/>
            <w:tcBorders>
              <w:top w:val="single" w:sz="6"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7718</w:t>
            </w:r>
          </w:p>
        </w:tc>
      </w:tr>
      <w:tr w:rsidR="008C359F" w:rsidRPr="00B8204F" w:rsidTr="002A4B97">
        <w:trPr>
          <w:cantSplit/>
          <w:trHeight w:val="624"/>
        </w:trPr>
        <w:tc>
          <w:tcPr>
            <w:tcW w:w="3828" w:type="dxa"/>
            <w:vMerge/>
            <w:tcBorders>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ind w:right="-70" w:hanging="70"/>
              <w:jc w:val="center"/>
              <w:rPr>
                <w:rFonts w:ascii="Times New Roman" w:hAnsi="Times New Roman" w:cs="Times New Roman"/>
                <w:sz w:val="28"/>
                <w:szCs w:val="24"/>
              </w:rPr>
            </w:pPr>
            <w:r w:rsidRPr="00B8204F">
              <w:rPr>
                <w:rFonts w:ascii="Times New Roman" w:hAnsi="Times New Roman" w:cs="Times New Roman"/>
                <w:sz w:val="28"/>
                <w:szCs w:val="24"/>
              </w:rPr>
              <w:t>2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jc w:val="center"/>
              <w:rPr>
                <w:rFonts w:ascii="Times New Roman" w:hAnsi="Times New Roman" w:cs="Times New Roman"/>
                <w:sz w:val="28"/>
                <w:szCs w:val="24"/>
              </w:rPr>
            </w:pPr>
            <w:r w:rsidRPr="00B8204F">
              <w:rPr>
                <w:rFonts w:ascii="Times New Roman" w:hAnsi="Times New Roman" w:cs="Times New Roman"/>
                <w:sz w:val="28"/>
                <w:szCs w:val="24"/>
              </w:rPr>
              <w:t>7718</w:t>
            </w:r>
          </w:p>
        </w:tc>
      </w:tr>
      <w:tr w:rsidR="008C359F" w:rsidRPr="00B8204F" w:rsidTr="002A4B97">
        <w:trPr>
          <w:cantSplit/>
          <w:trHeight w:val="225"/>
        </w:trPr>
        <w:tc>
          <w:tcPr>
            <w:tcW w:w="3828" w:type="dxa"/>
            <w:vMerge/>
            <w:tcBorders>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ind w:right="-70"/>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квалификационная категория</w:t>
            </w:r>
          </w:p>
        </w:tc>
        <w:tc>
          <w:tcPr>
            <w:tcW w:w="3544" w:type="dxa"/>
            <w:gridSpan w:val="3"/>
            <w:tcBorders>
              <w:top w:val="single" w:sz="6"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8346</w:t>
            </w:r>
          </w:p>
        </w:tc>
      </w:tr>
      <w:tr w:rsidR="008C359F" w:rsidRPr="00B8204F" w:rsidTr="002A4B97">
        <w:trPr>
          <w:cantSplit/>
          <w:trHeight w:val="225"/>
        </w:trPr>
        <w:tc>
          <w:tcPr>
            <w:tcW w:w="3828" w:type="dxa"/>
            <w:vMerge/>
            <w:tcBorders>
              <w:left w:val="single" w:sz="6" w:space="0" w:color="auto"/>
              <w:bottom w:val="single" w:sz="4"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высшая  квалификационная категория</w:t>
            </w:r>
          </w:p>
        </w:tc>
        <w:tc>
          <w:tcPr>
            <w:tcW w:w="3544" w:type="dxa"/>
            <w:gridSpan w:val="3"/>
            <w:tcBorders>
              <w:top w:val="single" w:sz="6" w:space="0" w:color="auto"/>
              <w:left w:val="single" w:sz="4" w:space="0" w:color="auto"/>
              <w:bottom w:val="single" w:sz="4" w:space="0" w:color="auto"/>
              <w:right w:val="single" w:sz="6"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9016</w:t>
            </w:r>
          </w:p>
        </w:tc>
      </w:tr>
      <w:tr w:rsidR="008C359F" w:rsidRPr="00B8204F" w:rsidTr="002A4B97">
        <w:trPr>
          <w:cantSplit/>
          <w:trHeight w:val="324"/>
        </w:trPr>
        <w:tc>
          <w:tcPr>
            <w:tcW w:w="3828" w:type="dxa"/>
            <w:vMerge w:val="restart"/>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r w:rsidRPr="00B8204F">
              <w:rPr>
                <w:rFonts w:ascii="Times New Roman" w:hAnsi="Times New Roman" w:cs="Times New Roman"/>
                <w:sz w:val="28"/>
                <w:szCs w:val="24"/>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до 2-х лет</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5812</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5851</w:t>
            </w:r>
          </w:p>
        </w:tc>
      </w:tr>
      <w:tr w:rsidR="008C359F" w:rsidRPr="00B8204F" w:rsidTr="002A4B97">
        <w:trPr>
          <w:cantSplit/>
          <w:trHeight w:val="165"/>
        </w:trPr>
        <w:tc>
          <w:tcPr>
            <w:tcW w:w="3828" w:type="dxa"/>
            <w:vMerge/>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2-х до 5 лет</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5851</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6428</w:t>
            </w:r>
          </w:p>
        </w:tc>
      </w:tr>
      <w:tr w:rsidR="008C359F" w:rsidRPr="00B8204F" w:rsidTr="002A4B97">
        <w:trPr>
          <w:cantSplit/>
          <w:trHeight w:val="165"/>
        </w:trPr>
        <w:tc>
          <w:tcPr>
            <w:tcW w:w="3828" w:type="dxa"/>
            <w:vMerge/>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5-х до 10 лет</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AD3E0A"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6428</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7048</w:t>
            </w:r>
          </w:p>
        </w:tc>
      </w:tr>
      <w:tr w:rsidR="008C359F" w:rsidRPr="00B8204F" w:rsidTr="00307ABE">
        <w:trPr>
          <w:cantSplit/>
          <w:trHeight w:val="165"/>
        </w:trPr>
        <w:tc>
          <w:tcPr>
            <w:tcW w:w="3828" w:type="dxa"/>
            <w:vMerge/>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свыше 10-ти лет</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7048</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7718</w:t>
            </w:r>
          </w:p>
        </w:tc>
      </w:tr>
      <w:tr w:rsidR="008C359F" w:rsidRPr="00B8204F" w:rsidTr="00307ABE">
        <w:trPr>
          <w:cantSplit/>
          <w:trHeight w:val="165"/>
        </w:trPr>
        <w:tc>
          <w:tcPr>
            <w:tcW w:w="3828" w:type="dxa"/>
            <w:vMerge/>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ind w:right="-70" w:hanging="70"/>
              <w:jc w:val="center"/>
              <w:rPr>
                <w:rFonts w:ascii="Times New Roman" w:hAnsi="Times New Roman" w:cs="Times New Roman"/>
                <w:sz w:val="28"/>
                <w:szCs w:val="24"/>
              </w:rPr>
            </w:pPr>
            <w:r w:rsidRPr="00B8204F">
              <w:rPr>
                <w:rFonts w:ascii="Times New Roman" w:hAnsi="Times New Roman" w:cs="Times New Roman"/>
                <w:sz w:val="28"/>
                <w:szCs w:val="24"/>
              </w:rPr>
              <w:t>2 квалификационная категория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8346</w:t>
            </w:r>
          </w:p>
        </w:tc>
      </w:tr>
      <w:tr w:rsidR="008C359F" w:rsidRPr="00B8204F" w:rsidTr="00307ABE">
        <w:trPr>
          <w:cantSplit/>
          <w:trHeight w:val="830"/>
        </w:trPr>
        <w:tc>
          <w:tcPr>
            <w:tcW w:w="3828" w:type="dxa"/>
            <w:vMerge/>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widowControl/>
              <w:ind w:right="-70"/>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квалификационная категория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9016</w:t>
            </w:r>
          </w:p>
        </w:tc>
      </w:tr>
      <w:tr w:rsidR="008C359F" w:rsidRPr="00B8204F" w:rsidTr="002A4B97">
        <w:trPr>
          <w:cantSplit/>
          <w:trHeight w:val="165"/>
        </w:trPr>
        <w:tc>
          <w:tcPr>
            <w:tcW w:w="3828" w:type="dxa"/>
            <w:vMerge/>
            <w:tcBorders>
              <w:top w:val="single" w:sz="4" w:space="0" w:color="auto"/>
              <w:left w:val="single" w:sz="4" w:space="0" w:color="auto"/>
              <w:bottom w:val="single" w:sz="4" w:space="0" w:color="auto"/>
              <w:right w:val="single" w:sz="4" w:space="0" w:color="auto"/>
            </w:tcBorders>
          </w:tcPr>
          <w:p w:rsidR="00446A66" w:rsidRPr="00B8204F" w:rsidRDefault="00446A66" w:rsidP="00973C40">
            <w:pPr>
              <w:pStyle w:val="ConsPlusCell"/>
              <w:jc w:val="center"/>
              <w:rPr>
                <w:rFonts w:ascii="Times New Roman" w:hAnsi="Times New Roman" w:cs="Times New Roman"/>
                <w:sz w:val="28"/>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высшая  квалификационная категория</w:t>
            </w:r>
          </w:p>
          <w:p w:rsidR="00446A66" w:rsidRPr="00B8204F" w:rsidRDefault="00446A66" w:rsidP="00973C40">
            <w:pPr>
              <w:pStyle w:val="ConsPlusCell"/>
              <w:widowControl/>
              <w:jc w:val="center"/>
              <w:rPr>
                <w:rFonts w:ascii="Times New Roman" w:hAnsi="Times New Roman" w:cs="Times New Roman"/>
                <w:sz w:val="28"/>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9688</w:t>
            </w:r>
          </w:p>
        </w:tc>
      </w:tr>
      <w:tr w:rsidR="008C359F" w:rsidRPr="00B8204F" w:rsidTr="002A4B97">
        <w:trPr>
          <w:cantSplit/>
          <w:trHeight w:val="345"/>
        </w:trPr>
        <w:tc>
          <w:tcPr>
            <w:tcW w:w="3828" w:type="dxa"/>
            <w:vMerge w:val="restart"/>
            <w:tcBorders>
              <w:top w:val="single" w:sz="4" w:space="0" w:color="auto"/>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3   квалификационный   уровень</w:t>
            </w:r>
          </w:p>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до 2-х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5836</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w:t>
            </w:r>
            <w:r w:rsidR="00374F69" w:rsidRPr="00B8204F">
              <w:rPr>
                <w:rFonts w:ascii="Times New Roman" w:hAnsi="Times New Roman" w:cs="Times New Roman"/>
                <w:sz w:val="28"/>
                <w:szCs w:val="24"/>
              </w:rPr>
              <w:t>876</w:t>
            </w:r>
          </w:p>
        </w:tc>
      </w:tr>
      <w:tr w:rsidR="008C359F" w:rsidRPr="00B8204F" w:rsidTr="002A4B97">
        <w:trPr>
          <w:cantSplit/>
          <w:trHeight w:val="345"/>
        </w:trPr>
        <w:tc>
          <w:tcPr>
            <w:tcW w:w="3828" w:type="dxa"/>
            <w:vMerge/>
            <w:tcBorders>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2-х до 5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5</w:t>
            </w:r>
            <w:r w:rsidR="00374F69" w:rsidRPr="00B8204F">
              <w:rPr>
                <w:rFonts w:ascii="Times New Roman" w:hAnsi="Times New Roman" w:cs="Times New Roman"/>
                <w:sz w:val="28"/>
                <w:szCs w:val="24"/>
              </w:rPr>
              <w:t>876</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446A66" w:rsidP="00374F69">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w:t>
            </w:r>
            <w:r w:rsidR="00374F69" w:rsidRPr="00B8204F">
              <w:rPr>
                <w:rFonts w:ascii="Times New Roman" w:hAnsi="Times New Roman" w:cs="Times New Roman"/>
                <w:sz w:val="28"/>
                <w:szCs w:val="24"/>
              </w:rPr>
              <w:t>452</w:t>
            </w:r>
          </w:p>
        </w:tc>
      </w:tr>
      <w:tr w:rsidR="008C359F" w:rsidRPr="00B8204F" w:rsidTr="002A4B97">
        <w:trPr>
          <w:cantSplit/>
          <w:trHeight w:val="345"/>
        </w:trPr>
        <w:tc>
          <w:tcPr>
            <w:tcW w:w="3828" w:type="dxa"/>
            <w:vMerge/>
            <w:tcBorders>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5-х до 10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446A66" w:rsidP="00374F69">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w:t>
            </w:r>
            <w:r w:rsidR="00374F69" w:rsidRPr="00B8204F">
              <w:rPr>
                <w:rFonts w:ascii="Times New Roman" w:hAnsi="Times New Roman" w:cs="Times New Roman"/>
                <w:sz w:val="28"/>
                <w:szCs w:val="24"/>
              </w:rPr>
              <w:t>452</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7073</w:t>
            </w:r>
          </w:p>
        </w:tc>
      </w:tr>
      <w:tr w:rsidR="008C359F" w:rsidRPr="00B8204F" w:rsidTr="002A4B97">
        <w:trPr>
          <w:cantSplit/>
          <w:trHeight w:val="345"/>
        </w:trPr>
        <w:tc>
          <w:tcPr>
            <w:tcW w:w="3828" w:type="dxa"/>
            <w:vMerge/>
            <w:tcBorders>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свыше 10-ти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7073</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7742</w:t>
            </w:r>
          </w:p>
        </w:tc>
      </w:tr>
      <w:tr w:rsidR="008C359F" w:rsidRPr="00B8204F" w:rsidTr="002A4B97">
        <w:trPr>
          <w:cantSplit/>
          <w:trHeight w:val="345"/>
        </w:trPr>
        <w:tc>
          <w:tcPr>
            <w:tcW w:w="3828" w:type="dxa"/>
            <w:vMerge/>
            <w:tcBorders>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ind w:left="-70" w:right="-70" w:hanging="70"/>
              <w:jc w:val="center"/>
              <w:rPr>
                <w:rFonts w:ascii="Times New Roman" w:hAnsi="Times New Roman" w:cs="Times New Roman"/>
                <w:sz w:val="28"/>
                <w:szCs w:val="24"/>
              </w:rPr>
            </w:pPr>
            <w:r w:rsidRPr="00B8204F">
              <w:rPr>
                <w:rFonts w:ascii="Times New Roman" w:hAnsi="Times New Roman" w:cs="Times New Roman"/>
                <w:sz w:val="28"/>
                <w:szCs w:val="24"/>
              </w:rPr>
              <w:t>2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8366</w:t>
            </w:r>
          </w:p>
        </w:tc>
      </w:tr>
      <w:tr w:rsidR="008C359F" w:rsidRPr="00B8204F" w:rsidTr="002A4B97">
        <w:trPr>
          <w:cantSplit/>
          <w:trHeight w:val="345"/>
        </w:trPr>
        <w:tc>
          <w:tcPr>
            <w:tcW w:w="3828" w:type="dxa"/>
            <w:vMerge/>
            <w:tcBorders>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ind w:right="-70"/>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9040</w:t>
            </w:r>
          </w:p>
        </w:tc>
      </w:tr>
      <w:tr w:rsidR="008C359F" w:rsidRPr="00B8204F" w:rsidTr="002A4B97">
        <w:trPr>
          <w:cantSplit/>
          <w:trHeight w:val="345"/>
        </w:trPr>
        <w:tc>
          <w:tcPr>
            <w:tcW w:w="3828" w:type="dxa"/>
            <w:vMerge/>
            <w:tcBorders>
              <w:left w:val="single" w:sz="6" w:space="0" w:color="auto"/>
              <w:right w:val="single" w:sz="4" w:space="0" w:color="auto"/>
            </w:tcBorders>
          </w:tcPr>
          <w:p w:rsidR="00446A66" w:rsidRPr="00B8204F" w:rsidRDefault="00446A66" w:rsidP="00973C40">
            <w:pPr>
              <w:pStyle w:val="ConsPlusCell"/>
              <w:widowControl/>
              <w:jc w:val="center"/>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высшая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9712</w:t>
            </w:r>
          </w:p>
        </w:tc>
      </w:tr>
      <w:tr w:rsidR="008C359F" w:rsidRPr="00B8204F" w:rsidTr="002A4B97">
        <w:trPr>
          <w:cantSplit/>
          <w:trHeight w:val="270"/>
        </w:trPr>
        <w:tc>
          <w:tcPr>
            <w:tcW w:w="3828" w:type="dxa"/>
            <w:vMerge w:val="restart"/>
            <w:tcBorders>
              <w:top w:val="single" w:sz="6" w:space="0" w:color="auto"/>
              <w:left w:val="single" w:sz="6" w:space="0" w:color="auto"/>
              <w:right w:val="single" w:sz="6" w:space="0" w:color="auto"/>
            </w:tcBorders>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4   квалификационный   уровень</w:t>
            </w: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до 2-х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6219</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6248</w:t>
            </w:r>
          </w:p>
        </w:tc>
      </w:tr>
      <w:tr w:rsidR="008C359F" w:rsidRPr="00B8204F" w:rsidTr="002A4B97">
        <w:trPr>
          <w:cantSplit/>
          <w:trHeight w:val="270"/>
        </w:trPr>
        <w:tc>
          <w:tcPr>
            <w:tcW w:w="3828" w:type="dxa"/>
            <w:vMerge/>
            <w:tcBorders>
              <w:left w:val="single" w:sz="6" w:space="0" w:color="auto"/>
              <w:right w:val="single" w:sz="6" w:space="0" w:color="auto"/>
            </w:tcBorders>
          </w:tcPr>
          <w:p w:rsidR="00446A66" w:rsidRPr="00B8204F" w:rsidRDefault="00446A66" w:rsidP="00973C40">
            <w:pPr>
              <w:pStyle w:val="ConsPlusCell"/>
              <w:widowControl/>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2-х до 5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6248</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6873</w:t>
            </w:r>
          </w:p>
        </w:tc>
      </w:tr>
      <w:tr w:rsidR="008C359F" w:rsidRPr="00B8204F" w:rsidTr="002A4B97">
        <w:trPr>
          <w:cantSplit/>
          <w:trHeight w:val="270"/>
        </w:trPr>
        <w:tc>
          <w:tcPr>
            <w:tcW w:w="3828" w:type="dxa"/>
            <w:vMerge/>
            <w:tcBorders>
              <w:left w:val="single" w:sz="6" w:space="0" w:color="auto"/>
              <w:right w:val="single" w:sz="6" w:space="0" w:color="auto"/>
            </w:tcBorders>
          </w:tcPr>
          <w:p w:rsidR="00446A66" w:rsidRPr="00B8204F" w:rsidRDefault="00446A66" w:rsidP="00973C40">
            <w:pPr>
              <w:pStyle w:val="ConsPlusCell"/>
              <w:widowControl/>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от 5-х до 10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6873</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7531</w:t>
            </w:r>
          </w:p>
        </w:tc>
      </w:tr>
      <w:tr w:rsidR="008C359F" w:rsidRPr="00B8204F" w:rsidTr="002A4B97">
        <w:trPr>
          <w:cantSplit/>
          <w:trHeight w:val="270"/>
        </w:trPr>
        <w:tc>
          <w:tcPr>
            <w:tcW w:w="3828" w:type="dxa"/>
            <w:vMerge/>
            <w:tcBorders>
              <w:left w:val="single" w:sz="6" w:space="0" w:color="auto"/>
              <w:right w:val="single" w:sz="6" w:space="0" w:color="auto"/>
            </w:tcBorders>
          </w:tcPr>
          <w:p w:rsidR="00446A66" w:rsidRPr="00B8204F" w:rsidRDefault="00446A66" w:rsidP="00973C40">
            <w:pPr>
              <w:pStyle w:val="ConsPlusCell"/>
              <w:widowControl/>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свыше 10-ти лет</w:t>
            </w:r>
          </w:p>
        </w:tc>
        <w:tc>
          <w:tcPr>
            <w:tcW w:w="1685" w:type="dxa"/>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7531</w:t>
            </w:r>
          </w:p>
        </w:tc>
        <w:tc>
          <w:tcPr>
            <w:tcW w:w="1859" w:type="dxa"/>
            <w:gridSpan w:val="2"/>
            <w:tcBorders>
              <w:top w:val="single" w:sz="4" w:space="0" w:color="auto"/>
              <w:left w:val="single" w:sz="6"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8266</w:t>
            </w:r>
          </w:p>
        </w:tc>
      </w:tr>
      <w:tr w:rsidR="008C359F" w:rsidRPr="00B8204F" w:rsidTr="002A4B97">
        <w:trPr>
          <w:cantSplit/>
          <w:trHeight w:val="270"/>
        </w:trPr>
        <w:tc>
          <w:tcPr>
            <w:tcW w:w="3828" w:type="dxa"/>
            <w:vMerge/>
            <w:tcBorders>
              <w:left w:val="single" w:sz="6" w:space="0" w:color="auto"/>
              <w:right w:val="single" w:sz="6" w:space="0" w:color="auto"/>
            </w:tcBorders>
          </w:tcPr>
          <w:p w:rsidR="00446A66" w:rsidRPr="00B8204F" w:rsidRDefault="00446A66" w:rsidP="00973C40">
            <w:pPr>
              <w:pStyle w:val="ConsPlusCell"/>
              <w:widowControl/>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ind w:right="-70" w:hanging="70"/>
              <w:jc w:val="center"/>
              <w:rPr>
                <w:rFonts w:ascii="Times New Roman" w:hAnsi="Times New Roman" w:cs="Times New Roman"/>
                <w:sz w:val="28"/>
                <w:szCs w:val="24"/>
              </w:rPr>
            </w:pPr>
            <w:r w:rsidRPr="00B8204F">
              <w:rPr>
                <w:rFonts w:ascii="Times New Roman" w:hAnsi="Times New Roman" w:cs="Times New Roman"/>
                <w:sz w:val="28"/>
                <w:szCs w:val="24"/>
              </w:rPr>
              <w:t>2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8903</w:t>
            </w:r>
          </w:p>
        </w:tc>
      </w:tr>
      <w:tr w:rsidR="008C359F" w:rsidRPr="00B8204F" w:rsidTr="002A4B97">
        <w:trPr>
          <w:cantSplit/>
          <w:trHeight w:val="270"/>
        </w:trPr>
        <w:tc>
          <w:tcPr>
            <w:tcW w:w="3828" w:type="dxa"/>
            <w:vMerge/>
            <w:tcBorders>
              <w:left w:val="single" w:sz="6" w:space="0" w:color="auto"/>
              <w:right w:val="single" w:sz="6" w:space="0" w:color="auto"/>
            </w:tcBorders>
          </w:tcPr>
          <w:p w:rsidR="00446A66" w:rsidRPr="00B8204F" w:rsidRDefault="00446A66" w:rsidP="00973C40">
            <w:pPr>
              <w:pStyle w:val="ConsPlusCell"/>
              <w:widowControl/>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1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9619</w:t>
            </w:r>
          </w:p>
        </w:tc>
      </w:tr>
      <w:tr w:rsidR="00446A66" w:rsidRPr="00B8204F" w:rsidTr="002A4B97">
        <w:trPr>
          <w:cantSplit/>
          <w:trHeight w:val="270"/>
        </w:trPr>
        <w:tc>
          <w:tcPr>
            <w:tcW w:w="3828" w:type="dxa"/>
            <w:vMerge/>
            <w:tcBorders>
              <w:left w:val="single" w:sz="6" w:space="0" w:color="auto"/>
              <w:bottom w:val="single" w:sz="4" w:space="0" w:color="auto"/>
              <w:right w:val="single" w:sz="6" w:space="0" w:color="auto"/>
            </w:tcBorders>
          </w:tcPr>
          <w:p w:rsidR="00446A66" w:rsidRPr="00B8204F" w:rsidRDefault="00446A66" w:rsidP="00973C40">
            <w:pPr>
              <w:pStyle w:val="ConsPlusCell"/>
              <w:widowControl/>
              <w:rPr>
                <w:rFonts w:ascii="Times New Roman" w:hAnsi="Times New Roman" w:cs="Times New Roman"/>
                <w:sz w:val="28"/>
                <w:szCs w:val="24"/>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446A66" w:rsidRPr="00B8204F" w:rsidRDefault="00446A66"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высшая  квалификационная категория</w:t>
            </w:r>
          </w:p>
        </w:tc>
        <w:tc>
          <w:tcPr>
            <w:tcW w:w="3544" w:type="dxa"/>
            <w:gridSpan w:val="3"/>
            <w:tcBorders>
              <w:top w:val="single" w:sz="4" w:space="0" w:color="auto"/>
              <w:left w:val="single" w:sz="4" w:space="0" w:color="auto"/>
              <w:bottom w:val="single" w:sz="4" w:space="0" w:color="auto"/>
              <w:right w:val="single" w:sz="6" w:space="0" w:color="auto"/>
            </w:tcBorders>
            <w:shd w:val="clear" w:color="auto" w:fill="auto"/>
          </w:tcPr>
          <w:p w:rsidR="00446A66" w:rsidRPr="00B8204F" w:rsidRDefault="00374F69" w:rsidP="00973C40">
            <w:pPr>
              <w:pStyle w:val="ConsPlusCell"/>
              <w:widowControl/>
              <w:jc w:val="center"/>
              <w:rPr>
                <w:rFonts w:ascii="Times New Roman" w:hAnsi="Times New Roman" w:cs="Times New Roman"/>
                <w:sz w:val="28"/>
                <w:szCs w:val="24"/>
              </w:rPr>
            </w:pPr>
            <w:r w:rsidRPr="00B8204F">
              <w:rPr>
                <w:rFonts w:ascii="Times New Roman" w:hAnsi="Times New Roman" w:cs="Times New Roman"/>
                <w:sz w:val="28"/>
                <w:szCs w:val="24"/>
              </w:rPr>
              <w:t>10332</w:t>
            </w:r>
          </w:p>
        </w:tc>
      </w:tr>
    </w:tbl>
    <w:p w:rsidR="00446A66" w:rsidRPr="00B8204F" w:rsidRDefault="00446A66" w:rsidP="00446A66">
      <w:pPr>
        <w:autoSpaceDE w:val="0"/>
        <w:autoSpaceDN w:val="0"/>
        <w:adjustRightInd w:val="0"/>
        <w:jc w:val="both"/>
        <w:rPr>
          <w:rFonts w:ascii="Times New Roman" w:hAnsi="Times New Roman"/>
          <w:sz w:val="24"/>
        </w:rPr>
      </w:pPr>
    </w:p>
    <w:p w:rsidR="00B8204F" w:rsidRDefault="00446A66" w:rsidP="00B8204F">
      <w:pPr>
        <w:pStyle w:val="ConsPlusNormal"/>
        <w:widowControl/>
        <w:jc w:val="center"/>
        <w:rPr>
          <w:rFonts w:ascii="Times New Roman" w:hAnsi="Times New Roman" w:cs="Times New Roman"/>
          <w:sz w:val="28"/>
          <w:szCs w:val="24"/>
        </w:rPr>
      </w:pPr>
      <w:r w:rsidRPr="00B8204F">
        <w:rPr>
          <w:rFonts w:ascii="Times New Roman" w:hAnsi="Times New Roman" w:cs="Times New Roman"/>
          <w:sz w:val="28"/>
          <w:szCs w:val="24"/>
        </w:rPr>
        <w:t xml:space="preserve">1.3. </w:t>
      </w:r>
      <w:r w:rsidR="00B8204F" w:rsidRPr="00B8204F">
        <w:rPr>
          <w:rFonts w:ascii="Times New Roman" w:hAnsi="Times New Roman" w:cs="Times New Roman"/>
          <w:sz w:val="28"/>
          <w:szCs w:val="24"/>
        </w:rPr>
        <w:t>Профессиональная квалификационная</w:t>
      </w:r>
      <w:r w:rsidR="00B8204F">
        <w:rPr>
          <w:rFonts w:ascii="Times New Roman" w:hAnsi="Times New Roman" w:cs="Times New Roman"/>
          <w:sz w:val="28"/>
          <w:szCs w:val="24"/>
        </w:rPr>
        <w:t xml:space="preserve"> группа должностей </w:t>
      </w:r>
    </w:p>
    <w:p w:rsidR="00446A66" w:rsidRPr="00B8204F" w:rsidRDefault="00B8204F" w:rsidP="00B8204F">
      <w:pPr>
        <w:pStyle w:val="ConsPlusNormal"/>
        <w:widowControl/>
        <w:jc w:val="center"/>
        <w:rPr>
          <w:rFonts w:ascii="Times New Roman" w:hAnsi="Times New Roman" w:cs="Times New Roman"/>
          <w:sz w:val="28"/>
          <w:szCs w:val="24"/>
        </w:rPr>
      </w:pPr>
      <w:r w:rsidRPr="00B8204F">
        <w:rPr>
          <w:rFonts w:ascii="Times New Roman" w:hAnsi="Times New Roman" w:cs="Times New Roman"/>
          <w:sz w:val="28"/>
          <w:szCs w:val="24"/>
        </w:rPr>
        <w:t>руководителей структурных</w:t>
      </w:r>
      <w:r w:rsidR="00446A66" w:rsidRPr="00B8204F">
        <w:rPr>
          <w:rFonts w:ascii="Times New Roman" w:hAnsi="Times New Roman" w:cs="Times New Roman"/>
          <w:sz w:val="28"/>
          <w:szCs w:val="24"/>
        </w:rPr>
        <w:t xml:space="preserve"> подразделений</w:t>
      </w:r>
    </w:p>
    <w:p w:rsidR="00446A66" w:rsidRPr="00B8204F" w:rsidRDefault="00446A66" w:rsidP="00446A66">
      <w:pPr>
        <w:pStyle w:val="ConsPlusNormal"/>
        <w:widowControl/>
        <w:jc w:val="both"/>
        <w:rPr>
          <w:rFonts w:ascii="Times New Roman" w:hAnsi="Times New Roman" w:cs="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5"/>
        <w:gridCol w:w="4866"/>
      </w:tblGrid>
      <w:tr w:rsidR="008C359F" w:rsidRPr="00B8204F" w:rsidTr="00973C40">
        <w:tc>
          <w:tcPr>
            <w:tcW w:w="5058" w:type="dxa"/>
          </w:tcPr>
          <w:p w:rsidR="00446A66" w:rsidRPr="00B8204F" w:rsidRDefault="00446A66" w:rsidP="00973C40">
            <w:pPr>
              <w:pStyle w:val="ConsPlusNormal"/>
              <w:widowControl/>
              <w:jc w:val="center"/>
              <w:rPr>
                <w:rFonts w:ascii="Times New Roman" w:hAnsi="Times New Roman" w:cs="Times New Roman"/>
                <w:sz w:val="28"/>
                <w:szCs w:val="24"/>
              </w:rPr>
            </w:pPr>
            <w:r w:rsidRPr="00B8204F">
              <w:rPr>
                <w:rFonts w:ascii="Times New Roman" w:hAnsi="Times New Roman" w:cs="Times New Roman"/>
                <w:sz w:val="28"/>
                <w:szCs w:val="24"/>
              </w:rPr>
              <w:t>Квалификационные уровни</w:t>
            </w:r>
          </w:p>
        </w:tc>
        <w:tc>
          <w:tcPr>
            <w:tcW w:w="5058" w:type="dxa"/>
          </w:tcPr>
          <w:p w:rsidR="00446A66" w:rsidRPr="00B8204F" w:rsidRDefault="00446A66" w:rsidP="00973C40">
            <w:pPr>
              <w:pStyle w:val="ConsPlusNormal"/>
              <w:widowControl/>
              <w:rPr>
                <w:rFonts w:ascii="Times New Roman" w:hAnsi="Times New Roman" w:cs="Times New Roman"/>
                <w:sz w:val="28"/>
                <w:szCs w:val="24"/>
              </w:rPr>
            </w:pPr>
            <w:r w:rsidRPr="00B8204F">
              <w:rPr>
                <w:rFonts w:ascii="Times New Roman" w:hAnsi="Times New Roman" w:cs="Times New Roman"/>
                <w:sz w:val="28"/>
                <w:szCs w:val="24"/>
              </w:rPr>
              <w:t>Минимальный размер оклада в рублях</w:t>
            </w:r>
          </w:p>
        </w:tc>
      </w:tr>
      <w:tr w:rsidR="008C359F" w:rsidRPr="00B8204F" w:rsidTr="00973C40">
        <w:tc>
          <w:tcPr>
            <w:tcW w:w="5058" w:type="dxa"/>
          </w:tcPr>
          <w:p w:rsidR="00446A66" w:rsidRPr="00B8204F" w:rsidRDefault="00446A66" w:rsidP="00973C40">
            <w:pPr>
              <w:pStyle w:val="ConsPlusNormal"/>
              <w:widowControl/>
              <w:jc w:val="both"/>
              <w:rPr>
                <w:rFonts w:ascii="Times New Roman" w:hAnsi="Times New Roman" w:cs="Times New Roman"/>
                <w:sz w:val="28"/>
                <w:szCs w:val="24"/>
              </w:rPr>
            </w:pPr>
            <w:r w:rsidRPr="00B8204F">
              <w:rPr>
                <w:rFonts w:ascii="Times New Roman" w:hAnsi="Times New Roman" w:cs="Times New Roman"/>
                <w:sz w:val="28"/>
                <w:szCs w:val="24"/>
              </w:rPr>
              <w:t>1 квалификационный   уровень</w:t>
            </w:r>
          </w:p>
        </w:tc>
        <w:tc>
          <w:tcPr>
            <w:tcW w:w="5058" w:type="dxa"/>
          </w:tcPr>
          <w:p w:rsidR="00446A66" w:rsidRPr="00B8204F" w:rsidRDefault="00374F69" w:rsidP="00973C40">
            <w:pPr>
              <w:pStyle w:val="ConsPlusNormal"/>
              <w:widowControl/>
              <w:jc w:val="center"/>
              <w:rPr>
                <w:rFonts w:ascii="Times New Roman" w:hAnsi="Times New Roman" w:cs="Times New Roman"/>
                <w:sz w:val="28"/>
                <w:szCs w:val="24"/>
              </w:rPr>
            </w:pPr>
            <w:r w:rsidRPr="00B8204F">
              <w:rPr>
                <w:rFonts w:ascii="Times New Roman" w:hAnsi="Times New Roman" w:cs="Times New Roman"/>
                <w:sz w:val="28"/>
                <w:szCs w:val="24"/>
              </w:rPr>
              <w:t>9040</w:t>
            </w:r>
          </w:p>
        </w:tc>
      </w:tr>
    </w:tbl>
    <w:p w:rsidR="00446A66" w:rsidRPr="00B8204F" w:rsidRDefault="00446A66" w:rsidP="00446A66">
      <w:pPr>
        <w:pStyle w:val="ConsPlusNormal"/>
        <w:widowControl/>
        <w:jc w:val="both"/>
        <w:rPr>
          <w:rFonts w:ascii="Times New Roman" w:hAnsi="Times New Roman" w:cs="Times New Roman"/>
          <w:sz w:val="28"/>
          <w:szCs w:val="24"/>
        </w:rPr>
      </w:pPr>
    </w:p>
    <w:p w:rsidR="00446A66" w:rsidRPr="00B8204F" w:rsidRDefault="00446A66" w:rsidP="00446A66">
      <w:pPr>
        <w:pStyle w:val="ConsPlusNormal"/>
        <w:widowControl/>
        <w:jc w:val="both"/>
        <w:rPr>
          <w:rFonts w:ascii="Times New Roman" w:hAnsi="Times New Roman" w:cs="Times New Roman"/>
          <w:sz w:val="28"/>
          <w:szCs w:val="24"/>
        </w:rPr>
      </w:pPr>
    </w:p>
    <w:p w:rsidR="00446A66" w:rsidRDefault="00446A66" w:rsidP="00446A66">
      <w:pPr>
        <w:jc w:val="center"/>
        <w:rPr>
          <w:rFonts w:ascii="Times New Roman" w:hAnsi="Times New Roman"/>
          <w:sz w:val="24"/>
        </w:rPr>
      </w:pPr>
      <w:r w:rsidRPr="00B8204F">
        <w:rPr>
          <w:rFonts w:ascii="Times New Roman" w:hAnsi="Times New Roman"/>
          <w:sz w:val="24"/>
        </w:rPr>
        <w:t xml:space="preserve"> </w:t>
      </w:r>
    </w:p>
    <w:p w:rsidR="002A4B97" w:rsidRDefault="002A4B97" w:rsidP="00446A66">
      <w:pPr>
        <w:jc w:val="center"/>
        <w:rPr>
          <w:rFonts w:ascii="Times New Roman" w:hAnsi="Times New Roman"/>
          <w:sz w:val="24"/>
        </w:rPr>
      </w:pPr>
    </w:p>
    <w:p w:rsidR="002A4B97" w:rsidRDefault="002A4B97" w:rsidP="00446A66">
      <w:pPr>
        <w:jc w:val="center"/>
        <w:rPr>
          <w:rFonts w:ascii="Times New Roman" w:hAnsi="Times New Roman"/>
          <w:sz w:val="24"/>
        </w:rPr>
      </w:pPr>
    </w:p>
    <w:p w:rsidR="002A4B97" w:rsidRDefault="002A4B97" w:rsidP="00446A66">
      <w:pPr>
        <w:jc w:val="center"/>
        <w:rPr>
          <w:rFonts w:ascii="Times New Roman" w:hAnsi="Times New Roman"/>
          <w:sz w:val="24"/>
        </w:rPr>
      </w:pPr>
    </w:p>
    <w:p w:rsidR="002A4B97" w:rsidRDefault="002A4B97" w:rsidP="00446A66">
      <w:pPr>
        <w:jc w:val="center"/>
        <w:rPr>
          <w:rFonts w:ascii="Times New Roman" w:hAnsi="Times New Roman"/>
          <w:sz w:val="24"/>
        </w:rPr>
      </w:pPr>
    </w:p>
    <w:p w:rsidR="002A4B97" w:rsidRDefault="002A4B97" w:rsidP="00446A66">
      <w:pPr>
        <w:jc w:val="center"/>
        <w:rPr>
          <w:rFonts w:ascii="Times New Roman" w:hAnsi="Times New Roman"/>
          <w:sz w:val="24"/>
        </w:rPr>
      </w:pPr>
    </w:p>
    <w:p w:rsidR="00EA4CAC" w:rsidRDefault="00EA4CAC" w:rsidP="00446A66">
      <w:pPr>
        <w:jc w:val="center"/>
        <w:rPr>
          <w:rFonts w:ascii="Times New Roman" w:hAnsi="Times New Roman"/>
          <w:sz w:val="24"/>
        </w:rPr>
      </w:pPr>
    </w:p>
    <w:p w:rsidR="00EA4CAC" w:rsidRDefault="00EA4CAC" w:rsidP="00446A66">
      <w:pPr>
        <w:jc w:val="center"/>
        <w:rPr>
          <w:rFonts w:ascii="Times New Roman" w:hAnsi="Times New Roman"/>
          <w:sz w:val="24"/>
        </w:rPr>
      </w:pPr>
    </w:p>
    <w:p w:rsidR="00EA4CAC" w:rsidRDefault="00EA4CAC" w:rsidP="00446A66">
      <w:pPr>
        <w:jc w:val="center"/>
        <w:rPr>
          <w:rFonts w:ascii="Times New Roman" w:hAnsi="Times New Roman"/>
          <w:sz w:val="24"/>
        </w:rPr>
      </w:pPr>
    </w:p>
    <w:p w:rsidR="001C6991" w:rsidRDefault="001C6991" w:rsidP="00446A66">
      <w:pPr>
        <w:pStyle w:val="ConsPlusNormal"/>
        <w:jc w:val="right"/>
        <w:outlineLvl w:val="1"/>
        <w:rPr>
          <w:rFonts w:ascii="Times New Roman" w:hAnsi="Times New Roman" w:cs="Times New Roman"/>
          <w:sz w:val="28"/>
          <w:szCs w:val="28"/>
        </w:rPr>
      </w:pPr>
    </w:p>
    <w:p w:rsidR="00446A66" w:rsidRPr="005C26B3" w:rsidRDefault="00446A66" w:rsidP="00446A66">
      <w:pPr>
        <w:pStyle w:val="ConsPlusNormal"/>
        <w:jc w:val="right"/>
        <w:outlineLvl w:val="1"/>
        <w:rPr>
          <w:rFonts w:ascii="Times New Roman" w:hAnsi="Times New Roman" w:cs="Times New Roman"/>
          <w:sz w:val="28"/>
          <w:szCs w:val="28"/>
        </w:rPr>
      </w:pPr>
      <w:r w:rsidRPr="005C26B3">
        <w:rPr>
          <w:rFonts w:ascii="Times New Roman" w:hAnsi="Times New Roman" w:cs="Times New Roman"/>
          <w:sz w:val="28"/>
          <w:szCs w:val="28"/>
        </w:rPr>
        <w:lastRenderedPageBreak/>
        <w:t>Приложение 2</w:t>
      </w:r>
    </w:p>
    <w:p w:rsidR="00446A66" w:rsidRPr="008C359F" w:rsidRDefault="005C26B3" w:rsidP="005C26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46A66" w:rsidRPr="005C26B3">
        <w:rPr>
          <w:rFonts w:ascii="Times New Roman" w:hAnsi="Times New Roman" w:cs="Times New Roman"/>
          <w:sz w:val="28"/>
          <w:szCs w:val="28"/>
        </w:rPr>
        <w:t>к Положению</w:t>
      </w:r>
    </w:p>
    <w:p w:rsidR="00446A66" w:rsidRPr="008C359F" w:rsidRDefault="00446A66" w:rsidP="00446A66">
      <w:pPr>
        <w:jc w:val="center"/>
        <w:rPr>
          <w:rFonts w:ascii="Times New Roman" w:hAnsi="Times New Roman"/>
          <w:b/>
        </w:rPr>
      </w:pPr>
    </w:p>
    <w:p w:rsidR="00446A66" w:rsidRPr="00B8204F" w:rsidRDefault="00446A66" w:rsidP="00B8204F">
      <w:pPr>
        <w:jc w:val="center"/>
        <w:rPr>
          <w:rFonts w:ascii="Times New Roman" w:hAnsi="Times New Roman"/>
          <w:b/>
          <w:sz w:val="28"/>
        </w:rPr>
      </w:pPr>
      <w:r w:rsidRPr="00B8204F">
        <w:rPr>
          <w:rFonts w:ascii="Times New Roman" w:hAnsi="Times New Roman"/>
          <w:b/>
          <w:sz w:val="28"/>
        </w:rPr>
        <w:t xml:space="preserve">ПОРЯДОК </w:t>
      </w:r>
    </w:p>
    <w:p w:rsidR="00446A66" w:rsidRPr="00B8204F" w:rsidRDefault="00446A66" w:rsidP="00B8204F">
      <w:pPr>
        <w:jc w:val="center"/>
        <w:rPr>
          <w:rFonts w:ascii="Times New Roman" w:hAnsi="Times New Roman"/>
          <w:b/>
          <w:sz w:val="28"/>
        </w:rPr>
      </w:pPr>
      <w:r w:rsidRPr="00B8204F">
        <w:rPr>
          <w:rFonts w:ascii="Times New Roman" w:hAnsi="Times New Roman"/>
          <w:b/>
          <w:sz w:val="28"/>
        </w:rPr>
        <w:t xml:space="preserve">отнесения организаций образования </w:t>
      </w:r>
    </w:p>
    <w:p w:rsidR="00446A66" w:rsidRPr="00B8204F" w:rsidRDefault="00446A66" w:rsidP="00B8204F">
      <w:pPr>
        <w:jc w:val="center"/>
        <w:rPr>
          <w:rFonts w:ascii="Times New Roman" w:hAnsi="Times New Roman"/>
          <w:b/>
          <w:sz w:val="28"/>
        </w:rPr>
      </w:pPr>
      <w:r w:rsidRPr="00B8204F">
        <w:rPr>
          <w:rFonts w:ascii="Times New Roman" w:hAnsi="Times New Roman"/>
          <w:b/>
          <w:sz w:val="28"/>
        </w:rPr>
        <w:t xml:space="preserve">Зеленчукского муниципального района к группам </w:t>
      </w:r>
    </w:p>
    <w:p w:rsidR="00446A66" w:rsidRPr="00B8204F" w:rsidRDefault="00446A66" w:rsidP="00B8204F">
      <w:pPr>
        <w:jc w:val="center"/>
        <w:rPr>
          <w:rFonts w:ascii="Times New Roman" w:hAnsi="Times New Roman"/>
          <w:b/>
          <w:sz w:val="28"/>
        </w:rPr>
      </w:pPr>
      <w:r w:rsidRPr="00B8204F">
        <w:rPr>
          <w:rFonts w:ascii="Times New Roman" w:hAnsi="Times New Roman"/>
          <w:b/>
          <w:sz w:val="28"/>
        </w:rPr>
        <w:t>по оплате труда руководителей</w:t>
      </w:r>
    </w:p>
    <w:p w:rsidR="00B8204F" w:rsidRPr="008C359F" w:rsidRDefault="00B8204F" w:rsidP="00B8204F">
      <w:pPr>
        <w:jc w:val="center"/>
        <w:rPr>
          <w:rFonts w:ascii="Times New Roman" w:hAnsi="Times New Roman"/>
          <w:b/>
        </w:rPr>
      </w:pPr>
    </w:p>
    <w:p w:rsidR="00446A66" w:rsidRPr="00B8204F" w:rsidRDefault="00446A66" w:rsidP="00B8204F">
      <w:pPr>
        <w:pStyle w:val="aa"/>
        <w:numPr>
          <w:ilvl w:val="0"/>
          <w:numId w:val="1"/>
        </w:numPr>
        <w:tabs>
          <w:tab w:val="left" w:pos="426"/>
        </w:tabs>
        <w:ind w:left="0" w:right="-284" w:firstLine="567"/>
        <w:jc w:val="both"/>
        <w:rPr>
          <w:sz w:val="28"/>
          <w:szCs w:val="28"/>
        </w:rPr>
      </w:pPr>
      <w:r w:rsidRPr="00B8204F">
        <w:rPr>
          <w:sz w:val="28"/>
          <w:szCs w:val="28"/>
        </w:rPr>
        <w:t>Организации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w:t>
      </w:r>
      <w:r w:rsidR="00B8204F" w:rsidRPr="00B8204F">
        <w:rPr>
          <w:sz w:val="28"/>
          <w:szCs w:val="28"/>
        </w:rPr>
        <w:t>), превышение</w:t>
      </w:r>
      <w:r w:rsidRPr="00B8204F">
        <w:rPr>
          <w:sz w:val="28"/>
          <w:szCs w:val="28"/>
        </w:rPr>
        <w:t xml:space="preserve"> плановой (проектной) наполняемости и другие показатели руководства организацией.</w:t>
      </w:r>
    </w:p>
    <w:p w:rsidR="00446A66" w:rsidRPr="00B8204F" w:rsidRDefault="00446A66" w:rsidP="00B8204F">
      <w:pPr>
        <w:pStyle w:val="aa"/>
        <w:numPr>
          <w:ilvl w:val="0"/>
          <w:numId w:val="1"/>
        </w:numPr>
        <w:tabs>
          <w:tab w:val="left" w:pos="426"/>
        </w:tabs>
        <w:ind w:left="0" w:right="-284" w:firstLine="567"/>
        <w:jc w:val="both"/>
        <w:rPr>
          <w:sz w:val="28"/>
          <w:szCs w:val="28"/>
        </w:rPr>
      </w:pPr>
      <w:r w:rsidRPr="00B8204F">
        <w:rPr>
          <w:sz w:val="28"/>
          <w:szCs w:val="28"/>
        </w:rPr>
        <w:t>Группа по оплате труда руководителей определяется не чаще 1 раза в год, органом местного самоуправления, в ведомственной подчиненности которого находится организация образования, на основании документов, подтверждающих наличие указанных объемов работы организации.</w:t>
      </w:r>
    </w:p>
    <w:p w:rsidR="00446A66" w:rsidRPr="00B8204F" w:rsidRDefault="00446A66" w:rsidP="00B8204F">
      <w:pPr>
        <w:pStyle w:val="aa"/>
        <w:numPr>
          <w:ilvl w:val="0"/>
          <w:numId w:val="1"/>
        </w:numPr>
        <w:tabs>
          <w:tab w:val="left" w:pos="426"/>
        </w:tabs>
        <w:ind w:left="0" w:right="-284" w:firstLine="567"/>
        <w:jc w:val="both"/>
        <w:rPr>
          <w:sz w:val="28"/>
          <w:szCs w:val="28"/>
        </w:rPr>
      </w:pPr>
      <w:r w:rsidRPr="00B8204F">
        <w:rPr>
          <w:sz w:val="28"/>
          <w:szCs w:val="28"/>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446A66" w:rsidRPr="00B8204F" w:rsidRDefault="00446A66" w:rsidP="00B8204F">
      <w:pPr>
        <w:pStyle w:val="aa"/>
        <w:tabs>
          <w:tab w:val="left" w:pos="142"/>
        </w:tabs>
        <w:ind w:left="0" w:right="-284" w:firstLine="567"/>
        <w:jc w:val="both"/>
        <w:rPr>
          <w:sz w:val="28"/>
          <w:szCs w:val="28"/>
        </w:rPr>
      </w:pPr>
      <w:r w:rsidRPr="00B8204F">
        <w:rPr>
          <w:sz w:val="28"/>
          <w:szCs w:val="28"/>
        </w:rPr>
        <w:t xml:space="preserve">4. Отнесение организаций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 </w:t>
      </w:r>
    </w:p>
    <w:p w:rsidR="00307ABE" w:rsidRDefault="00446A66" w:rsidP="00B8204F">
      <w:pPr>
        <w:ind w:firstLine="567"/>
        <w:jc w:val="both"/>
        <w:rPr>
          <w:rFonts w:ascii="Times New Roman" w:hAnsi="Times New Roman"/>
          <w:sz w:val="28"/>
          <w:szCs w:val="28"/>
        </w:rPr>
      </w:pPr>
      <w:r w:rsidRPr="00B8204F">
        <w:rPr>
          <w:rFonts w:ascii="Times New Roman" w:hAnsi="Times New Roman"/>
          <w:sz w:val="28"/>
          <w:szCs w:val="28"/>
        </w:rPr>
        <w:t xml:space="preserve"> 4.1 </w:t>
      </w:r>
      <w:r w:rsidR="00712C8F" w:rsidRPr="00B8204F">
        <w:rPr>
          <w:rFonts w:ascii="Times New Roman" w:hAnsi="Times New Roman"/>
          <w:sz w:val="28"/>
          <w:szCs w:val="28"/>
        </w:rPr>
        <w:t>Д</w:t>
      </w:r>
      <w:r w:rsidRPr="00B8204F">
        <w:rPr>
          <w:rFonts w:ascii="Times New Roman" w:hAnsi="Times New Roman"/>
          <w:sz w:val="28"/>
          <w:szCs w:val="28"/>
        </w:rPr>
        <w:t>ля образовательных организаций:</w:t>
      </w:r>
    </w:p>
    <w:p w:rsidR="00446A66" w:rsidRPr="00B8204F" w:rsidRDefault="00446A66" w:rsidP="00B8204F">
      <w:pPr>
        <w:ind w:firstLine="567"/>
        <w:jc w:val="both"/>
        <w:rPr>
          <w:rFonts w:ascii="Times New Roman" w:hAnsi="Times New Roman"/>
          <w:sz w:val="28"/>
          <w:szCs w:val="28"/>
        </w:rPr>
      </w:pPr>
      <w:r w:rsidRPr="00B8204F">
        <w:rPr>
          <w:rFonts w:ascii="Times New Roman" w:hAnsi="Times New Roman"/>
          <w:sz w:val="28"/>
          <w:szCs w:val="28"/>
        </w:rPr>
        <w:t xml:space="preserve">                                             </w:t>
      </w:r>
    </w:p>
    <w:tbl>
      <w:tblPr>
        <w:tblW w:w="9939" w:type="dxa"/>
        <w:jc w:val="center"/>
        <w:tblLayout w:type="fixed"/>
        <w:tblLook w:val="0000" w:firstRow="0" w:lastRow="0" w:firstColumn="0" w:lastColumn="0" w:noHBand="0" w:noVBand="0"/>
      </w:tblPr>
      <w:tblGrid>
        <w:gridCol w:w="662"/>
        <w:gridCol w:w="5003"/>
        <w:gridCol w:w="2552"/>
        <w:gridCol w:w="1722"/>
      </w:tblGrid>
      <w:tr w:rsidR="008C359F" w:rsidRPr="00B8204F" w:rsidTr="00FE4C8F">
        <w:trPr>
          <w:cantSplit/>
          <w:jc w:val="center"/>
        </w:trPr>
        <w:tc>
          <w:tcPr>
            <w:tcW w:w="662" w:type="dxa"/>
            <w:tcBorders>
              <w:top w:val="single" w:sz="4" w:space="0" w:color="auto"/>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 п\п</w:t>
            </w:r>
          </w:p>
        </w:tc>
        <w:tc>
          <w:tcPr>
            <w:tcW w:w="5003"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Показатели</w:t>
            </w:r>
          </w:p>
        </w:tc>
        <w:tc>
          <w:tcPr>
            <w:tcW w:w="2552"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Условия</w:t>
            </w:r>
          </w:p>
        </w:tc>
        <w:tc>
          <w:tcPr>
            <w:tcW w:w="1722" w:type="dxa"/>
            <w:tcBorders>
              <w:top w:val="single" w:sz="4" w:space="0" w:color="auto"/>
              <w:left w:val="single" w:sz="4" w:space="0" w:color="000000"/>
              <w:bottom w:val="single" w:sz="4" w:space="0" w:color="000000"/>
              <w:right w:val="single" w:sz="4" w:space="0" w:color="auto"/>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Количество баллов</w:t>
            </w:r>
          </w:p>
        </w:tc>
      </w:tr>
      <w:tr w:rsidR="008C359F" w:rsidRPr="00B8204F" w:rsidTr="00FE4C8F">
        <w:trPr>
          <w:cantSplit/>
          <w:jc w:val="center"/>
        </w:trPr>
        <w:tc>
          <w:tcPr>
            <w:tcW w:w="662" w:type="dxa"/>
            <w:tcBorders>
              <w:top w:val="single" w:sz="4" w:space="0" w:color="auto"/>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1.</w:t>
            </w:r>
          </w:p>
        </w:tc>
        <w:tc>
          <w:tcPr>
            <w:tcW w:w="5003"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Количество обучающихся (воспитанников) в образовательных организациях</w:t>
            </w:r>
          </w:p>
        </w:tc>
        <w:tc>
          <w:tcPr>
            <w:tcW w:w="2552"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обучающегося (воспитанника)</w:t>
            </w:r>
          </w:p>
        </w:tc>
        <w:tc>
          <w:tcPr>
            <w:tcW w:w="1722" w:type="dxa"/>
            <w:tcBorders>
              <w:top w:val="single" w:sz="4" w:space="0" w:color="auto"/>
              <w:left w:val="single" w:sz="4" w:space="0" w:color="000000"/>
              <w:bottom w:val="single" w:sz="4" w:space="0" w:color="000000"/>
              <w:right w:val="single" w:sz="4" w:space="0" w:color="auto"/>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0,3</w:t>
            </w:r>
          </w:p>
        </w:tc>
      </w:tr>
      <w:tr w:rsidR="008C359F" w:rsidRPr="00B8204F" w:rsidTr="00FE4C8F">
        <w:trPr>
          <w:cantSplit/>
          <w:jc w:val="center"/>
        </w:trPr>
        <w:tc>
          <w:tcPr>
            <w:tcW w:w="662" w:type="dxa"/>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2.</w:t>
            </w:r>
          </w:p>
        </w:tc>
        <w:tc>
          <w:tcPr>
            <w:tcW w:w="5003"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 xml:space="preserve">Количество дошкольных групп </w:t>
            </w:r>
          </w:p>
        </w:tc>
        <w:tc>
          <w:tcPr>
            <w:tcW w:w="2552"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1 группу</w:t>
            </w:r>
          </w:p>
        </w:tc>
        <w:tc>
          <w:tcPr>
            <w:tcW w:w="1722" w:type="dxa"/>
            <w:tcBorders>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10</w:t>
            </w:r>
          </w:p>
        </w:tc>
      </w:tr>
      <w:tr w:rsidR="008C359F" w:rsidRPr="00B8204F" w:rsidTr="00FE4C8F">
        <w:trPr>
          <w:cantSplit/>
          <w:jc w:val="center"/>
        </w:trPr>
        <w:tc>
          <w:tcPr>
            <w:tcW w:w="662" w:type="dxa"/>
            <w:vMerge w:val="restart"/>
            <w:tcBorders>
              <w:lef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3.</w:t>
            </w:r>
          </w:p>
        </w:tc>
        <w:tc>
          <w:tcPr>
            <w:tcW w:w="5003"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Количество обучающихся в организациях</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дополнительного образования детей:</w:t>
            </w:r>
          </w:p>
        </w:tc>
        <w:tc>
          <w:tcPr>
            <w:tcW w:w="2552"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p>
        </w:tc>
        <w:tc>
          <w:tcPr>
            <w:tcW w:w="1722" w:type="dxa"/>
            <w:tcBorders>
              <w:left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p>
        </w:tc>
      </w:tr>
      <w:tr w:rsidR="008C359F" w:rsidRPr="00B8204F" w:rsidTr="00FE4C8F">
        <w:trPr>
          <w:cantSplit/>
          <w:jc w:val="center"/>
        </w:trPr>
        <w:tc>
          <w:tcPr>
            <w:tcW w:w="662" w:type="dxa"/>
            <w:vMerge/>
            <w:tcBorders>
              <w:left w:val="single" w:sz="4" w:space="0" w:color="000000"/>
            </w:tcBorders>
          </w:tcPr>
          <w:p w:rsidR="00446A66" w:rsidRPr="00B8204F" w:rsidRDefault="00446A66" w:rsidP="0094112E">
            <w:pPr>
              <w:pStyle w:val="a8"/>
              <w:jc w:val="center"/>
              <w:rPr>
                <w:rFonts w:ascii="Times New Roman" w:hAnsi="Times New Roman"/>
                <w:sz w:val="28"/>
                <w:szCs w:val="28"/>
              </w:rPr>
            </w:pPr>
          </w:p>
        </w:tc>
        <w:tc>
          <w:tcPr>
            <w:tcW w:w="5003"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в многопрофильных</w:t>
            </w:r>
          </w:p>
        </w:tc>
        <w:tc>
          <w:tcPr>
            <w:tcW w:w="2552"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обучающегося</w:t>
            </w:r>
          </w:p>
        </w:tc>
        <w:tc>
          <w:tcPr>
            <w:tcW w:w="1722" w:type="dxa"/>
            <w:tcBorders>
              <w:left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0,3</w:t>
            </w:r>
          </w:p>
        </w:tc>
      </w:tr>
      <w:tr w:rsidR="008C359F" w:rsidRPr="00B8204F" w:rsidTr="00FE4C8F">
        <w:trPr>
          <w:cantSplit/>
          <w:jc w:val="center"/>
        </w:trPr>
        <w:tc>
          <w:tcPr>
            <w:tcW w:w="662" w:type="dxa"/>
            <w:vMerge/>
            <w:tcBorders>
              <w:left w:val="single" w:sz="4" w:space="0" w:color="000000"/>
              <w:bottom w:val="single" w:sz="4" w:space="0" w:color="auto"/>
            </w:tcBorders>
          </w:tcPr>
          <w:p w:rsidR="00446A66" w:rsidRPr="00B8204F" w:rsidRDefault="00446A66" w:rsidP="0094112E">
            <w:pPr>
              <w:pStyle w:val="a8"/>
              <w:jc w:val="center"/>
              <w:rPr>
                <w:rFonts w:ascii="Times New Roman" w:hAnsi="Times New Roman"/>
                <w:sz w:val="28"/>
                <w:szCs w:val="28"/>
              </w:rPr>
            </w:pPr>
          </w:p>
        </w:tc>
        <w:tc>
          <w:tcPr>
            <w:tcW w:w="5003" w:type="dxa"/>
            <w:tcBorders>
              <w:left w:val="single" w:sz="4" w:space="0" w:color="000000"/>
              <w:bottom w:val="single" w:sz="4" w:space="0" w:color="auto"/>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в однопрофильных:</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 xml:space="preserve">клубах (центрах, станциях, базах) юных: туристов, техников, натуралистов и других; организациях дополнительного образования детей спортивной направленности      </w:t>
            </w:r>
          </w:p>
        </w:tc>
        <w:tc>
          <w:tcPr>
            <w:tcW w:w="2552" w:type="dxa"/>
            <w:tcBorders>
              <w:left w:val="single" w:sz="4" w:space="0" w:color="000000"/>
              <w:bottom w:val="single" w:sz="4" w:space="0" w:color="auto"/>
            </w:tcBorders>
            <w:tcMar>
              <w:left w:w="28" w:type="dxa"/>
              <w:right w:w="28" w:type="dxa"/>
            </w:tcMar>
          </w:tcPr>
          <w:p w:rsidR="00446A66" w:rsidRPr="00B8204F" w:rsidRDefault="00446A66" w:rsidP="00446A66">
            <w:pPr>
              <w:pStyle w:val="a8"/>
              <w:rPr>
                <w:rFonts w:ascii="Times New Roman" w:hAnsi="Times New Roman"/>
                <w:sz w:val="28"/>
                <w:szCs w:val="28"/>
              </w:rPr>
            </w:pP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обучающегося (воспитанника)</w:t>
            </w:r>
          </w:p>
        </w:tc>
        <w:tc>
          <w:tcPr>
            <w:tcW w:w="1722" w:type="dxa"/>
            <w:tcBorders>
              <w:left w:val="single" w:sz="4" w:space="0" w:color="000000"/>
              <w:bottom w:val="single" w:sz="4" w:space="0" w:color="auto"/>
              <w:right w:val="single" w:sz="4" w:space="0" w:color="000000"/>
            </w:tcBorders>
          </w:tcPr>
          <w:p w:rsidR="00446A66" w:rsidRPr="00B8204F" w:rsidRDefault="00446A66" w:rsidP="0094112E">
            <w:pPr>
              <w:pStyle w:val="a8"/>
              <w:jc w:val="center"/>
              <w:rPr>
                <w:rFonts w:ascii="Times New Roman" w:hAnsi="Times New Roman"/>
                <w:sz w:val="28"/>
                <w:szCs w:val="28"/>
              </w:rPr>
            </w:pP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0,5</w:t>
            </w:r>
          </w:p>
        </w:tc>
      </w:tr>
      <w:tr w:rsidR="008C359F" w:rsidRPr="00B8204F" w:rsidTr="00FE4C8F">
        <w:trPr>
          <w:cantSplit/>
          <w:jc w:val="center"/>
        </w:trPr>
        <w:tc>
          <w:tcPr>
            <w:tcW w:w="662" w:type="dxa"/>
            <w:tcBorders>
              <w:top w:val="single" w:sz="4" w:space="0" w:color="auto"/>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lastRenderedPageBreak/>
              <w:t>4.</w:t>
            </w:r>
          </w:p>
        </w:tc>
        <w:tc>
          <w:tcPr>
            <w:tcW w:w="5003"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Количество работников в образовательной организации</w:t>
            </w:r>
          </w:p>
          <w:p w:rsidR="00446A66" w:rsidRPr="00B8204F" w:rsidRDefault="00446A66" w:rsidP="00446A66">
            <w:pPr>
              <w:pStyle w:val="a8"/>
              <w:rPr>
                <w:rFonts w:ascii="Times New Roman" w:hAnsi="Times New Roman"/>
                <w:sz w:val="28"/>
                <w:szCs w:val="28"/>
              </w:rPr>
            </w:pPr>
          </w:p>
        </w:tc>
        <w:tc>
          <w:tcPr>
            <w:tcW w:w="2552"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 xml:space="preserve">за каждого работника </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дополнительно за каждого работника, имеющего:</w:t>
            </w:r>
            <w:r w:rsidRPr="00B8204F">
              <w:rPr>
                <w:rFonts w:ascii="Times New Roman" w:hAnsi="Times New Roman"/>
                <w:sz w:val="28"/>
                <w:szCs w:val="28"/>
              </w:rPr>
              <w:br/>
              <w:t>1 или высшую квалификационную</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категорию</w:t>
            </w:r>
          </w:p>
        </w:tc>
        <w:tc>
          <w:tcPr>
            <w:tcW w:w="1722" w:type="dxa"/>
            <w:tcBorders>
              <w:top w:val="single" w:sz="4" w:space="0" w:color="auto"/>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1</w:t>
            </w:r>
          </w:p>
          <w:p w:rsidR="00446A66" w:rsidRPr="00B8204F" w:rsidRDefault="00446A66" w:rsidP="0094112E">
            <w:pPr>
              <w:pStyle w:val="a8"/>
              <w:jc w:val="center"/>
              <w:rPr>
                <w:rFonts w:ascii="Times New Roman" w:hAnsi="Times New Roman"/>
                <w:sz w:val="28"/>
                <w:szCs w:val="28"/>
              </w:rPr>
            </w:pPr>
          </w:p>
          <w:p w:rsidR="00446A66" w:rsidRPr="00B8204F" w:rsidRDefault="00446A66" w:rsidP="0094112E">
            <w:pPr>
              <w:pStyle w:val="a8"/>
              <w:jc w:val="center"/>
              <w:rPr>
                <w:rFonts w:ascii="Times New Roman" w:hAnsi="Times New Roman"/>
                <w:sz w:val="28"/>
                <w:szCs w:val="28"/>
              </w:rPr>
            </w:pP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0,5</w:t>
            </w:r>
          </w:p>
        </w:tc>
      </w:tr>
      <w:tr w:rsidR="008C359F" w:rsidRPr="00B8204F" w:rsidTr="00FE4C8F">
        <w:trPr>
          <w:cantSplit/>
          <w:jc w:val="center"/>
        </w:trPr>
        <w:tc>
          <w:tcPr>
            <w:tcW w:w="662" w:type="dxa"/>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5.</w:t>
            </w:r>
          </w:p>
        </w:tc>
        <w:tc>
          <w:tcPr>
            <w:tcW w:w="5003"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обучающихся (воспитанников) с полным государственным обеспечением в образовательных организациях</w:t>
            </w:r>
          </w:p>
        </w:tc>
        <w:tc>
          <w:tcPr>
            <w:tcW w:w="2552"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дополнительно</w:t>
            </w:r>
          </w:p>
        </w:tc>
        <w:tc>
          <w:tcPr>
            <w:tcW w:w="1722" w:type="dxa"/>
            <w:tcBorders>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0,5</w:t>
            </w:r>
          </w:p>
        </w:tc>
      </w:tr>
      <w:tr w:rsidR="008C359F" w:rsidRPr="00B8204F" w:rsidTr="00FE4C8F">
        <w:trPr>
          <w:cantSplit/>
          <w:jc w:val="center"/>
        </w:trPr>
        <w:tc>
          <w:tcPr>
            <w:tcW w:w="662" w:type="dxa"/>
            <w:vMerge w:val="restart"/>
            <w:tcBorders>
              <w:lef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6.</w:t>
            </w:r>
          </w:p>
        </w:tc>
        <w:tc>
          <w:tcPr>
            <w:tcW w:w="5003"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в образовательных организациях спортивной направленности ( ДЮСШ):</w:t>
            </w:r>
          </w:p>
        </w:tc>
        <w:tc>
          <w:tcPr>
            <w:tcW w:w="2552"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p>
        </w:tc>
        <w:tc>
          <w:tcPr>
            <w:tcW w:w="1722" w:type="dxa"/>
            <w:tcBorders>
              <w:left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p>
        </w:tc>
      </w:tr>
      <w:tr w:rsidR="008C359F" w:rsidRPr="00B8204F" w:rsidTr="00FE4C8F">
        <w:trPr>
          <w:cantSplit/>
          <w:trHeight w:val="945"/>
          <w:jc w:val="center"/>
        </w:trPr>
        <w:tc>
          <w:tcPr>
            <w:tcW w:w="662" w:type="dxa"/>
            <w:vMerge/>
            <w:tcBorders>
              <w:left w:val="single" w:sz="4" w:space="0" w:color="000000"/>
            </w:tcBorders>
          </w:tcPr>
          <w:p w:rsidR="00446A66" w:rsidRPr="00B8204F" w:rsidRDefault="00446A66" w:rsidP="0094112E">
            <w:pPr>
              <w:pStyle w:val="a8"/>
              <w:jc w:val="center"/>
              <w:rPr>
                <w:rFonts w:ascii="Times New Roman" w:hAnsi="Times New Roman"/>
                <w:sz w:val="28"/>
                <w:szCs w:val="28"/>
              </w:rPr>
            </w:pPr>
          </w:p>
        </w:tc>
        <w:tc>
          <w:tcPr>
            <w:tcW w:w="5003"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спортивно-оздоровительных групп</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учебно-тренировочных групп</w:t>
            </w:r>
          </w:p>
        </w:tc>
        <w:tc>
          <w:tcPr>
            <w:tcW w:w="2552"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каждую группу</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обучающегося дополнительно</w:t>
            </w:r>
          </w:p>
        </w:tc>
        <w:tc>
          <w:tcPr>
            <w:tcW w:w="1722" w:type="dxa"/>
            <w:tcBorders>
              <w:left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5</w:t>
            </w:r>
          </w:p>
          <w:p w:rsidR="00446A66" w:rsidRPr="00B8204F" w:rsidRDefault="00446A66" w:rsidP="0094112E">
            <w:pPr>
              <w:pStyle w:val="a8"/>
              <w:jc w:val="center"/>
              <w:rPr>
                <w:rFonts w:ascii="Times New Roman" w:hAnsi="Times New Roman"/>
                <w:sz w:val="28"/>
                <w:szCs w:val="28"/>
              </w:rPr>
            </w:pP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0,5</w:t>
            </w:r>
          </w:p>
        </w:tc>
      </w:tr>
      <w:tr w:rsidR="008C359F" w:rsidRPr="00B8204F" w:rsidTr="00FE4C8F">
        <w:trPr>
          <w:cantSplit/>
          <w:jc w:val="center"/>
        </w:trPr>
        <w:tc>
          <w:tcPr>
            <w:tcW w:w="662" w:type="dxa"/>
            <w:vMerge/>
            <w:tcBorders>
              <w:left w:val="single" w:sz="4" w:space="0" w:color="000000"/>
            </w:tcBorders>
          </w:tcPr>
          <w:p w:rsidR="00446A66" w:rsidRPr="00B8204F" w:rsidRDefault="00446A66" w:rsidP="0094112E">
            <w:pPr>
              <w:pStyle w:val="a8"/>
              <w:jc w:val="center"/>
              <w:rPr>
                <w:rFonts w:ascii="Times New Roman" w:hAnsi="Times New Roman"/>
                <w:sz w:val="28"/>
                <w:szCs w:val="28"/>
              </w:rPr>
            </w:pPr>
          </w:p>
        </w:tc>
        <w:tc>
          <w:tcPr>
            <w:tcW w:w="5003"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групп спортивного совершенствования</w:t>
            </w:r>
          </w:p>
        </w:tc>
        <w:tc>
          <w:tcPr>
            <w:tcW w:w="2552"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обучающегося дополнительно</w:t>
            </w:r>
          </w:p>
        </w:tc>
        <w:tc>
          <w:tcPr>
            <w:tcW w:w="1722" w:type="dxa"/>
            <w:tcBorders>
              <w:left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2,5</w:t>
            </w:r>
          </w:p>
        </w:tc>
      </w:tr>
      <w:tr w:rsidR="008C359F" w:rsidRPr="00B8204F" w:rsidTr="00FE4C8F">
        <w:trPr>
          <w:cantSplit/>
          <w:jc w:val="center"/>
        </w:trPr>
        <w:tc>
          <w:tcPr>
            <w:tcW w:w="662" w:type="dxa"/>
            <w:vMerge/>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p>
        </w:tc>
        <w:tc>
          <w:tcPr>
            <w:tcW w:w="5003"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групп высшего спортивного мастерства</w:t>
            </w:r>
          </w:p>
        </w:tc>
        <w:tc>
          <w:tcPr>
            <w:tcW w:w="2552"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обучающегося дополнительно</w:t>
            </w:r>
          </w:p>
        </w:tc>
        <w:tc>
          <w:tcPr>
            <w:tcW w:w="1722" w:type="dxa"/>
            <w:tcBorders>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4,5</w:t>
            </w:r>
          </w:p>
        </w:tc>
      </w:tr>
      <w:tr w:rsidR="008C359F" w:rsidRPr="00B8204F" w:rsidTr="00FE4C8F">
        <w:trPr>
          <w:cantSplit/>
          <w:jc w:val="center"/>
        </w:trPr>
        <w:tc>
          <w:tcPr>
            <w:tcW w:w="662" w:type="dxa"/>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7.</w:t>
            </w:r>
          </w:p>
        </w:tc>
        <w:tc>
          <w:tcPr>
            <w:tcW w:w="5003"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оборудованных и используемых в образовательном процессе компьютерных классов</w:t>
            </w:r>
          </w:p>
        </w:tc>
        <w:tc>
          <w:tcPr>
            <w:tcW w:w="2552"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каждый класс</w:t>
            </w:r>
          </w:p>
        </w:tc>
        <w:tc>
          <w:tcPr>
            <w:tcW w:w="1722" w:type="dxa"/>
            <w:tcBorders>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до 10</w:t>
            </w:r>
          </w:p>
        </w:tc>
      </w:tr>
      <w:tr w:rsidR="008C359F" w:rsidRPr="00B8204F" w:rsidTr="00FE4C8F">
        <w:trPr>
          <w:cantSplit/>
          <w:jc w:val="center"/>
        </w:trPr>
        <w:tc>
          <w:tcPr>
            <w:tcW w:w="662" w:type="dxa"/>
            <w:tcBorders>
              <w:top w:val="single" w:sz="4" w:space="0" w:color="auto"/>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8.</w:t>
            </w:r>
          </w:p>
        </w:tc>
        <w:tc>
          <w:tcPr>
            <w:tcW w:w="5003"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552"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каждый вид</w:t>
            </w:r>
          </w:p>
        </w:tc>
        <w:tc>
          <w:tcPr>
            <w:tcW w:w="1722" w:type="dxa"/>
            <w:tcBorders>
              <w:top w:val="single" w:sz="4" w:space="0" w:color="auto"/>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до 15</w:t>
            </w:r>
          </w:p>
        </w:tc>
      </w:tr>
      <w:tr w:rsidR="008C359F" w:rsidRPr="00B8204F" w:rsidTr="00FE4C8F">
        <w:trPr>
          <w:cantSplit/>
          <w:jc w:val="center"/>
        </w:trPr>
        <w:tc>
          <w:tcPr>
            <w:tcW w:w="662" w:type="dxa"/>
            <w:tcBorders>
              <w:left w:val="single" w:sz="4" w:space="0" w:color="000000"/>
              <w:bottom w:val="single" w:sz="4" w:space="0" w:color="auto"/>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9.</w:t>
            </w:r>
          </w:p>
        </w:tc>
        <w:tc>
          <w:tcPr>
            <w:tcW w:w="5003" w:type="dxa"/>
            <w:tcBorders>
              <w:left w:val="single" w:sz="4" w:space="0" w:color="000000"/>
              <w:bottom w:val="single" w:sz="4" w:space="0" w:color="auto"/>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552" w:type="dxa"/>
            <w:tcBorders>
              <w:left w:val="single" w:sz="4" w:space="0" w:color="000000"/>
              <w:bottom w:val="single" w:sz="4" w:space="0" w:color="auto"/>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каждый вид</w:t>
            </w:r>
          </w:p>
        </w:tc>
        <w:tc>
          <w:tcPr>
            <w:tcW w:w="1722" w:type="dxa"/>
            <w:tcBorders>
              <w:left w:val="single" w:sz="4" w:space="0" w:color="000000"/>
              <w:bottom w:val="single" w:sz="4" w:space="0" w:color="auto"/>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до 15</w:t>
            </w:r>
          </w:p>
        </w:tc>
      </w:tr>
      <w:tr w:rsidR="008C359F" w:rsidRPr="00B8204F" w:rsidTr="00FE4C8F">
        <w:trPr>
          <w:cantSplit/>
          <w:trHeight w:val="2305"/>
          <w:jc w:val="center"/>
        </w:trPr>
        <w:tc>
          <w:tcPr>
            <w:tcW w:w="662" w:type="dxa"/>
            <w:tcBorders>
              <w:top w:val="single" w:sz="4" w:space="0" w:color="auto"/>
              <w:left w:val="single" w:sz="4" w:space="0" w:color="auto"/>
              <w:bottom w:val="single" w:sz="4" w:space="0" w:color="auto"/>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10.</w:t>
            </w:r>
          </w:p>
        </w:tc>
        <w:tc>
          <w:tcPr>
            <w:tcW w:w="5003" w:type="dxa"/>
            <w:tcBorders>
              <w:top w:val="single" w:sz="4" w:space="0" w:color="auto"/>
              <w:left w:val="single" w:sz="4" w:space="0" w:color="000000"/>
              <w:bottom w:val="single" w:sz="4" w:space="0" w:color="auto"/>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автотранспортных средств, сельскохозяйственных машин, строительной и другой самоходной техники на балансе образовательной  организации и другой учебной техники</w:t>
            </w:r>
          </w:p>
        </w:tc>
        <w:tc>
          <w:tcPr>
            <w:tcW w:w="2552" w:type="dxa"/>
            <w:tcBorders>
              <w:top w:val="single" w:sz="4" w:space="0" w:color="auto"/>
              <w:left w:val="single" w:sz="4" w:space="0" w:color="000000"/>
              <w:bottom w:val="single" w:sz="4" w:space="0" w:color="auto"/>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каждую единицу</w:t>
            </w:r>
          </w:p>
          <w:p w:rsidR="00446A66" w:rsidRPr="00B8204F" w:rsidRDefault="00446A66" w:rsidP="00446A66">
            <w:pPr>
              <w:pStyle w:val="a8"/>
              <w:rPr>
                <w:rFonts w:ascii="Times New Roman" w:hAnsi="Times New Roman"/>
                <w:sz w:val="28"/>
                <w:szCs w:val="28"/>
              </w:rPr>
            </w:pPr>
          </w:p>
          <w:p w:rsidR="00446A66" w:rsidRPr="00B8204F" w:rsidRDefault="00446A66" w:rsidP="00446A66">
            <w:pPr>
              <w:pStyle w:val="a8"/>
              <w:rPr>
                <w:rFonts w:ascii="Times New Roman" w:hAnsi="Times New Roman"/>
                <w:sz w:val="28"/>
                <w:szCs w:val="28"/>
              </w:rPr>
            </w:pPr>
          </w:p>
        </w:tc>
        <w:tc>
          <w:tcPr>
            <w:tcW w:w="1722" w:type="dxa"/>
            <w:tcBorders>
              <w:top w:val="single" w:sz="4" w:space="0" w:color="auto"/>
              <w:left w:val="single" w:sz="4" w:space="0" w:color="000000"/>
              <w:bottom w:val="single" w:sz="4" w:space="0" w:color="auto"/>
              <w:right w:val="single" w:sz="4" w:space="0" w:color="auto"/>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до 3, но не более 20</w:t>
            </w:r>
          </w:p>
          <w:p w:rsidR="00446A66" w:rsidRPr="00B8204F" w:rsidRDefault="00446A66" w:rsidP="0094112E">
            <w:pPr>
              <w:pStyle w:val="a8"/>
              <w:jc w:val="center"/>
              <w:rPr>
                <w:rFonts w:ascii="Times New Roman" w:hAnsi="Times New Roman"/>
                <w:sz w:val="28"/>
                <w:szCs w:val="28"/>
              </w:rPr>
            </w:pPr>
          </w:p>
        </w:tc>
      </w:tr>
      <w:tr w:rsidR="008C359F" w:rsidRPr="00B8204F" w:rsidTr="00FE4C8F">
        <w:trPr>
          <w:cantSplit/>
          <w:jc w:val="center"/>
        </w:trPr>
        <w:tc>
          <w:tcPr>
            <w:tcW w:w="662" w:type="dxa"/>
            <w:tcBorders>
              <w:top w:val="single" w:sz="4" w:space="0" w:color="auto"/>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lastRenderedPageBreak/>
              <w:t>11.</w:t>
            </w:r>
          </w:p>
        </w:tc>
        <w:tc>
          <w:tcPr>
            <w:tcW w:w="5003"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Наличие собственных котельной, очистных сооружений, других сооружений, жилых домов</w:t>
            </w:r>
          </w:p>
        </w:tc>
        <w:tc>
          <w:tcPr>
            <w:tcW w:w="2552"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каждый вид</w:t>
            </w:r>
          </w:p>
        </w:tc>
        <w:tc>
          <w:tcPr>
            <w:tcW w:w="1722" w:type="dxa"/>
            <w:tcBorders>
              <w:top w:val="single" w:sz="4" w:space="0" w:color="auto"/>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до 20</w:t>
            </w:r>
          </w:p>
        </w:tc>
      </w:tr>
      <w:tr w:rsidR="008C359F" w:rsidRPr="00B8204F" w:rsidTr="00FE4C8F">
        <w:trPr>
          <w:cantSplit/>
          <w:jc w:val="center"/>
        </w:trPr>
        <w:tc>
          <w:tcPr>
            <w:tcW w:w="662" w:type="dxa"/>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12.</w:t>
            </w:r>
          </w:p>
        </w:tc>
        <w:tc>
          <w:tcPr>
            <w:tcW w:w="5003" w:type="dxa"/>
            <w:tcBorders>
              <w:top w:val="single" w:sz="4" w:space="0" w:color="auto"/>
              <w:left w:val="single" w:sz="4" w:space="0" w:color="000000"/>
              <w:bottom w:val="single" w:sz="4" w:space="0" w:color="000000"/>
            </w:tcBorders>
            <w:tcMar>
              <w:left w:w="28" w:type="dxa"/>
              <w:right w:w="28" w:type="dxa"/>
            </w:tcMar>
          </w:tcPr>
          <w:p w:rsidR="00446A66" w:rsidRPr="00B8204F" w:rsidRDefault="0094112E" w:rsidP="00446A66">
            <w:pPr>
              <w:pStyle w:val="a8"/>
              <w:rPr>
                <w:rFonts w:ascii="Times New Roman" w:hAnsi="Times New Roman"/>
                <w:sz w:val="28"/>
                <w:szCs w:val="28"/>
              </w:rPr>
            </w:pPr>
            <w:r w:rsidRPr="00B8204F">
              <w:rPr>
                <w:rFonts w:ascii="Times New Roman" w:hAnsi="Times New Roman"/>
                <w:sz w:val="28"/>
                <w:szCs w:val="28"/>
              </w:rPr>
              <w:t>Наличие в</w:t>
            </w:r>
            <w:r w:rsidR="00446A66" w:rsidRPr="00B8204F">
              <w:rPr>
                <w:rFonts w:ascii="Times New Roman" w:hAnsi="Times New Roman"/>
                <w:sz w:val="28"/>
                <w:szCs w:val="28"/>
              </w:rPr>
              <w:t xml:space="preserve">  дошкольных образовательных учреждениях</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бесплатных секций, кружков, студий</w:t>
            </w:r>
          </w:p>
        </w:tc>
        <w:tc>
          <w:tcPr>
            <w:tcW w:w="2552" w:type="dxa"/>
            <w:tcBorders>
              <w:top w:val="single" w:sz="4" w:space="0" w:color="auto"/>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каждого обучающегося (воспитанника)</w:t>
            </w:r>
          </w:p>
        </w:tc>
        <w:tc>
          <w:tcPr>
            <w:tcW w:w="1722" w:type="dxa"/>
            <w:tcBorders>
              <w:top w:val="single" w:sz="4" w:space="0" w:color="auto"/>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0,3</w:t>
            </w:r>
          </w:p>
        </w:tc>
      </w:tr>
      <w:tr w:rsidR="00446A66" w:rsidRPr="00B8204F" w:rsidTr="00FE4C8F">
        <w:trPr>
          <w:cantSplit/>
          <w:jc w:val="center"/>
        </w:trPr>
        <w:tc>
          <w:tcPr>
            <w:tcW w:w="662" w:type="dxa"/>
            <w:tcBorders>
              <w:lef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13.</w:t>
            </w:r>
          </w:p>
        </w:tc>
        <w:tc>
          <w:tcPr>
            <w:tcW w:w="5003"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 xml:space="preserve">Наличие оборудованных и используемых в образовательных организациях помещений для разных видов активности (изобразительная студия, театральная студия, </w:t>
            </w:r>
            <w:r w:rsidR="008C359F" w:rsidRPr="00B8204F">
              <w:rPr>
                <w:rFonts w:ascii="Times New Roman" w:hAnsi="Times New Roman"/>
                <w:sz w:val="28"/>
                <w:szCs w:val="28"/>
              </w:rPr>
              <w:t>«</w:t>
            </w:r>
            <w:r w:rsidRPr="00B8204F">
              <w:rPr>
                <w:rFonts w:ascii="Times New Roman" w:hAnsi="Times New Roman"/>
                <w:sz w:val="28"/>
                <w:szCs w:val="28"/>
              </w:rPr>
              <w:t>комната сказок</w:t>
            </w:r>
            <w:r w:rsidR="008C359F" w:rsidRPr="00B8204F">
              <w:rPr>
                <w:rFonts w:ascii="Times New Roman" w:hAnsi="Times New Roman"/>
                <w:sz w:val="28"/>
                <w:szCs w:val="28"/>
              </w:rPr>
              <w:t>»</w:t>
            </w:r>
            <w:r w:rsidRPr="00B8204F">
              <w:rPr>
                <w:rFonts w:ascii="Times New Roman" w:hAnsi="Times New Roman"/>
                <w:sz w:val="28"/>
                <w:szCs w:val="28"/>
              </w:rPr>
              <w:t>, зимний сад и другое)</w:t>
            </w:r>
          </w:p>
        </w:tc>
        <w:tc>
          <w:tcPr>
            <w:tcW w:w="2552" w:type="dxa"/>
            <w:tcBorders>
              <w:left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за каждый вид</w:t>
            </w:r>
          </w:p>
        </w:tc>
        <w:tc>
          <w:tcPr>
            <w:tcW w:w="1722" w:type="dxa"/>
            <w:tcBorders>
              <w:left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до 15</w:t>
            </w:r>
          </w:p>
        </w:tc>
      </w:tr>
      <w:tr w:rsidR="00245E62" w:rsidRPr="00B8204F" w:rsidTr="00FE4C8F">
        <w:trPr>
          <w:cantSplit/>
          <w:jc w:val="center"/>
        </w:trPr>
        <w:tc>
          <w:tcPr>
            <w:tcW w:w="662" w:type="dxa"/>
            <w:tcBorders>
              <w:left w:val="single" w:sz="4" w:space="0" w:color="000000"/>
              <w:bottom w:val="single" w:sz="4" w:space="0" w:color="000000"/>
            </w:tcBorders>
          </w:tcPr>
          <w:p w:rsidR="00245E62" w:rsidRPr="00B8204F" w:rsidRDefault="00245E62" w:rsidP="0094112E">
            <w:pPr>
              <w:pStyle w:val="a8"/>
              <w:jc w:val="center"/>
              <w:rPr>
                <w:rFonts w:ascii="Times New Roman" w:hAnsi="Times New Roman"/>
                <w:sz w:val="28"/>
                <w:szCs w:val="28"/>
              </w:rPr>
            </w:pPr>
          </w:p>
        </w:tc>
        <w:tc>
          <w:tcPr>
            <w:tcW w:w="5003" w:type="dxa"/>
            <w:tcBorders>
              <w:left w:val="single" w:sz="4" w:space="0" w:color="000000"/>
              <w:bottom w:val="single" w:sz="4" w:space="0" w:color="000000"/>
            </w:tcBorders>
            <w:tcMar>
              <w:left w:w="28" w:type="dxa"/>
              <w:right w:w="28" w:type="dxa"/>
            </w:tcMar>
          </w:tcPr>
          <w:p w:rsidR="00245E62" w:rsidRPr="00B8204F" w:rsidRDefault="00245E62" w:rsidP="00446A66">
            <w:pPr>
              <w:pStyle w:val="a8"/>
              <w:rPr>
                <w:rFonts w:ascii="Times New Roman" w:hAnsi="Times New Roman"/>
                <w:sz w:val="28"/>
                <w:szCs w:val="28"/>
              </w:rPr>
            </w:pPr>
          </w:p>
        </w:tc>
        <w:tc>
          <w:tcPr>
            <w:tcW w:w="2552" w:type="dxa"/>
            <w:tcBorders>
              <w:left w:val="single" w:sz="4" w:space="0" w:color="000000"/>
              <w:bottom w:val="single" w:sz="4" w:space="0" w:color="000000"/>
            </w:tcBorders>
            <w:tcMar>
              <w:left w:w="28" w:type="dxa"/>
              <w:right w:w="28" w:type="dxa"/>
            </w:tcMar>
          </w:tcPr>
          <w:p w:rsidR="00245E62" w:rsidRPr="00B8204F" w:rsidRDefault="00245E62" w:rsidP="00446A66">
            <w:pPr>
              <w:pStyle w:val="a8"/>
              <w:rPr>
                <w:rFonts w:ascii="Times New Roman" w:hAnsi="Times New Roman"/>
                <w:sz w:val="28"/>
                <w:szCs w:val="28"/>
              </w:rPr>
            </w:pPr>
          </w:p>
        </w:tc>
        <w:tc>
          <w:tcPr>
            <w:tcW w:w="1722" w:type="dxa"/>
            <w:tcBorders>
              <w:left w:val="single" w:sz="4" w:space="0" w:color="000000"/>
              <w:bottom w:val="single" w:sz="4" w:space="0" w:color="000000"/>
              <w:right w:val="single" w:sz="4" w:space="0" w:color="000000"/>
            </w:tcBorders>
          </w:tcPr>
          <w:p w:rsidR="00245E62" w:rsidRPr="00B8204F" w:rsidRDefault="00245E62" w:rsidP="0094112E">
            <w:pPr>
              <w:pStyle w:val="a8"/>
              <w:jc w:val="center"/>
              <w:rPr>
                <w:rFonts w:ascii="Times New Roman" w:hAnsi="Times New Roman"/>
                <w:sz w:val="28"/>
                <w:szCs w:val="28"/>
              </w:rPr>
            </w:pPr>
          </w:p>
        </w:tc>
      </w:tr>
    </w:tbl>
    <w:p w:rsidR="006D38CD" w:rsidRDefault="006D38CD" w:rsidP="00245E62">
      <w:pPr>
        <w:pStyle w:val="aa"/>
        <w:tabs>
          <w:tab w:val="left" w:pos="426"/>
        </w:tabs>
        <w:ind w:left="0"/>
        <w:jc w:val="both"/>
      </w:pPr>
    </w:p>
    <w:p w:rsidR="00E06CC3" w:rsidRDefault="002A4B97" w:rsidP="00E06CC3">
      <w:pPr>
        <w:pStyle w:val="a8"/>
        <w:rPr>
          <w:rFonts w:ascii="Times New Roman" w:hAnsi="Times New Roman"/>
          <w:sz w:val="28"/>
          <w:szCs w:val="28"/>
        </w:rPr>
      </w:pPr>
      <w:r>
        <w:rPr>
          <w:rFonts w:ascii="Times New Roman" w:hAnsi="Times New Roman"/>
          <w:sz w:val="28"/>
          <w:szCs w:val="28"/>
        </w:rPr>
        <w:t>4.2</w:t>
      </w:r>
      <w:r w:rsidR="00307ABE">
        <w:rPr>
          <w:rFonts w:ascii="Times New Roman" w:hAnsi="Times New Roman"/>
          <w:sz w:val="28"/>
          <w:szCs w:val="28"/>
        </w:rPr>
        <w:t xml:space="preserve"> </w:t>
      </w:r>
      <w:r>
        <w:rPr>
          <w:rFonts w:ascii="Times New Roman" w:hAnsi="Times New Roman"/>
          <w:sz w:val="28"/>
          <w:szCs w:val="28"/>
        </w:rPr>
        <w:t xml:space="preserve"> Д</w:t>
      </w:r>
      <w:r w:rsidR="00E06CC3">
        <w:rPr>
          <w:rFonts w:ascii="Times New Roman" w:hAnsi="Times New Roman"/>
          <w:sz w:val="28"/>
          <w:szCs w:val="28"/>
        </w:rPr>
        <w:t>ля образовательных учреждений системы Министерства культуры</w:t>
      </w:r>
      <w:r>
        <w:rPr>
          <w:rFonts w:ascii="Times New Roman" w:hAnsi="Times New Roman"/>
          <w:sz w:val="28"/>
          <w:szCs w:val="28"/>
        </w:rPr>
        <w:t>:</w:t>
      </w:r>
    </w:p>
    <w:p w:rsidR="00E06CC3" w:rsidRPr="00B8204F" w:rsidRDefault="00E06CC3" w:rsidP="00E06CC3">
      <w:pPr>
        <w:pStyle w:val="a8"/>
        <w:rPr>
          <w:rFonts w:ascii="Times New Roman" w:hAnsi="Times New Roman"/>
          <w:sz w:val="28"/>
          <w:szCs w:val="28"/>
        </w:rPr>
      </w:pPr>
    </w:p>
    <w:tbl>
      <w:tblPr>
        <w:tblStyle w:val="ab"/>
        <w:tblW w:w="0" w:type="auto"/>
        <w:jc w:val="center"/>
        <w:tblLook w:val="04A0" w:firstRow="1" w:lastRow="0" w:firstColumn="1" w:lastColumn="0" w:noHBand="0" w:noVBand="1"/>
      </w:tblPr>
      <w:tblGrid>
        <w:gridCol w:w="675"/>
        <w:gridCol w:w="4110"/>
        <w:gridCol w:w="2579"/>
        <w:gridCol w:w="2393"/>
      </w:tblGrid>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п\п</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Показатели</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Условия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Количество баллов</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Количество обучающихся в учреждении дополнительного образования.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каждого обучающегося</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0,5</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2.</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Количество работников в учреждении дополнительного образования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каждого работника.</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Дополнительно за каждого работника имеющего:</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 или высшую квалификационную категорию</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1</w:t>
            </w:r>
          </w:p>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0,5</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3.</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концертных и выставочных залов</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каждый вид</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4.</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оборудованных хранилищ, мастерских</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каждый вид</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5.</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оборудованных классов(теоретический, хоровой, хореографический)</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каждый вид</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6.</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r>
              <w:rPr>
                <w:rFonts w:ascii="Times New Roman" w:eastAsia="Calibri" w:hAnsi="Times New Roman"/>
                <w:sz w:val="28"/>
                <w:szCs w:val="28"/>
                <w:lang w:eastAsia="en-US"/>
              </w:rPr>
              <w:t xml:space="preserve"> </w:t>
            </w:r>
            <w:r w:rsidRPr="00EB6D94">
              <w:rPr>
                <w:rFonts w:ascii="Times New Roman" w:eastAsia="Calibri" w:hAnsi="Times New Roman"/>
                <w:sz w:val="28"/>
                <w:szCs w:val="28"/>
                <w:lang w:eastAsia="en-US"/>
              </w:rPr>
              <w:t>(буфета)</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каждый вид</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15</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7.</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автотранспортных средств на балансе образовательного учреждения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каждую единицу</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3</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lastRenderedPageBreak/>
              <w:t>8.</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творческих коллективов</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каждую единицу</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15</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9.</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Участие в конкурсах, выставках:</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а) внутри школьных;</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б) районных;</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в) республиканских;</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г) Российских;</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д) Международных.</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каждое призовое место</w:t>
            </w:r>
          </w:p>
        </w:tc>
        <w:tc>
          <w:tcPr>
            <w:tcW w:w="2393" w:type="dxa"/>
          </w:tcPr>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5</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15</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20</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25</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10.</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Проведение концертов преподавателей и учащихся:</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а) сольные выступления;</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б) выступления ансамблей;</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в) выступления коллективов (хор, оркестр, хореографический ансамбль);</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г) общешкольный концерт (с показом всех отделений).</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каждый вид</w:t>
            </w:r>
          </w:p>
        </w:tc>
        <w:tc>
          <w:tcPr>
            <w:tcW w:w="2393" w:type="dxa"/>
          </w:tcPr>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3</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5</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7</w:t>
            </w:r>
          </w:p>
          <w:p w:rsidR="00E06CC3" w:rsidRPr="00EB6D94" w:rsidRDefault="00E06CC3" w:rsidP="002A4B97">
            <w:pPr>
              <w:jc w:val="center"/>
              <w:rPr>
                <w:rFonts w:ascii="Times New Roman" w:eastAsia="Calibri" w:hAnsi="Times New Roman"/>
                <w:sz w:val="28"/>
                <w:szCs w:val="28"/>
                <w:lang w:eastAsia="en-US"/>
              </w:rPr>
            </w:pP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11.</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специализаций (много профильность учебного заведения)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пяти</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 xml:space="preserve">От пяти до десяти </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Свыше десяти</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3</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5</w:t>
            </w:r>
          </w:p>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12.</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филиалов, представительств учебно-консультационных пунктов при образовательном учреждении, другого структурного подразделения.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каждое структурное подразделение до 100 человек</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13.</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собственного здания школы и других сооружений</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каждый вид</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20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14.</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уникальных (коллекционных, заказных) музыкальных инструментов и оборудования</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каждую единицу</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10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15.</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Подготовка  выпускников в ВУЗы и средние специальные учебные заведения:</w:t>
            </w:r>
          </w:p>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а) профильные</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За каждую единицу</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5</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16.</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методических объединений (наличие статуса базовой школы)</w:t>
            </w:r>
          </w:p>
        </w:tc>
        <w:tc>
          <w:tcPr>
            <w:tcW w:w="2393" w:type="dxa"/>
          </w:tcPr>
          <w:p w:rsidR="00E06CC3" w:rsidRPr="00EB6D94" w:rsidRDefault="00E06CC3" w:rsidP="002A4B97">
            <w:pPr>
              <w:rPr>
                <w:rFonts w:ascii="Times New Roman" w:eastAsia="Calibri" w:hAnsi="Times New Roman"/>
                <w:sz w:val="28"/>
                <w:szCs w:val="28"/>
                <w:lang w:eastAsia="en-US"/>
              </w:rPr>
            </w:pP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До 20</w:t>
            </w:r>
          </w:p>
        </w:tc>
      </w:tr>
      <w:tr w:rsidR="00E06CC3" w:rsidRPr="00EB6D94" w:rsidTr="002A4B97">
        <w:trPr>
          <w:jc w:val="center"/>
        </w:trPr>
        <w:tc>
          <w:tcPr>
            <w:tcW w:w="675"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17.</w:t>
            </w:r>
          </w:p>
        </w:tc>
        <w:tc>
          <w:tcPr>
            <w:tcW w:w="4110"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Наличие подготовительной группы (для ДШХ и отделений ИЗО ДШИ)</w:t>
            </w:r>
          </w:p>
        </w:tc>
        <w:tc>
          <w:tcPr>
            <w:tcW w:w="2393" w:type="dxa"/>
          </w:tcPr>
          <w:p w:rsidR="00E06CC3" w:rsidRPr="00EB6D94" w:rsidRDefault="00E06CC3" w:rsidP="002A4B97">
            <w:pPr>
              <w:rPr>
                <w:rFonts w:ascii="Times New Roman" w:eastAsia="Calibri" w:hAnsi="Times New Roman"/>
                <w:sz w:val="28"/>
                <w:szCs w:val="28"/>
                <w:lang w:eastAsia="en-US"/>
              </w:rPr>
            </w:pPr>
            <w:r w:rsidRPr="00EB6D94">
              <w:rPr>
                <w:rFonts w:ascii="Times New Roman" w:eastAsia="Calibri" w:hAnsi="Times New Roman"/>
                <w:sz w:val="28"/>
                <w:szCs w:val="28"/>
                <w:lang w:eastAsia="en-US"/>
              </w:rPr>
              <w:t xml:space="preserve">Из расчета на каждого обучающегося </w:t>
            </w:r>
          </w:p>
        </w:tc>
        <w:tc>
          <w:tcPr>
            <w:tcW w:w="2393" w:type="dxa"/>
          </w:tcPr>
          <w:p w:rsidR="00E06CC3" w:rsidRPr="00EB6D94" w:rsidRDefault="00E06CC3" w:rsidP="002A4B97">
            <w:pPr>
              <w:jc w:val="center"/>
              <w:rPr>
                <w:rFonts w:ascii="Times New Roman" w:eastAsia="Calibri" w:hAnsi="Times New Roman"/>
                <w:sz w:val="28"/>
                <w:szCs w:val="28"/>
                <w:lang w:eastAsia="en-US"/>
              </w:rPr>
            </w:pPr>
            <w:r w:rsidRPr="00EB6D94">
              <w:rPr>
                <w:rFonts w:ascii="Times New Roman" w:eastAsia="Calibri" w:hAnsi="Times New Roman"/>
                <w:sz w:val="28"/>
                <w:szCs w:val="28"/>
                <w:lang w:eastAsia="en-US"/>
              </w:rPr>
              <w:t>0,25</w:t>
            </w:r>
          </w:p>
        </w:tc>
      </w:tr>
    </w:tbl>
    <w:p w:rsidR="00E06CC3" w:rsidRPr="00B8204F" w:rsidRDefault="00E06CC3" w:rsidP="00E06CC3">
      <w:pPr>
        <w:pStyle w:val="a8"/>
        <w:rPr>
          <w:rFonts w:ascii="Times New Roman" w:hAnsi="Times New Roman"/>
          <w:sz w:val="28"/>
          <w:szCs w:val="28"/>
        </w:rPr>
      </w:pPr>
    </w:p>
    <w:p w:rsidR="00446A66" w:rsidRPr="00B8204F" w:rsidRDefault="00E06CC3" w:rsidP="00E06CC3">
      <w:pPr>
        <w:pStyle w:val="aa"/>
        <w:ind w:left="0" w:firstLine="567"/>
        <w:jc w:val="both"/>
        <w:rPr>
          <w:sz w:val="28"/>
          <w:szCs w:val="28"/>
        </w:rPr>
      </w:pPr>
      <w:r w:rsidRPr="00E06CC3">
        <w:rPr>
          <w:sz w:val="28"/>
          <w:szCs w:val="28"/>
        </w:rPr>
        <w:lastRenderedPageBreak/>
        <w:t>5. Конкретное количество балов устанавливается, органом местного самоуправления, в ведомственной подчиненности которого находится учреждение образования.</w:t>
      </w:r>
    </w:p>
    <w:p w:rsidR="00446A66" w:rsidRPr="00B8204F" w:rsidRDefault="00E06CC3" w:rsidP="0094112E">
      <w:pPr>
        <w:pStyle w:val="aa"/>
        <w:ind w:left="0" w:firstLine="567"/>
        <w:jc w:val="both"/>
        <w:rPr>
          <w:sz w:val="28"/>
          <w:szCs w:val="28"/>
        </w:rPr>
      </w:pPr>
      <w:r>
        <w:rPr>
          <w:sz w:val="28"/>
          <w:szCs w:val="28"/>
        </w:rPr>
        <w:t>6</w:t>
      </w:r>
      <w:r w:rsidR="00446A66" w:rsidRPr="00B8204F">
        <w:rPr>
          <w:sz w:val="28"/>
          <w:szCs w:val="28"/>
        </w:rPr>
        <w:t>.  При установлении группы по оплате труда руководителей контингент обучающихся (воспитанников) образовательных организациях определяется:</w:t>
      </w:r>
    </w:p>
    <w:p w:rsidR="00446A66" w:rsidRPr="00B8204F" w:rsidRDefault="00446A66" w:rsidP="0094112E">
      <w:pPr>
        <w:ind w:firstLine="567"/>
        <w:jc w:val="both"/>
        <w:rPr>
          <w:rFonts w:ascii="Times New Roman" w:hAnsi="Times New Roman"/>
          <w:sz w:val="28"/>
          <w:szCs w:val="28"/>
        </w:rPr>
      </w:pPr>
      <w:r w:rsidRPr="00B8204F">
        <w:rPr>
          <w:rFonts w:ascii="Times New Roman" w:hAnsi="Times New Roman"/>
          <w:sz w:val="28"/>
          <w:szCs w:val="28"/>
        </w:rPr>
        <w:t>по общеобразовательным учреждениям – по списочному составу на начало учебного года;</w:t>
      </w:r>
    </w:p>
    <w:p w:rsidR="00712C8F" w:rsidRPr="00B8204F" w:rsidRDefault="00446A66" w:rsidP="0094112E">
      <w:pPr>
        <w:ind w:firstLine="567"/>
        <w:jc w:val="both"/>
        <w:rPr>
          <w:rFonts w:ascii="Times New Roman" w:hAnsi="Times New Roman"/>
          <w:sz w:val="28"/>
          <w:szCs w:val="28"/>
        </w:rPr>
      </w:pPr>
      <w:r w:rsidRPr="00B8204F">
        <w:rPr>
          <w:rFonts w:ascii="Times New Roman" w:hAnsi="Times New Roman"/>
          <w:sz w:val="28"/>
          <w:szCs w:val="28"/>
        </w:rPr>
        <w:t xml:space="preserve">по организациям дополнительного образования – по списочному составу постоянно обучающихся на 1 января текущего года, предшествующего планируемому. </w:t>
      </w:r>
    </w:p>
    <w:p w:rsidR="00446A66" w:rsidRPr="00B8204F" w:rsidRDefault="00446A66" w:rsidP="0094112E">
      <w:pPr>
        <w:ind w:firstLine="567"/>
        <w:jc w:val="both"/>
        <w:rPr>
          <w:rFonts w:ascii="Times New Roman" w:hAnsi="Times New Roman"/>
          <w:sz w:val="28"/>
          <w:szCs w:val="28"/>
        </w:rPr>
      </w:pPr>
      <w:r w:rsidRPr="00B8204F">
        <w:rPr>
          <w:rFonts w:ascii="Times New Roman" w:hAnsi="Times New Roman"/>
          <w:sz w:val="28"/>
          <w:szCs w:val="28"/>
        </w:rPr>
        <w:t xml:space="preserve">При </w:t>
      </w:r>
      <w:r w:rsidR="0094112E" w:rsidRPr="00B8204F">
        <w:rPr>
          <w:rFonts w:ascii="Times New Roman" w:hAnsi="Times New Roman"/>
          <w:sz w:val="28"/>
          <w:szCs w:val="28"/>
        </w:rPr>
        <w:t>этом, в</w:t>
      </w:r>
      <w:r w:rsidRPr="00B8204F">
        <w:rPr>
          <w:rFonts w:ascii="Times New Roman" w:hAnsi="Times New Roman"/>
          <w:sz w:val="28"/>
          <w:szCs w:val="28"/>
        </w:rPr>
        <w:t xml:space="preserve"> списочном составе обучающиеся в организации дополнительного образования детей, занимающиеся в нескольких кружках, секциях, </w:t>
      </w:r>
      <w:r w:rsidR="0094112E" w:rsidRPr="00B8204F">
        <w:rPr>
          <w:rFonts w:ascii="Times New Roman" w:hAnsi="Times New Roman"/>
          <w:sz w:val="28"/>
          <w:szCs w:val="28"/>
        </w:rPr>
        <w:t>группах, отделениях</w:t>
      </w:r>
      <w:r w:rsidRPr="00B8204F">
        <w:rPr>
          <w:rFonts w:ascii="Times New Roman" w:hAnsi="Times New Roman"/>
          <w:sz w:val="28"/>
          <w:szCs w:val="28"/>
        </w:rPr>
        <w:t>, по нескольким специальностям учитываются 1 раз.</w:t>
      </w:r>
    </w:p>
    <w:p w:rsidR="00446A66" w:rsidRPr="00B8204F" w:rsidRDefault="00E06CC3" w:rsidP="0094112E">
      <w:pPr>
        <w:pStyle w:val="aa"/>
        <w:tabs>
          <w:tab w:val="left" w:pos="-284"/>
        </w:tabs>
        <w:ind w:left="0" w:firstLine="567"/>
        <w:jc w:val="both"/>
        <w:rPr>
          <w:sz w:val="28"/>
          <w:szCs w:val="28"/>
        </w:rPr>
      </w:pPr>
      <w:r>
        <w:rPr>
          <w:sz w:val="28"/>
          <w:szCs w:val="28"/>
        </w:rPr>
        <w:t>7</w:t>
      </w:r>
      <w:r w:rsidR="00446A66" w:rsidRPr="00B8204F">
        <w:rPr>
          <w:sz w:val="28"/>
          <w:szCs w:val="28"/>
        </w:rPr>
        <w:t>. Для определения суммы баллов за количество дошкольных групп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446A66" w:rsidRPr="00B8204F" w:rsidRDefault="00E06CC3" w:rsidP="0094112E">
      <w:pPr>
        <w:pStyle w:val="aa"/>
        <w:tabs>
          <w:tab w:val="left" w:pos="426"/>
        </w:tabs>
        <w:ind w:left="0" w:firstLine="567"/>
        <w:jc w:val="both"/>
        <w:rPr>
          <w:sz w:val="28"/>
          <w:szCs w:val="28"/>
        </w:rPr>
      </w:pPr>
      <w:r>
        <w:rPr>
          <w:sz w:val="28"/>
          <w:szCs w:val="28"/>
        </w:rPr>
        <w:t>8</w:t>
      </w:r>
      <w:r w:rsidR="00446A66" w:rsidRPr="00B8204F">
        <w:rPr>
          <w:sz w:val="28"/>
          <w:szCs w:val="28"/>
        </w:rPr>
        <w:t>. При наличии других показателей, не предусмотренных в пункте 2 настоящего приложения, увеличивающих объем и сложность работы в организации, суммарное количество баллов может быть увеличено органом местного самоуправления, в ведомственной подчиненности которого находится организация образования, за каждый дополнительный показатель до 10 баллов.</w:t>
      </w:r>
    </w:p>
    <w:p w:rsidR="00446A66" w:rsidRPr="00B8204F" w:rsidRDefault="00E06CC3" w:rsidP="0094112E">
      <w:pPr>
        <w:pStyle w:val="aa"/>
        <w:tabs>
          <w:tab w:val="left" w:pos="426"/>
        </w:tabs>
        <w:ind w:left="0" w:firstLine="567"/>
        <w:jc w:val="both"/>
        <w:rPr>
          <w:sz w:val="28"/>
          <w:szCs w:val="28"/>
        </w:rPr>
      </w:pPr>
      <w:r>
        <w:rPr>
          <w:sz w:val="28"/>
          <w:szCs w:val="28"/>
        </w:rPr>
        <w:t>9</w:t>
      </w:r>
      <w:r w:rsidR="00446A66" w:rsidRPr="00B8204F">
        <w:rPr>
          <w:sz w:val="28"/>
          <w:szCs w:val="28"/>
        </w:rPr>
        <w:t>. Группы по оплате труда для руководящих работников организаций образования определяются органом местного самоуправления, в ведомственной подчиненности которого находится учреждение образования в зависимости от суммы баллов, исчисленной по показателям:</w:t>
      </w:r>
    </w:p>
    <w:p w:rsidR="00446A66" w:rsidRPr="00B8204F" w:rsidRDefault="00446A66" w:rsidP="00446A66">
      <w:pPr>
        <w:pStyle w:val="a8"/>
        <w:rPr>
          <w:rFonts w:ascii="Times New Roman" w:hAnsi="Times New Roman"/>
          <w:sz w:val="28"/>
          <w:szCs w:val="28"/>
        </w:rPr>
      </w:pPr>
    </w:p>
    <w:tbl>
      <w:tblPr>
        <w:tblW w:w="9874" w:type="dxa"/>
        <w:jc w:val="center"/>
        <w:tblLayout w:type="fixed"/>
        <w:tblCellMar>
          <w:left w:w="70" w:type="dxa"/>
          <w:right w:w="70" w:type="dxa"/>
        </w:tblCellMar>
        <w:tblLook w:val="0000" w:firstRow="0" w:lastRow="0" w:firstColumn="0" w:lastColumn="0" w:noHBand="0" w:noVBand="0"/>
      </w:tblPr>
      <w:tblGrid>
        <w:gridCol w:w="534"/>
        <w:gridCol w:w="5335"/>
        <w:gridCol w:w="992"/>
        <w:gridCol w:w="993"/>
        <w:gridCol w:w="992"/>
        <w:gridCol w:w="1028"/>
      </w:tblGrid>
      <w:tr w:rsidR="008C359F" w:rsidRPr="00B8204F" w:rsidTr="00973C40">
        <w:trPr>
          <w:cantSplit/>
          <w:trHeight w:val="1135"/>
          <w:jc w:val="center"/>
        </w:trPr>
        <w:tc>
          <w:tcPr>
            <w:tcW w:w="534" w:type="dxa"/>
            <w:vMerge w:val="restart"/>
            <w:tcBorders>
              <w:top w:val="single" w:sz="4" w:space="0" w:color="000000"/>
              <w:left w:val="single" w:sz="4" w:space="0" w:color="000000"/>
              <w:bottom w:val="nil"/>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п\п</w:t>
            </w:r>
          </w:p>
        </w:tc>
        <w:tc>
          <w:tcPr>
            <w:tcW w:w="5335" w:type="dxa"/>
            <w:vMerge w:val="restart"/>
            <w:tcBorders>
              <w:top w:val="single" w:sz="4" w:space="0" w:color="000000"/>
              <w:left w:val="single" w:sz="4" w:space="0" w:color="000000"/>
              <w:bottom w:val="single" w:sz="4" w:space="0" w:color="000000"/>
            </w:tcBorders>
            <w:tcMar>
              <w:left w:w="28" w:type="dxa"/>
              <w:right w:w="28" w:type="dxa"/>
            </w:tcMar>
          </w:tcPr>
          <w:p w:rsidR="00446A66" w:rsidRPr="00B8204F" w:rsidRDefault="0094112E" w:rsidP="0094112E">
            <w:pPr>
              <w:pStyle w:val="a8"/>
              <w:jc w:val="center"/>
              <w:rPr>
                <w:rFonts w:ascii="Times New Roman" w:hAnsi="Times New Roman"/>
                <w:caps/>
                <w:sz w:val="28"/>
                <w:szCs w:val="28"/>
              </w:rPr>
            </w:pPr>
            <w:r w:rsidRPr="00B8204F">
              <w:rPr>
                <w:rFonts w:ascii="Times New Roman" w:hAnsi="Times New Roman"/>
                <w:sz w:val="28"/>
                <w:szCs w:val="28"/>
              </w:rPr>
              <w:t>Тип (вид) образовательной организации</w:t>
            </w:r>
          </w:p>
          <w:p w:rsidR="00446A66" w:rsidRPr="00B8204F" w:rsidRDefault="00446A66" w:rsidP="00446A66">
            <w:pPr>
              <w:pStyle w:val="a8"/>
              <w:rPr>
                <w:rFonts w:ascii="Times New Roman" w:hAnsi="Times New Roman"/>
                <w:sz w:val="28"/>
                <w:szCs w:val="28"/>
              </w:rPr>
            </w:pPr>
          </w:p>
          <w:p w:rsidR="00446A66" w:rsidRPr="00B8204F" w:rsidRDefault="00446A66" w:rsidP="00446A66">
            <w:pPr>
              <w:pStyle w:val="a8"/>
              <w:rPr>
                <w:rFonts w:ascii="Times New Roman" w:hAnsi="Times New Roman"/>
                <w:sz w:val="28"/>
                <w:szCs w:val="28"/>
              </w:rPr>
            </w:pPr>
          </w:p>
          <w:p w:rsidR="00446A66" w:rsidRPr="00B8204F" w:rsidRDefault="00446A66" w:rsidP="00CE1D1A">
            <w:pPr>
              <w:pStyle w:val="a8"/>
              <w:rPr>
                <w:rFonts w:ascii="Times New Roman" w:hAnsi="Times New Roman"/>
                <w:sz w:val="28"/>
                <w:szCs w:val="28"/>
              </w:rPr>
            </w:pPr>
            <w:r w:rsidRPr="00B8204F">
              <w:rPr>
                <w:rFonts w:ascii="Times New Roman" w:hAnsi="Times New Roman"/>
                <w:sz w:val="28"/>
                <w:szCs w:val="28"/>
              </w:rPr>
              <w:t>(в ред.</w:t>
            </w:r>
            <w:r w:rsidR="00CE1D1A">
              <w:rPr>
                <w:rFonts w:ascii="Times New Roman" w:hAnsi="Times New Roman"/>
                <w:sz w:val="28"/>
                <w:szCs w:val="28"/>
              </w:rPr>
              <w:t xml:space="preserve"> П</w:t>
            </w:r>
            <w:r w:rsidRPr="00B8204F">
              <w:rPr>
                <w:rFonts w:ascii="Times New Roman" w:hAnsi="Times New Roman"/>
                <w:sz w:val="28"/>
                <w:szCs w:val="28"/>
              </w:rPr>
              <w:t>остановления Правительства КЧР от 19.09.2014 № 269)</w:t>
            </w:r>
          </w:p>
        </w:tc>
        <w:tc>
          <w:tcPr>
            <w:tcW w:w="4005"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Группа, к которой организация относится по оплате труда руководителей в зависимости от суммы баллов</w:t>
            </w:r>
          </w:p>
        </w:tc>
      </w:tr>
      <w:tr w:rsidR="008C359F" w:rsidRPr="00B8204F" w:rsidTr="00973C40">
        <w:trPr>
          <w:cantSplit/>
          <w:jc w:val="center"/>
        </w:trPr>
        <w:tc>
          <w:tcPr>
            <w:tcW w:w="534" w:type="dxa"/>
            <w:vMerge/>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p>
        </w:tc>
        <w:tc>
          <w:tcPr>
            <w:tcW w:w="5335" w:type="dxa"/>
            <w:vMerge/>
            <w:tcBorders>
              <w:top w:val="single" w:sz="4" w:space="0" w:color="000000"/>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p>
        </w:tc>
        <w:tc>
          <w:tcPr>
            <w:tcW w:w="992" w:type="dxa"/>
            <w:tcBorders>
              <w:left w:val="single" w:sz="4" w:space="0" w:color="000000"/>
              <w:bottom w:val="single" w:sz="4" w:space="0" w:color="000000"/>
            </w:tcBorders>
            <w:tcMar>
              <w:left w:w="28" w:type="dxa"/>
              <w:right w:w="28" w:type="dxa"/>
            </w:tcMar>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I</w:t>
            </w: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группа</w:t>
            </w:r>
          </w:p>
        </w:tc>
        <w:tc>
          <w:tcPr>
            <w:tcW w:w="993" w:type="dxa"/>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II</w:t>
            </w:r>
          </w:p>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группа</w:t>
            </w:r>
          </w:p>
        </w:tc>
        <w:tc>
          <w:tcPr>
            <w:tcW w:w="992" w:type="dxa"/>
            <w:tcBorders>
              <w:left w:val="single" w:sz="4" w:space="0" w:color="000000"/>
              <w:bottom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III группа</w:t>
            </w:r>
          </w:p>
        </w:tc>
        <w:tc>
          <w:tcPr>
            <w:tcW w:w="1028" w:type="dxa"/>
            <w:tcBorders>
              <w:left w:val="single" w:sz="4" w:space="0" w:color="000000"/>
              <w:bottom w:val="single" w:sz="4" w:space="0" w:color="000000"/>
              <w:right w:val="single" w:sz="4" w:space="0" w:color="000000"/>
            </w:tcBorders>
          </w:tcPr>
          <w:p w:rsidR="00446A66" w:rsidRPr="00B8204F" w:rsidRDefault="00446A66" w:rsidP="0094112E">
            <w:pPr>
              <w:pStyle w:val="a8"/>
              <w:jc w:val="center"/>
              <w:rPr>
                <w:rFonts w:ascii="Times New Roman" w:hAnsi="Times New Roman"/>
                <w:sz w:val="28"/>
                <w:szCs w:val="28"/>
              </w:rPr>
            </w:pPr>
            <w:r w:rsidRPr="00B8204F">
              <w:rPr>
                <w:rFonts w:ascii="Times New Roman" w:hAnsi="Times New Roman"/>
                <w:sz w:val="28"/>
                <w:szCs w:val="28"/>
              </w:rPr>
              <w:t>IV группа</w:t>
            </w:r>
          </w:p>
        </w:tc>
      </w:tr>
      <w:tr w:rsidR="008C359F" w:rsidRPr="00B8204F" w:rsidTr="00973C40">
        <w:trPr>
          <w:cantSplit/>
          <w:jc w:val="center"/>
        </w:trPr>
        <w:tc>
          <w:tcPr>
            <w:tcW w:w="534" w:type="dxa"/>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1.</w:t>
            </w:r>
          </w:p>
        </w:tc>
        <w:tc>
          <w:tcPr>
            <w:tcW w:w="5335"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 xml:space="preserve">Общеобразовательные организации, </w:t>
            </w:r>
          </w:p>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организации дошкольного образования, д</w:t>
            </w:r>
            <w:r w:rsidR="00836C8A">
              <w:rPr>
                <w:rFonts w:ascii="Times New Roman" w:hAnsi="Times New Roman"/>
                <w:sz w:val="28"/>
                <w:szCs w:val="28"/>
              </w:rPr>
              <w:t xml:space="preserve">ополнительного образования </w:t>
            </w:r>
            <w:bookmarkStart w:id="4" w:name="_GoBack"/>
            <w:bookmarkEnd w:id="4"/>
          </w:p>
        </w:tc>
        <w:tc>
          <w:tcPr>
            <w:tcW w:w="992"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свыше 500</w:t>
            </w:r>
          </w:p>
        </w:tc>
        <w:tc>
          <w:tcPr>
            <w:tcW w:w="993" w:type="dxa"/>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 500</w:t>
            </w:r>
          </w:p>
        </w:tc>
        <w:tc>
          <w:tcPr>
            <w:tcW w:w="992" w:type="dxa"/>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 350</w:t>
            </w:r>
          </w:p>
        </w:tc>
        <w:tc>
          <w:tcPr>
            <w:tcW w:w="1028" w:type="dxa"/>
            <w:tcBorders>
              <w:left w:val="single" w:sz="4" w:space="0" w:color="000000"/>
              <w:bottom w:val="single" w:sz="4" w:space="0" w:color="000000"/>
              <w:right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 200</w:t>
            </w:r>
          </w:p>
        </w:tc>
      </w:tr>
      <w:tr w:rsidR="008C359F" w:rsidRPr="00B8204F" w:rsidTr="00973C40">
        <w:trPr>
          <w:cantSplit/>
          <w:jc w:val="center"/>
        </w:trPr>
        <w:tc>
          <w:tcPr>
            <w:tcW w:w="534" w:type="dxa"/>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2.</w:t>
            </w:r>
          </w:p>
        </w:tc>
        <w:tc>
          <w:tcPr>
            <w:tcW w:w="5335" w:type="dxa"/>
            <w:tcBorders>
              <w:left w:val="single" w:sz="4" w:space="0" w:color="000000"/>
              <w:bottom w:val="single" w:sz="4" w:space="0" w:color="000000"/>
            </w:tcBorders>
            <w:tcMar>
              <w:left w:w="28" w:type="dxa"/>
              <w:right w:w="28" w:type="dxa"/>
            </w:tcMar>
          </w:tcPr>
          <w:p w:rsidR="00446A66" w:rsidRPr="00B8204F" w:rsidRDefault="0094112E" w:rsidP="00446A66">
            <w:pPr>
              <w:pStyle w:val="a8"/>
              <w:rPr>
                <w:rFonts w:ascii="Times New Roman" w:hAnsi="Times New Roman"/>
                <w:sz w:val="28"/>
                <w:szCs w:val="28"/>
              </w:rPr>
            </w:pPr>
            <w:r>
              <w:rPr>
                <w:rFonts w:ascii="Times New Roman" w:hAnsi="Times New Roman"/>
                <w:sz w:val="28"/>
                <w:szCs w:val="28"/>
              </w:rPr>
              <w:t xml:space="preserve"> </w:t>
            </w:r>
            <w:r w:rsidR="00446A66" w:rsidRPr="00B8204F">
              <w:rPr>
                <w:rFonts w:ascii="Times New Roman" w:hAnsi="Times New Roman"/>
                <w:sz w:val="28"/>
                <w:szCs w:val="28"/>
              </w:rPr>
              <w:t xml:space="preserve">ДЮСШ </w:t>
            </w:r>
          </w:p>
        </w:tc>
        <w:tc>
          <w:tcPr>
            <w:tcW w:w="992" w:type="dxa"/>
            <w:tcBorders>
              <w:left w:val="single" w:sz="4" w:space="0" w:color="000000"/>
              <w:bottom w:val="single" w:sz="4" w:space="0" w:color="000000"/>
            </w:tcBorders>
            <w:tcMar>
              <w:left w:w="28" w:type="dxa"/>
              <w:right w:w="28" w:type="dxa"/>
            </w:tcMar>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свыше 350</w:t>
            </w:r>
          </w:p>
        </w:tc>
        <w:tc>
          <w:tcPr>
            <w:tcW w:w="993" w:type="dxa"/>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 350</w:t>
            </w:r>
          </w:p>
        </w:tc>
        <w:tc>
          <w:tcPr>
            <w:tcW w:w="992" w:type="dxa"/>
            <w:tcBorders>
              <w:left w:val="single" w:sz="4" w:space="0" w:color="000000"/>
              <w:bottom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до 250</w:t>
            </w:r>
          </w:p>
        </w:tc>
        <w:tc>
          <w:tcPr>
            <w:tcW w:w="1028" w:type="dxa"/>
            <w:tcBorders>
              <w:left w:val="single" w:sz="4" w:space="0" w:color="000000"/>
              <w:bottom w:val="single" w:sz="4" w:space="0" w:color="000000"/>
              <w:right w:val="single" w:sz="4" w:space="0" w:color="000000"/>
            </w:tcBorders>
          </w:tcPr>
          <w:p w:rsidR="00446A66" w:rsidRPr="00B8204F" w:rsidRDefault="00446A66" w:rsidP="00446A66">
            <w:pPr>
              <w:pStyle w:val="a8"/>
              <w:rPr>
                <w:rFonts w:ascii="Times New Roman" w:hAnsi="Times New Roman"/>
                <w:sz w:val="28"/>
                <w:szCs w:val="28"/>
              </w:rPr>
            </w:pPr>
            <w:r w:rsidRPr="00B8204F">
              <w:rPr>
                <w:rFonts w:ascii="Times New Roman" w:hAnsi="Times New Roman"/>
                <w:sz w:val="28"/>
                <w:szCs w:val="28"/>
              </w:rPr>
              <w:t>-</w:t>
            </w:r>
          </w:p>
        </w:tc>
      </w:tr>
    </w:tbl>
    <w:p w:rsidR="00446A66" w:rsidRPr="00B8204F" w:rsidRDefault="00446A66" w:rsidP="00446A66">
      <w:pPr>
        <w:tabs>
          <w:tab w:val="left" w:pos="426"/>
        </w:tabs>
        <w:jc w:val="both"/>
        <w:rPr>
          <w:rFonts w:ascii="Times New Roman" w:hAnsi="Times New Roman"/>
          <w:sz w:val="28"/>
          <w:szCs w:val="28"/>
        </w:rPr>
      </w:pPr>
    </w:p>
    <w:p w:rsidR="00446A66" w:rsidRPr="00B8204F" w:rsidRDefault="00E06CC3" w:rsidP="0094112E">
      <w:pPr>
        <w:tabs>
          <w:tab w:val="left" w:pos="426"/>
        </w:tabs>
        <w:ind w:firstLine="567"/>
        <w:jc w:val="both"/>
        <w:rPr>
          <w:rFonts w:ascii="Times New Roman" w:hAnsi="Times New Roman"/>
          <w:sz w:val="28"/>
          <w:szCs w:val="28"/>
        </w:rPr>
      </w:pPr>
      <w:r>
        <w:rPr>
          <w:rFonts w:ascii="Times New Roman" w:hAnsi="Times New Roman"/>
          <w:sz w:val="28"/>
          <w:szCs w:val="28"/>
        </w:rPr>
        <w:t>10</w:t>
      </w:r>
      <w:r w:rsidR="00446A66" w:rsidRPr="00B8204F">
        <w:rPr>
          <w:rFonts w:ascii="Times New Roman" w:hAnsi="Times New Roman"/>
          <w:sz w:val="28"/>
          <w:szCs w:val="28"/>
        </w:rPr>
        <w:t>.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365642" w:rsidRPr="00B8204F" w:rsidRDefault="00365642" w:rsidP="00446A66">
      <w:pPr>
        <w:pStyle w:val="ConsPlusNormal"/>
        <w:jc w:val="right"/>
        <w:outlineLvl w:val="1"/>
        <w:rPr>
          <w:rFonts w:ascii="Times New Roman" w:hAnsi="Times New Roman" w:cs="Times New Roman"/>
          <w:sz w:val="28"/>
          <w:szCs w:val="28"/>
        </w:rPr>
      </w:pPr>
    </w:p>
    <w:p w:rsidR="00E06CC3" w:rsidRDefault="00E06CC3" w:rsidP="00446A66">
      <w:pPr>
        <w:pStyle w:val="ConsPlusNormal"/>
        <w:jc w:val="right"/>
        <w:outlineLvl w:val="1"/>
        <w:rPr>
          <w:rFonts w:ascii="Times New Roman" w:hAnsi="Times New Roman" w:cs="Times New Roman"/>
          <w:sz w:val="24"/>
          <w:szCs w:val="24"/>
        </w:rPr>
      </w:pPr>
    </w:p>
    <w:p w:rsidR="00EA4CAC" w:rsidRDefault="00EA4CAC" w:rsidP="00446A66">
      <w:pPr>
        <w:pStyle w:val="ConsPlusNormal"/>
        <w:jc w:val="right"/>
        <w:outlineLvl w:val="1"/>
        <w:rPr>
          <w:rFonts w:ascii="Times New Roman" w:hAnsi="Times New Roman" w:cs="Times New Roman"/>
          <w:sz w:val="24"/>
          <w:szCs w:val="24"/>
        </w:rPr>
      </w:pPr>
    </w:p>
    <w:p w:rsidR="0061471A" w:rsidRDefault="0061471A" w:rsidP="00446A66">
      <w:pPr>
        <w:pStyle w:val="ConsPlusNormal"/>
        <w:jc w:val="right"/>
        <w:outlineLvl w:val="1"/>
        <w:rPr>
          <w:rFonts w:ascii="Times New Roman" w:hAnsi="Times New Roman" w:cs="Times New Roman"/>
          <w:sz w:val="24"/>
          <w:szCs w:val="24"/>
        </w:rPr>
      </w:pPr>
    </w:p>
    <w:p w:rsidR="002A4B97" w:rsidRDefault="002A4B97" w:rsidP="00446A66">
      <w:pPr>
        <w:pStyle w:val="ConsPlusNormal"/>
        <w:jc w:val="right"/>
        <w:outlineLvl w:val="1"/>
        <w:rPr>
          <w:rFonts w:ascii="Times New Roman" w:hAnsi="Times New Roman" w:cs="Times New Roman"/>
          <w:sz w:val="24"/>
          <w:szCs w:val="24"/>
        </w:rPr>
      </w:pPr>
    </w:p>
    <w:p w:rsidR="00446A66" w:rsidRPr="00054D27" w:rsidRDefault="00446A66" w:rsidP="00446A66">
      <w:pPr>
        <w:pStyle w:val="ConsPlusNormal"/>
        <w:jc w:val="right"/>
        <w:outlineLvl w:val="1"/>
        <w:rPr>
          <w:rFonts w:ascii="Times New Roman" w:hAnsi="Times New Roman" w:cs="Times New Roman"/>
          <w:sz w:val="28"/>
          <w:szCs w:val="28"/>
        </w:rPr>
      </w:pPr>
      <w:r w:rsidRPr="008C359F">
        <w:rPr>
          <w:rFonts w:ascii="Times New Roman" w:hAnsi="Times New Roman" w:cs="Times New Roman"/>
          <w:sz w:val="24"/>
          <w:szCs w:val="24"/>
        </w:rPr>
        <w:lastRenderedPageBreak/>
        <w:t xml:space="preserve">            </w:t>
      </w:r>
      <w:r w:rsidRPr="00054D27">
        <w:rPr>
          <w:rFonts w:ascii="Times New Roman" w:hAnsi="Times New Roman" w:cs="Times New Roman"/>
          <w:sz w:val="28"/>
          <w:szCs w:val="28"/>
        </w:rPr>
        <w:t>Приложение 3</w:t>
      </w:r>
    </w:p>
    <w:p w:rsidR="00446A66" w:rsidRPr="008C359F" w:rsidRDefault="00054D27" w:rsidP="00054D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46A66" w:rsidRPr="00054D27">
        <w:rPr>
          <w:rFonts w:ascii="Times New Roman" w:hAnsi="Times New Roman" w:cs="Times New Roman"/>
          <w:sz w:val="28"/>
          <w:szCs w:val="28"/>
        </w:rPr>
        <w:t>к Положению</w:t>
      </w:r>
    </w:p>
    <w:p w:rsidR="00446A66" w:rsidRPr="008C359F" w:rsidRDefault="00446A66" w:rsidP="00446A66">
      <w:pPr>
        <w:pStyle w:val="ConsPlusNonformat"/>
        <w:widowControl/>
        <w:ind w:left="5103"/>
        <w:rPr>
          <w:rFonts w:ascii="Times New Roman" w:hAnsi="Times New Roman" w:cs="Times New Roman"/>
        </w:rPr>
      </w:pPr>
    </w:p>
    <w:p w:rsidR="00446A66" w:rsidRPr="0094112E" w:rsidRDefault="00446A66" w:rsidP="00446A66">
      <w:pPr>
        <w:pStyle w:val="a8"/>
        <w:rPr>
          <w:rFonts w:ascii="Times New Roman" w:hAnsi="Times New Roman"/>
          <w:sz w:val="28"/>
          <w:szCs w:val="28"/>
        </w:rPr>
      </w:pP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ПЕРЕЧЕНЬ</w:t>
      </w: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выплат компенсационного характера работникам</w:t>
      </w: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организаций образования Зеленчукского муниципального района</w:t>
      </w:r>
    </w:p>
    <w:p w:rsidR="00446A66" w:rsidRPr="0094112E" w:rsidRDefault="00446A66" w:rsidP="00365642">
      <w:pPr>
        <w:pStyle w:val="a8"/>
        <w:jc w:val="center"/>
        <w:rPr>
          <w:rFonts w:ascii="Times New Roman" w:hAnsi="Times New Roman"/>
          <w:b/>
          <w:sz w:val="28"/>
          <w:szCs w:val="28"/>
        </w:rPr>
      </w:pPr>
    </w:p>
    <w:tbl>
      <w:tblPr>
        <w:tblW w:w="9671" w:type="dxa"/>
        <w:tblInd w:w="288" w:type="dxa"/>
        <w:tblLayout w:type="fixed"/>
        <w:tblLook w:val="0000" w:firstRow="0" w:lastRow="0" w:firstColumn="0" w:lastColumn="0" w:noHBand="0" w:noVBand="0"/>
      </w:tblPr>
      <w:tblGrid>
        <w:gridCol w:w="671"/>
        <w:gridCol w:w="7229"/>
        <w:gridCol w:w="1771"/>
      </w:tblGrid>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п/п</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p>
          <w:p w:rsidR="00446A66" w:rsidRPr="0094112E" w:rsidRDefault="00446A66" w:rsidP="00365642">
            <w:pPr>
              <w:pStyle w:val="a8"/>
              <w:jc w:val="center"/>
              <w:rPr>
                <w:rFonts w:ascii="Times New Roman" w:hAnsi="Times New Roman"/>
                <w:sz w:val="28"/>
                <w:szCs w:val="28"/>
              </w:rPr>
            </w:pPr>
            <w:r w:rsidRPr="0094112E">
              <w:rPr>
                <w:rFonts w:ascii="Times New Roman" w:hAnsi="Times New Roman"/>
                <w:sz w:val="28"/>
                <w:szCs w:val="28"/>
              </w:rPr>
              <w:t>Виды выплат</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Размер выплат</w:t>
            </w: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в процентах от оклада,  ставки</w:t>
            </w: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(не образует новый оклад, ставку)</w:t>
            </w:r>
          </w:p>
        </w:tc>
      </w:tr>
      <w:tr w:rsidR="008C359F" w:rsidRPr="0094112E" w:rsidTr="00973C40">
        <w:tc>
          <w:tcPr>
            <w:tcW w:w="9671" w:type="dxa"/>
            <w:gridSpan w:val="3"/>
            <w:tcBorders>
              <w:top w:val="single" w:sz="4" w:space="0" w:color="000000"/>
              <w:left w:val="single" w:sz="4" w:space="0" w:color="000000"/>
              <w:bottom w:val="single" w:sz="4" w:space="0" w:color="000000"/>
              <w:right w:val="single" w:sz="4" w:space="0" w:color="000000"/>
            </w:tcBorders>
          </w:tcPr>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Выплаты работникам, занятым на тяжелых работах</w:t>
            </w:r>
          </w:p>
          <w:p w:rsidR="00446A66" w:rsidRPr="0094112E" w:rsidRDefault="00446A66" w:rsidP="00365642">
            <w:pPr>
              <w:pStyle w:val="a8"/>
              <w:jc w:val="center"/>
              <w:rPr>
                <w:rFonts w:ascii="Times New Roman" w:hAnsi="Times New Roman"/>
                <w:sz w:val="28"/>
                <w:szCs w:val="28"/>
              </w:rPr>
            </w:pPr>
            <w:r w:rsidRPr="0094112E">
              <w:rPr>
                <w:rFonts w:ascii="Times New Roman" w:hAnsi="Times New Roman"/>
                <w:b/>
                <w:sz w:val="28"/>
                <w:szCs w:val="28"/>
              </w:rPr>
              <w:t>с вредными и (или) опасными и иными условиями труда</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1</w:t>
            </w:r>
            <w:r w:rsidR="00365642" w:rsidRPr="0094112E">
              <w:rPr>
                <w:rFonts w:ascii="Times New Roman" w:hAnsi="Times New Roman"/>
                <w:sz w:val="28"/>
                <w:szCs w:val="28"/>
              </w:rPr>
              <w:t>.</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работу в тяжелых и вредных условиях труда</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12</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2.</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работу в особо тяжелых и особо вредных условиях труда</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24</w:t>
            </w:r>
          </w:p>
        </w:tc>
      </w:tr>
      <w:tr w:rsidR="008C359F" w:rsidRPr="0094112E" w:rsidTr="00973C40">
        <w:tc>
          <w:tcPr>
            <w:tcW w:w="9671" w:type="dxa"/>
            <w:gridSpan w:val="3"/>
            <w:tcBorders>
              <w:top w:val="single" w:sz="4" w:space="0" w:color="000000"/>
              <w:left w:val="single" w:sz="4" w:space="0" w:color="000000"/>
              <w:bottom w:val="single" w:sz="4" w:space="0" w:color="000000"/>
              <w:right w:val="single" w:sz="4" w:space="0" w:color="000000"/>
            </w:tcBorders>
          </w:tcPr>
          <w:p w:rsidR="00446A66" w:rsidRPr="0094112E" w:rsidRDefault="00446A66" w:rsidP="00446A66">
            <w:pPr>
              <w:pStyle w:val="a8"/>
              <w:rPr>
                <w:rFonts w:ascii="Times New Roman" w:hAnsi="Times New Roman"/>
                <w:b/>
                <w:sz w:val="28"/>
                <w:szCs w:val="28"/>
              </w:rPr>
            </w:pP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3.</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работу в ночное время</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35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4.</w:t>
            </w:r>
          </w:p>
          <w:p w:rsidR="00446A66" w:rsidRPr="0094112E" w:rsidRDefault="00446A66" w:rsidP="0094112E">
            <w:pPr>
              <w:pStyle w:val="a8"/>
              <w:jc w:val="center"/>
              <w:rPr>
                <w:rFonts w:ascii="Times New Roman" w:hAnsi="Times New Roman"/>
                <w:sz w:val="28"/>
                <w:szCs w:val="28"/>
              </w:rPr>
            </w:pP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ненормированный рабочий день</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25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5.</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работу в инновационных организациях, работу с инновациями в других организациях </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(выплата производится за фактически отработанное время)</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учителям и педагогам (из расчета педагогической нагрузки)                                                                                                                                                                                                                                                                                                                                                                                                                                                                                                                                                                                                                                                                                                                                                                                                                                                                                                                                                                                                                                                                                           </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15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6.</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работу в психолого-педагогических и медико-педагогических комиссиях, логопедических пунктах</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(выплата производится за фактически отработанное время)</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20</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7.</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руководство методическими, цикловыми, предметными, методическими объединениями</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15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8.</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руководство и работу секретаря в комиссиях по размещению заказов</w:t>
            </w:r>
          </w:p>
          <w:p w:rsidR="00446A66" w:rsidRDefault="00446A66" w:rsidP="00446A66">
            <w:pPr>
              <w:pStyle w:val="a8"/>
              <w:rPr>
                <w:rFonts w:ascii="Times New Roman" w:hAnsi="Times New Roman"/>
                <w:sz w:val="28"/>
                <w:szCs w:val="28"/>
              </w:rPr>
            </w:pPr>
            <w:r w:rsidRPr="0094112E">
              <w:rPr>
                <w:rFonts w:ascii="Times New Roman" w:hAnsi="Times New Roman"/>
                <w:sz w:val="28"/>
                <w:szCs w:val="28"/>
              </w:rPr>
              <w:t xml:space="preserve">комиссиями </w:t>
            </w:r>
          </w:p>
          <w:p w:rsidR="00535489" w:rsidRPr="0094112E" w:rsidRDefault="00535489" w:rsidP="00446A66">
            <w:pPr>
              <w:pStyle w:val="a8"/>
              <w:rPr>
                <w:rFonts w:ascii="Times New Roman" w:hAnsi="Times New Roman"/>
                <w:sz w:val="28"/>
                <w:szCs w:val="28"/>
              </w:rPr>
            </w:pP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15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lastRenderedPageBreak/>
              <w:t>9.</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обслуживание вычислительной техники </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каждый работающий компьютер)</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3</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10.</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Воспитателям дошкольных группе в образовательных учреждениях за сверхнормативное содержание детей</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20</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11.</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ведение делопроизводства учителям, преподавателям и другим работникам</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15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12.</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работу с архивом  </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15</w:t>
            </w:r>
          </w:p>
        </w:tc>
      </w:tr>
      <w:tr w:rsidR="008C359F"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13.</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 воспитателей дошкольных групп в образовательных организациях </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30</w:t>
            </w:r>
          </w:p>
        </w:tc>
      </w:tr>
      <w:tr w:rsidR="008C359F" w:rsidRPr="0094112E" w:rsidTr="0094112E">
        <w:tc>
          <w:tcPr>
            <w:tcW w:w="671" w:type="dxa"/>
            <w:tcBorders>
              <w:top w:val="single" w:sz="4" w:space="0" w:color="000000"/>
              <w:left w:val="single" w:sz="4" w:space="0" w:color="000000"/>
              <w:bottom w:val="single" w:sz="4" w:space="0" w:color="auto"/>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14.</w:t>
            </w:r>
          </w:p>
        </w:tc>
        <w:tc>
          <w:tcPr>
            <w:tcW w:w="7229" w:type="dxa"/>
            <w:tcBorders>
              <w:top w:val="single" w:sz="4" w:space="0" w:color="000000"/>
              <w:left w:val="single" w:sz="4" w:space="0" w:color="000000"/>
              <w:bottom w:val="single" w:sz="4" w:space="0" w:color="auto"/>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участие в работе в республиканских экспериментальных площадках,  проводящим исследовательскую работу по обновлению содержания образования, внедрению новых педагогических технологий</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руководителям, преподавателям, учителям</w:t>
            </w:r>
          </w:p>
        </w:tc>
        <w:tc>
          <w:tcPr>
            <w:tcW w:w="1771" w:type="dxa"/>
            <w:tcBorders>
              <w:top w:val="single" w:sz="4" w:space="0" w:color="000000"/>
              <w:left w:val="single" w:sz="4" w:space="0" w:color="auto"/>
              <w:bottom w:val="single" w:sz="4" w:space="0" w:color="auto"/>
              <w:right w:val="single" w:sz="4" w:space="0" w:color="000000"/>
            </w:tcBorders>
          </w:tcPr>
          <w:p w:rsidR="00446A66" w:rsidRPr="0094112E" w:rsidRDefault="00446A66" w:rsidP="0094112E">
            <w:pPr>
              <w:pStyle w:val="a8"/>
              <w:jc w:val="center"/>
              <w:rPr>
                <w:rFonts w:ascii="Times New Roman" w:hAnsi="Times New Roman"/>
                <w:sz w:val="28"/>
                <w:szCs w:val="28"/>
              </w:rPr>
            </w:pPr>
          </w:p>
          <w:p w:rsidR="00446A66" w:rsidRPr="0094112E" w:rsidRDefault="00446A66" w:rsidP="0094112E">
            <w:pPr>
              <w:pStyle w:val="a8"/>
              <w:jc w:val="center"/>
              <w:rPr>
                <w:rFonts w:ascii="Times New Roman" w:hAnsi="Times New Roman"/>
                <w:sz w:val="28"/>
                <w:szCs w:val="28"/>
              </w:rPr>
            </w:pP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15</w:t>
            </w:r>
          </w:p>
        </w:tc>
      </w:tr>
      <w:tr w:rsidR="008C359F" w:rsidRPr="0094112E" w:rsidTr="0094112E">
        <w:trPr>
          <w:trHeight w:val="711"/>
        </w:trPr>
        <w:tc>
          <w:tcPr>
            <w:tcW w:w="671" w:type="dxa"/>
            <w:tcBorders>
              <w:top w:val="single" w:sz="4" w:space="0" w:color="auto"/>
              <w:left w:val="single" w:sz="4" w:space="0" w:color="auto"/>
              <w:bottom w:val="single" w:sz="4" w:space="0" w:color="auto"/>
              <w:right w:val="single" w:sz="4" w:space="0" w:color="auto"/>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15.</w:t>
            </w:r>
          </w:p>
        </w:tc>
        <w:tc>
          <w:tcPr>
            <w:tcW w:w="7229" w:type="dxa"/>
            <w:tcBorders>
              <w:top w:val="single" w:sz="4" w:space="0" w:color="auto"/>
              <w:left w:val="single" w:sz="4" w:space="0" w:color="auto"/>
              <w:bottom w:val="single" w:sz="4" w:space="0" w:color="auto"/>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погрузочно-разгрузочные работы и складирование (при отсутствии в штатном расписании профессии грузчика) </w:t>
            </w:r>
          </w:p>
        </w:tc>
        <w:tc>
          <w:tcPr>
            <w:tcW w:w="1771" w:type="dxa"/>
            <w:tcBorders>
              <w:top w:val="single" w:sz="4" w:space="0" w:color="auto"/>
              <w:left w:val="single" w:sz="4" w:space="0" w:color="auto"/>
              <w:bottom w:val="single" w:sz="4" w:space="0" w:color="auto"/>
              <w:right w:val="single" w:sz="4" w:space="0" w:color="auto"/>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25</w:t>
            </w:r>
          </w:p>
        </w:tc>
      </w:tr>
      <w:tr w:rsidR="008C359F" w:rsidRPr="0094112E" w:rsidTr="0094112E">
        <w:tc>
          <w:tcPr>
            <w:tcW w:w="671" w:type="dxa"/>
            <w:tcBorders>
              <w:top w:val="single" w:sz="4" w:space="0" w:color="auto"/>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16.</w:t>
            </w:r>
          </w:p>
        </w:tc>
        <w:tc>
          <w:tcPr>
            <w:tcW w:w="7229" w:type="dxa"/>
            <w:tcBorders>
              <w:top w:val="single" w:sz="4" w:space="0" w:color="auto"/>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Водителям автотранспортных средств, при отсутствии в штате учреждения должности механика за техническое обслуживание автотранспортных средств</w:t>
            </w:r>
          </w:p>
        </w:tc>
        <w:tc>
          <w:tcPr>
            <w:tcW w:w="1771" w:type="dxa"/>
            <w:tcBorders>
              <w:top w:val="single" w:sz="4" w:space="0" w:color="auto"/>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25</w:t>
            </w:r>
          </w:p>
        </w:tc>
      </w:tr>
      <w:tr w:rsidR="00446A66" w:rsidRPr="0094112E" w:rsidTr="0094112E">
        <w:tc>
          <w:tcPr>
            <w:tcW w:w="671" w:type="dxa"/>
            <w:tcBorders>
              <w:top w:val="single" w:sz="4" w:space="0" w:color="000000"/>
              <w:left w:val="single" w:sz="4" w:space="0" w:color="000000"/>
              <w:bottom w:val="single" w:sz="4" w:space="0" w:color="000000"/>
            </w:tcBorders>
          </w:tcPr>
          <w:p w:rsidR="00446A66" w:rsidRPr="0094112E" w:rsidRDefault="00365642" w:rsidP="0094112E">
            <w:pPr>
              <w:pStyle w:val="a8"/>
              <w:jc w:val="center"/>
              <w:rPr>
                <w:rFonts w:ascii="Times New Roman" w:hAnsi="Times New Roman"/>
                <w:sz w:val="28"/>
                <w:szCs w:val="28"/>
              </w:rPr>
            </w:pPr>
            <w:r w:rsidRPr="0094112E">
              <w:rPr>
                <w:rFonts w:ascii="Times New Roman" w:hAnsi="Times New Roman"/>
                <w:sz w:val="28"/>
                <w:szCs w:val="28"/>
              </w:rPr>
              <w:t>17.</w:t>
            </w:r>
          </w:p>
        </w:tc>
        <w:tc>
          <w:tcPr>
            <w:tcW w:w="7229" w:type="dxa"/>
            <w:tcBorders>
              <w:top w:val="single" w:sz="4" w:space="0" w:color="000000"/>
              <w:left w:val="single" w:sz="4" w:space="0" w:color="000000"/>
              <w:bottom w:val="single" w:sz="4" w:space="0" w:color="000000"/>
              <w:right w:val="single" w:sz="4" w:space="0" w:color="auto"/>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организации</w:t>
            </w:r>
          </w:p>
        </w:tc>
        <w:tc>
          <w:tcPr>
            <w:tcW w:w="1771" w:type="dxa"/>
            <w:tcBorders>
              <w:top w:val="single" w:sz="4" w:space="0" w:color="000000"/>
              <w:left w:val="single" w:sz="4" w:space="0" w:color="auto"/>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25</w:t>
            </w:r>
          </w:p>
        </w:tc>
      </w:tr>
    </w:tbl>
    <w:p w:rsidR="00446A66" w:rsidRPr="0094112E" w:rsidRDefault="00446A66" w:rsidP="00446A66">
      <w:pPr>
        <w:pStyle w:val="a8"/>
        <w:rPr>
          <w:rFonts w:ascii="Times New Roman" w:hAnsi="Times New Roman"/>
          <w:sz w:val="28"/>
          <w:szCs w:val="28"/>
        </w:rPr>
      </w:pPr>
    </w:p>
    <w:p w:rsidR="00446A66" w:rsidRPr="0094112E" w:rsidRDefault="00446A66" w:rsidP="00446A66">
      <w:pPr>
        <w:ind w:left="360"/>
        <w:jc w:val="both"/>
        <w:rPr>
          <w:rFonts w:ascii="Times New Roman" w:hAnsi="Times New Roman"/>
          <w:sz w:val="28"/>
          <w:szCs w:val="28"/>
        </w:rPr>
      </w:pPr>
    </w:p>
    <w:p w:rsidR="00365642" w:rsidRPr="0094112E" w:rsidRDefault="00365642" w:rsidP="00446A66">
      <w:pPr>
        <w:ind w:left="360"/>
        <w:jc w:val="both"/>
        <w:rPr>
          <w:rFonts w:ascii="Times New Roman" w:hAnsi="Times New Roman"/>
          <w:sz w:val="28"/>
          <w:szCs w:val="28"/>
        </w:rPr>
      </w:pPr>
    </w:p>
    <w:p w:rsidR="00365642" w:rsidRPr="0094112E" w:rsidRDefault="00365642" w:rsidP="00446A66">
      <w:pPr>
        <w:ind w:left="360"/>
        <w:jc w:val="both"/>
        <w:rPr>
          <w:rFonts w:ascii="Times New Roman" w:hAnsi="Times New Roman"/>
          <w:sz w:val="28"/>
          <w:szCs w:val="28"/>
        </w:rPr>
      </w:pPr>
    </w:p>
    <w:p w:rsidR="00365642" w:rsidRPr="0094112E" w:rsidRDefault="00365642" w:rsidP="00446A66">
      <w:pPr>
        <w:ind w:left="360"/>
        <w:jc w:val="both"/>
        <w:rPr>
          <w:rFonts w:ascii="Times New Roman" w:hAnsi="Times New Roman"/>
          <w:sz w:val="28"/>
          <w:szCs w:val="28"/>
        </w:rPr>
      </w:pPr>
    </w:p>
    <w:p w:rsidR="00365642" w:rsidRPr="008C359F" w:rsidRDefault="00365642" w:rsidP="00446A66">
      <w:pPr>
        <w:ind w:left="360"/>
        <w:jc w:val="both"/>
        <w:rPr>
          <w:rFonts w:ascii="Times New Roman" w:hAnsi="Times New Roman"/>
        </w:rPr>
      </w:pPr>
    </w:p>
    <w:p w:rsidR="00365642" w:rsidRPr="008C359F" w:rsidRDefault="00365642" w:rsidP="00446A66">
      <w:pPr>
        <w:ind w:left="360"/>
        <w:jc w:val="both"/>
        <w:rPr>
          <w:rFonts w:ascii="Times New Roman" w:hAnsi="Times New Roman"/>
        </w:rPr>
      </w:pPr>
    </w:p>
    <w:p w:rsidR="00365642" w:rsidRPr="008C359F" w:rsidRDefault="00365642" w:rsidP="00446A66">
      <w:pPr>
        <w:ind w:left="360"/>
        <w:jc w:val="both"/>
        <w:rPr>
          <w:rFonts w:ascii="Times New Roman" w:hAnsi="Times New Roman"/>
        </w:rPr>
      </w:pPr>
    </w:p>
    <w:p w:rsidR="00365642" w:rsidRPr="008C359F" w:rsidRDefault="00365642" w:rsidP="00446A66">
      <w:pPr>
        <w:ind w:left="360"/>
        <w:jc w:val="both"/>
        <w:rPr>
          <w:rFonts w:ascii="Times New Roman" w:hAnsi="Times New Roman"/>
        </w:rPr>
      </w:pPr>
    </w:p>
    <w:p w:rsidR="00365642" w:rsidRPr="008C359F" w:rsidRDefault="00365642" w:rsidP="00446A66">
      <w:pPr>
        <w:ind w:left="360"/>
        <w:jc w:val="both"/>
        <w:rPr>
          <w:rFonts w:ascii="Times New Roman" w:hAnsi="Times New Roman"/>
        </w:rPr>
      </w:pPr>
    </w:p>
    <w:p w:rsidR="00535489" w:rsidRDefault="00535489"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EA4CAC" w:rsidRDefault="00EA4CAC"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2A4B97" w:rsidRDefault="002A4B97" w:rsidP="00446A66">
      <w:pPr>
        <w:pStyle w:val="ConsPlusNormal"/>
        <w:jc w:val="right"/>
        <w:outlineLvl w:val="1"/>
        <w:rPr>
          <w:rFonts w:ascii="Times New Roman" w:hAnsi="Times New Roman" w:cs="Times New Roman"/>
          <w:sz w:val="28"/>
          <w:szCs w:val="28"/>
        </w:rPr>
      </w:pPr>
    </w:p>
    <w:p w:rsidR="00446A66" w:rsidRPr="00553179" w:rsidRDefault="00446A66" w:rsidP="00446A66">
      <w:pPr>
        <w:pStyle w:val="ConsPlusNormal"/>
        <w:jc w:val="right"/>
        <w:outlineLvl w:val="1"/>
        <w:rPr>
          <w:rFonts w:ascii="Times New Roman" w:hAnsi="Times New Roman" w:cs="Times New Roman"/>
          <w:sz w:val="28"/>
          <w:szCs w:val="28"/>
        </w:rPr>
      </w:pPr>
      <w:r w:rsidRPr="00553179">
        <w:rPr>
          <w:rFonts w:ascii="Times New Roman" w:hAnsi="Times New Roman" w:cs="Times New Roman"/>
          <w:sz w:val="28"/>
          <w:szCs w:val="28"/>
        </w:rPr>
        <w:lastRenderedPageBreak/>
        <w:t>Приложение 4</w:t>
      </w:r>
    </w:p>
    <w:p w:rsidR="00446A66" w:rsidRPr="008C359F" w:rsidRDefault="00553179" w:rsidP="0055317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46A66" w:rsidRPr="00553179">
        <w:rPr>
          <w:rFonts w:ascii="Times New Roman" w:hAnsi="Times New Roman" w:cs="Times New Roman"/>
          <w:sz w:val="28"/>
          <w:szCs w:val="28"/>
        </w:rPr>
        <w:t>к Положению</w:t>
      </w:r>
    </w:p>
    <w:p w:rsidR="00446A66" w:rsidRPr="008C359F" w:rsidRDefault="00446A66" w:rsidP="00446A66">
      <w:pPr>
        <w:pStyle w:val="ConsPlusTitle"/>
        <w:jc w:val="center"/>
        <w:rPr>
          <w:rFonts w:ascii="Times New Roman" w:hAnsi="Times New Roman" w:cs="Times New Roman"/>
        </w:rPr>
      </w:pPr>
    </w:p>
    <w:p w:rsidR="00446A66" w:rsidRPr="008C359F" w:rsidRDefault="00446A66" w:rsidP="00446A66">
      <w:pPr>
        <w:pStyle w:val="ConsPlusTitle"/>
        <w:jc w:val="center"/>
        <w:rPr>
          <w:rFonts w:ascii="Times New Roman" w:hAnsi="Times New Roman" w:cs="Times New Roman"/>
        </w:rPr>
      </w:pPr>
    </w:p>
    <w:p w:rsidR="00446A66" w:rsidRPr="008C359F" w:rsidRDefault="00446A66" w:rsidP="00446A66">
      <w:pPr>
        <w:pStyle w:val="ConsPlusTitle"/>
        <w:jc w:val="center"/>
        <w:rPr>
          <w:rFonts w:ascii="Times New Roman" w:hAnsi="Times New Roman" w:cs="Times New Roman"/>
        </w:rPr>
      </w:pPr>
    </w:p>
    <w:p w:rsidR="00446A66" w:rsidRPr="0094112E" w:rsidRDefault="00446A66" w:rsidP="00446A66">
      <w:pPr>
        <w:pStyle w:val="ConsPlusTitle"/>
        <w:jc w:val="center"/>
        <w:rPr>
          <w:rFonts w:ascii="Times New Roman" w:hAnsi="Times New Roman" w:cs="Times New Roman"/>
          <w:b w:val="0"/>
          <w:sz w:val="28"/>
          <w:szCs w:val="28"/>
        </w:rPr>
      </w:pPr>
      <w:r w:rsidRPr="0094112E">
        <w:rPr>
          <w:rFonts w:ascii="Times New Roman" w:hAnsi="Times New Roman" w:cs="Times New Roman"/>
          <w:b w:val="0"/>
          <w:sz w:val="28"/>
          <w:szCs w:val="28"/>
        </w:rPr>
        <w:t>РЕКОМЕНДУЕМЫЕ РАЗМЕРЫ</w:t>
      </w:r>
    </w:p>
    <w:p w:rsidR="00446A66" w:rsidRPr="0094112E" w:rsidRDefault="00446A66" w:rsidP="00446A66">
      <w:pPr>
        <w:pStyle w:val="ConsPlusTitle"/>
        <w:jc w:val="center"/>
        <w:rPr>
          <w:rFonts w:ascii="Times New Roman" w:hAnsi="Times New Roman" w:cs="Times New Roman"/>
          <w:b w:val="0"/>
          <w:sz w:val="28"/>
          <w:szCs w:val="28"/>
        </w:rPr>
      </w:pPr>
      <w:r w:rsidRPr="0094112E">
        <w:rPr>
          <w:rFonts w:ascii="Times New Roman" w:hAnsi="Times New Roman" w:cs="Times New Roman"/>
          <w:b w:val="0"/>
          <w:sz w:val="28"/>
          <w:szCs w:val="28"/>
        </w:rPr>
        <w:t xml:space="preserve"> отдельных видов выплат стимулирующего характера </w:t>
      </w:r>
    </w:p>
    <w:p w:rsidR="00446A66" w:rsidRPr="0094112E" w:rsidRDefault="00446A66" w:rsidP="00446A66">
      <w:pPr>
        <w:pStyle w:val="ConsPlusTitle"/>
        <w:jc w:val="center"/>
        <w:rPr>
          <w:rFonts w:ascii="Times New Roman" w:hAnsi="Times New Roman" w:cs="Times New Roman"/>
          <w:b w:val="0"/>
          <w:sz w:val="28"/>
          <w:szCs w:val="28"/>
        </w:rPr>
      </w:pPr>
      <w:r w:rsidRPr="0094112E">
        <w:rPr>
          <w:rFonts w:ascii="Times New Roman" w:hAnsi="Times New Roman" w:cs="Times New Roman"/>
          <w:b w:val="0"/>
          <w:sz w:val="28"/>
          <w:szCs w:val="28"/>
        </w:rPr>
        <w:t>в организациях образования Зеленчукского муниципального района</w:t>
      </w:r>
    </w:p>
    <w:p w:rsidR="00446A66" w:rsidRPr="0094112E" w:rsidRDefault="00446A66" w:rsidP="00446A66">
      <w:pPr>
        <w:pStyle w:val="ConsPlusTitle"/>
        <w:jc w:val="center"/>
        <w:rPr>
          <w:rFonts w:ascii="Times New Roman" w:hAnsi="Times New Roman" w:cs="Times New Roman"/>
          <w:b w:val="0"/>
          <w:sz w:val="28"/>
          <w:szCs w:val="28"/>
        </w:rPr>
      </w:pPr>
    </w:p>
    <w:tbl>
      <w:tblPr>
        <w:tblW w:w="9478" w:type="dxa"/>
        <w:tblInd w:w="-10" w:type="dxa"/>
        <w:tblLayout w:type="fixed"/>
        <w:tblLook w:val="0000" w:firstRow="0" w:lastRow="0" w:firstColumn="0" w:lastColumn="0" w:noHBand="0" w:noVBand="0"/>
      </w:tblPr>
      <w:tblGrid>
        <w:gridCol w:w="685"/>
        <w:gridCol w:w="6453"/>
        <w:gridCol w:w="2340"/>
      </w:tblGrid>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ab/>
              <w:t xml:space="preserve"> №  п/п</w:t>
            </w:r>
          </w:p>
        </w:tc>
        <w:tc>
          <w:tcPr>
            <w:tcW w:w="6453" w:type="dxa"/>
            <w:tcBorders>
              <w:top w:val="single" w:sz="4" w:space="0" w:color="000000"/>
              <w:left w:val="single" w:sz="4" w:space="0" w:color="000000"/>
              <w:bottom w:val="single" w:sz="4" w:space="0" w:color="auto"/>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Наименование выплаты</w:t>
            </w:r>
          </w:p>
        </w:tc>
        <w:tc>
          <w:tcPr>
            <w:tcW w:w="2340" w:type="dxa"/>
            <w:tcBorders>
              <w:top w:val="single" w:sz="4" w:space="0" w:color="000000"/>
              <w:left w:val="single" w:sz="4" w:space="0" w:color="000000"/>
              <w:bottom w:val="single" w:sz="4" w:space="0" w:color="auto"/>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Рекомендуемый размер выплат,</w:t>
            </w: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в процентах</w:t>
            </w:r>
          </w:p>
        </w:tc>
      </w:tr>
      <w:tr w:rsidR="008C359F" w:rsidRPr="0094112E" w:rsidTr="00973C40">
        <w:tc>
          <w:tcPr>
            <w:tcW w:w="9478" w:type="dxa"/>
            <w:gridSpan w:val="3"/>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За квалификацию, необходимую для осуществления</w:t>
            </w: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соответствующей профессиональной деятельности</w:t>
            </w:r>
          </w:p>
        </w:tc>
      </w:tr>
      <w:tr w:rsidR="008C359F" w:rsidRPr="0094112E" w:rsidTr="0090012F">
        <w:trPr>
          <w:trHeight w:val="702"/>
        </w:trPr>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1</w:t>
            </w:r>
          </w:p>
        </w:tc>
        <w:tc>
          <w:tcPr>
            <w:tcW w:w="6453" w:type="dxa"/>
            <w:tcBorders>
              <w:top w:val="single" w:sz="4" w:space="0" w:color="auto"/>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ученую степень кандидата наук:</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работникам образовательных организаций</w:t>
            </w:r>
          </w:p>
        </w:tc>
        <w:tc>
          <w:tcPr>
            <w:tcW w:w="2340" w:type="dxa"/>
            <w:tcBorders>
              <w:top w:val="single" w:sz="4" w:space="0" w:color="auto"/>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p>
          <w:p w:rsidR="00446A66" w:rsidRPr="0094112E" w:rsidRDefault="00446A66" w:rsidP="0090012F">
            <w:pPr>
              <w:pStyle w:val="a8"/>
              <w:jc w:val="center"/>
              <w:rPr>
                <w:rFonts w:ascii="Times New Roman" w:hAnsi="Times New Roman"/>
                <w:sz w:val="28"/>
                <w:szCs w:val="28"/>
              </w:rPr>
            </w:pPr>
            <w:r w:rsidRPr="0094112E">
              <w:rPr>
                <w:rFonts w:ascii="Times New Roman" w:hAnsi="Times New Roman"/>
                <w:sz w:val="28"/>
                <w:szCs w:val="28"/>
              </w:rPr>
              <w:t>10</w:t>
            </w:r>
          </w:p>
        </w:tc>
      </w:tr>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2</w:t>
            </w:r>
          </w:p>
        </w:tc>
        <w:tc>
          <w:tcPr>
            <w:tcW w:w="6453"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ученую степень доктора наук:</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работникам образовательных организаций</w:t>
            </w:r>
          </w:p>
        </w:tc>
        <w:tc>
          <w:tcPr>
            <w:tcW w:w="2340" w:type="dxa"/>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p>
          <w:p w:rsidR="00446A66" w:rsidRPr="0094112E" w:rsidRDefault="00446A66" w:rsidP="0090012F">
            <w:pPr>
              <w:pStyle w:val="a8"/>
              <w:jc w:val="center"/>
              <w:rPr>
                <w:rFonts w:ascii="Times New Roman" w:hAnsi="Times New Roman"/>
                <w:sz w:val="28"/>
                <w:szCs w:val="28"/>
              </w:rPr>
            </w:pPr>
            <w:r w:rsidRPr="0094112E">
              <w:rPr>
                <w:rFonts w:ascii="Times New Roman" w:hAnsi="Times New Roman"/>
                <w:sz w:val="28"/>
                <w:szCs w:val="28"/>
              </w:rPr>
              <w:t>15</w:t>
            </w:r>
          </w:p>
        </w:tc>
      </w:tr>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3</w:t>
            </w:r>
          </w:p>
        </w:tc>
        <w:tc>
          <w:tcPr>
            <w:tcW w:w="6453"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наличие почетного звания </w:t>
            </w:r>
            <w:r w:rsidR="008C359F" w:rsidRPr="0094112E">
              <w:rPr>
                <w:rFonts w:ascii="Times New Roman" w:hAnsi="Times New Roman"/>
                <w:sz w:val="28"/>
                <w:szCs w:val="28"/>
              </w:rPr>
              <w:t>«</w:t>
            </w:r>
            <w:r w:rsidRPr="0094112E">
              <w:rPr>
                <w:rFonts w:ascii="Times New Roman" w:hAnsi="Times New Roman"/>
                <w:sz w:val="28"/>
                <w:szCs w:val="28"/>
              </w:rPr>
              <w:t>Заслуженный</w:t>
            </w:r>
            <w:r w:rsidR="008C359F" w:rsidRPr="0094112E">
              <w:rPr>
                <w:rFonts w:ascii="Times New Roman" w:hAnsi="Times New Roman"/>
                <w:sz w:val="28"/>
                <w:szCs w:val="28"/>
              </w:rPr>
              <w:t>»</w:t>
            </w:r>
          </w:p>
        </w:tc>
        <w:tc>
          <w:tcPr>
            <w:tcW w:w="2340" w:type="dxa"/>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10</w:t>
            </w:r>
          </w:p>
        </w:tc>
      </w:tr>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4</w:t>
            </w:r>
          </w:p>
        </w:tc>
        <w:tc>
          <w:tcPr>
            <w:tcW w:w="6453"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наличие почетного звания </w:t>
            </w:r>
            <w:r w:rsidR="008C359F" w:rsidRPr="0094112E">
              <w:rPr>
                <w:rFonts w:ascii="Times New Roman" w:hAnsi="Times New Roman"/>
                <w:sz w:val="28"/>
                <w:szCs w:val="28"/>
              </w:rPr>
              <w:t>«</w:t>
            </w:r>
            <w:r w:rsidRPr="0094112E">
              <w:rPr>
                <w:rFonts w:ascii="Times New Roman" w:hAnsi="Times New Roman"/>
                <w:sz w:val="28"/>
                <w:szCs w:val="28"/>
              </w:rPr>
              <w:t>Народный</w:t>
            </w:r>
            <w:r w:rsidR="008C359F" w:rsidRPr="0094112E">
              <w:rPr>
                <w:rFonts w:ascii="Times New Roman" w:hAnsi="Times New Roman"/>
                <w:sz w:val="28"/>
                <w:szCs w:val="28"/>
              </w:rPr>
              <w:t>»</w:t>
            </w:r>
          </w:p>
        </w:tc>
        <w:tc>
          <w:tcPr>
            <w:tcW w:w="2340" w:type="dxa"/>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15</w:t>
            </w:r>
          </w:p>
        </w:tc>
      </w:tr>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5</w:t>
            </w:r>
          </w:p>
        </w:tc>
        <w:tc>
          <w:tcPr>
            <w:tcW w:w="6453"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За наличие почетного звания </w:t>
            </w:r>
            <w:r w:rsidR="008C359F" w:rsidRPr="0094112E">
              <w:rPr>
                <w:rFonts w:ascii="Times New Roman" w:hAnsi="Times New Roman"/>
                <w:sz w:val="28"/>
                <w:szCs w:val="28"/>
              </w:rPr>
              <w:t>«</w:t>
            </w:r>
            <w:r w:rsidRPr="0094112E">
              <w:rPr>
                <w:rFonts w:ascii="Times New Roman" w:hAnsi="Times New Roman"/>
                <w:sz w:val="28"/>
                <w:szCs w:val="28"/>
              </w:rPr>
              <w:t>Почетный работник</w:t>
            </w:r>
            <w:r w:rsidR="008C359F" w:rsidRPr="0094112E">
              <w:rPr>
                <w:rFonts w:ascii="Times New Roman" w:hAnsi="Times New Roman"/>
                <w:sz w:val="28"/>
                <w:szCs w:val="28"/>
              </w:rPr>
              <w:t>»</w:t>
            </w:r>
          </w:p>
        </w:tc>
        <w:tc>
          <w:tcPr>
            <w:tcW w:w="2340" w:type="dxa"/>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до 20*</w:t>
            </w:r>
          </w:p>
        </w:tc>
      </w:tr>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6</w:t>
            </w:r>
          </w:p>
        </w:tc>
        <w:tc>
          <w:tcPr>
            <w:tcW w:w="6453"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 классность водителям автомобилей:</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1 категории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2 категории</w:t>
            </w:r>
          </w:p>
        </w:tc>
        <w:tc>
          <w:tcPr>
            <w:tcW w:w="2340" w:type="dxa"/>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25 %</w:t>
            </w: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10 %</w:t>
            </w:r>
          </w:p>
        </w:tc>
      </w:tr>
      <w:tr w:rsidR="008C359F" w:rsidRPr="0094112E" w:rsidTr="00973C40">
        <w:tc>
          <w:tcPr>
            <w:tcW w:w="9478" w:type="dxa"/>
            <w:gridSpan w:val="3"/>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За стаж непрерывной работы (выслугу лет) работникам</w:t>
            </w:r>
          </w:p>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организаций образования, кроме педагогических работников</w:t>
            </w:r>
          </w:p>
        </w:tc>
      </w:tr>
      <w:tr w:rsidR="008C359F" w:rsidRPr="0094112E" w:rsidTr="0094112E">
        <w:tc>
          <w:tcPr>
            <w:tcW w:w="685" w:type="dxa"/>
            <w:tcBorders>
              <w:top w:val="single" w:sz="4" w:space="0" w:color="000000"/>
              <w:left w:val="single" w:sz="4" w:space="0" w:color="000000"/>
              <w:bottom w:val="single" w:sz="4" w:space="0" w:color="000000"/>
            </w:tcBorders>
          </w:tcPr>
          <w:p w:rsidR="00446A66" w:rsidRPr="0094112E" w:rsidRDefault="00446A66" w:rsidP="0094112E">
            <w:pPr>
              <w:pStyle w:val="a8"/>
              <w:jc w:val="center"/>
              <w:rPr>
                <w:rFonts w:ascii="Times New Roman" w:hAnsi="Times New Roman"/>
                <w:sz w:val="28"/>
                <w:szCs w:val="28"/>
              </w:rPr>
            </w:pPr>
            <w:r w:rsidRPr="0094112E">
              <w:rPr>
                <w:rFonts w:ascii="Times New Roman" w:hAnsi="Times New Roman"/>
                <w:sz w:val="28"/>
                <w:szCs w:val="28"/>
              </w:rPr>
              <w:t>7</w:t>
            </w:r>
          </w:p>
        </w:tc>
        <w:tc>
          <w:tcPr>
            <w:tcW w:w="6453" w:type="dxa"/>
            <w:tcBorders>
              <w:top w:val="single" w:sz="4" w:space="0" w:color="000000"/>
              <w:left w:val="single" w:sz="4" w:space="0" w:color="000000"/>
              <w:bottom w:val="single" w:sz="4" w:space="0" w:color="000000"/>
            </w:tcBorders>
          </w:tcPr>
          <w:p w:rsidR="00446A66" w:rsidRPr="0094112E" w:rsidRDefault="00446A66" w:rsidP="00446A66">
            <w:pPr>
              <w:pStyle w:val="a8"/>
              <w:rPr>
                <w:rFonts w:ascii="Times New Roman" w:eastAsia="Arial" w:hAnsi="Times New Roman"/>
                <w:sz w:val="28"/>
                <w:szCs w:val="28"/>
              </w:rPr>
            </w:pPr>
            <w:r w:rsidRPr="0094112E">
              <w:rPr>
                <w:rFonts w:ascii="Times New Roman" w:eastAsia="Arial" w:hAnsi="Times New Roman"/>
                <w:sz w:val="28"/>
                <w:szCs w:val="28"/>
              </w:rPr>
              <w:t xml:space="preserve">от  1 до 3 лет </w:t>
            </w:r>
          </w:p>
          <w:p w:rsidR="00446A66" w:rsidRPr="0094112E" w:rsidRDefault="00446A66" w:rsidP="00446A66">
            <w:pPr>
              <w:pStyle w:val="a8"/>
              <w:rPr>
                <w:rFonts w:ascii="Times New Roman" w:eastAsia="Arial" w:hAnsi="Times New Roman"/>
                <w:sz w:val="28"/>
                <w:szCs w:val="28"/>
              </w:rPr>
            </w:pPr>
            <w:r w:rsidRPr="0094112E">
              <w:rPr>
                <w:rFonts w:ascii="Times New Roman" w:eastAsia="Arial" w:hAnsi="Times New Roman"/>
                <w:sz w:val="28"/>
                <w:szCs w:val="28"/>
              </w:rPr>
              <w:t xml:space="preserve">от  3 до 5 лет </w:t>
            </w:r>
          </w:p>
          <w:p w:rsidR="00446A66" w:rsidRPr="0094112E" w:rsidRDefault="00446A66" w:rsidP="00446A66">
            <w:pPr>
              <w:pStyle w:val="a8"/>
              <w:rPr>
                <w:rFonts w:ascii="Times New Roman" w:eastAsia="Arial" w:hAnsi="Times New Roman"/>
                <w:sz w:val="28"/>
                <w:szCs w:val="28"/>
              </w:rPr>
            </w:pPr>
            <w:r w:rsidRPr="0094112E">
              <w:rPr>
                <w:rFonts w:ascii="Times New Roman" w:eastAsia="Arial" w:hAnsi="Times New Roman"/>
                <w:sz w:val="28"/>
                <w:szCs w:val="28"/>
              </w:rPr>
              <w:t xml:space="preserve">от 5 до 10 лет </w:t>
            </w:r>
          </w:p>
          <w:p w:rsidR="00446A66" w:rsidRPr="0094112E" w:rsidRDefault="00446A66" w:rsidP="00446A66">
            <w:pPr>
              <w:pStyle w:val="a8"/>
              <w:rPr>
                <w:rFonts w:ascii="Times New Roman" w:eastAsia="Arial" w:hAnsi="Times New Roman"/>
                <w:sz w:val="28"/>
                <w:szCs w:val="28"/>
              </w:rPr>
            </w:pPr>
            <w:r w:rsidRPr="0094112E">
              <w:rPr>
                <w:rFonts w:ascii="Times New Roman" w:eastAsia="Arial" w:hAnsi="Times New Roman"/>
                <w:sz w:val="28"/>
                <w:szCs w:val="28"/>
              </w:rPr>
              <w:t>свыше 10 лет</w:t>
            </w:r>
          </w:p>
        </w:tc>
        <w:tc>
          <w:tcPr>
            <w:tcW w:w="2340" w:type="dxa"/>
            <w:tcBorders>
              <w:top w:val="single" w:sz="4" w:space="0" w:color="000000"/>
              <w:left w:val="single" w:sz="4" w:space="0" w:color="000000"/>
              <w:bottom w:val="single" w:sz="4" w:space="0" w:color="000000"/>
              <w:right w:val="single" w:sz="4" w:space="0" w:color="000000"/>
            </w:tcBorders>
          </w:tcPr>
          <w:p w:rsidR="00446A66" w:rsidRPr="0094112E" w:rsidRDefault="00446A66" w:rsidP="0094112E">
            <w:pPr>
              <w:pStyle w:val="a8"/>
              <w:jc w:val="center"/>
              <w:rPr>
                <w:rFonts w:ascii="Times New Roman" w:eastAsia="Arial" w:hAnsi="Times New Roman"/>
                <w:sz w:val="28"/>
                <w:szCs w:val="28"/>
              </w:rPr>
            </w:pPr>
            <w:r w:rsidRPr="0094112E">
              <w:rPr>
                <w:rFonts w:ascii="Times New Roman" w:eastAsia="Arial" w:hAnsi="Times New Roman"/>
                <w:sz w:val="28"/>
                <w:szCs w:val="28"/>
              </w:rPr>
              <w:t>3</w:t>
            </w:r>
          </w:p>
          <w:p w:rsidR="00446A66" w:rsidRPr="0094112E" w:rsidRDefault="00446A66" w:rsidP="0094112E">
            <w:pPr>
              <w:pStyle w:val="a8"/>
              <w:jc w:val="center"/>
              <w:rPr>
                <w:rFonts w:ascii="Times New Roman" w:eastAsia="Arial" w:hAnsi="Times New Roman"/>
                <w:sz w:val="28"/>
                <w:szCs w:val="28"/>
              </w:rPr>
            </w:pPr>
            <w:r w:rsidRPr="0094112E">
              <w:rPr>
                <w:rFonts w:ascii="Times New Roman" w:eastAsia="Arial" w:hAnsi="Times New Roman"/>
                <w:sz w:val="28"/>
                <w:szCs w:val="28"/>
              </w:rPr>
              <w:t>5</w:t>
            </w:r>
          </w:p>
          <w:p w:rsidR="00446A66" w:rsidRPr="0094112E" w:rsidRDefault="00446A66" w:rsidP="0094112E">
            <w:pPr>
              <w:pStyle w:val="a8"/>
              <w:jc w:val="center"/>
              <w:rPr>
                <w:rFonts w:ascii="Times New Roman" w:eastAsia="Arial" w:hAnsi="Times New Roman"/>
                <w:sz w:val="28"/>
                <w:szCs w:val="28"/>
              </w:rPr>
            </w:pPr>
            <w:r w:rsidRPr="0094112E">
              <w:rPr>
                <w:rFonts w:ascii="Times New Roman" w:eastAsia="Arial" w:hAnsi="Times New Roman"/>
                <w:sz w:val="28"/>
                <w:szCs w:val="28"/>
              </w:rPr>
              <w:t>8</w:t>
            </w:r>
          </w:p>
          <w:p w:rsidR="00446A66" w:rsidRPr="0094112E" w:rsidRDefault="00446A66" w:rsidP="0094112E">
            <w:pPr>
              <w:pStyle w:val="a8"/>
              <w:jc w:val="center"/>
              <w:rPr>
                <w:rFonts w:ascii="Times New Roman" w:hAnsi="Times New Roman"/>
                <w:sz w:val="28"/>
                <w:szCs w:val="28"/>
              </w:rPr>
            </w:pPr>
            <w:r w:rsidRPr="0094112E">
              <w:rPr>
                <w:rFonts w:ascii="Times New Roman" w:eastAsia="Arial" w:hAnsi="Times New Roman"/>
                <w:sz w:val="28"/>
                <w:szCs w:val="28"/>
              </w:rPr>
              <w:t>10</w:t>
            </w:r>
          </w:p>
        </w:tc>
      </w:tr>
    </w:tbl>
    <w:p w:rsidR="00446A66" w:rsidRPr="0094112E" w:rsidRDefault="00446A66" w:rsidP="00446A66">
      <w:pPr>
        <w:jc w:val="both"/>
        <w:rPr>
          <w:rFonts w:ascii="Times New Roman" w:hAnsi="Times New Roman"/>
          <w:sz w:val="28"/>
          <w:szCs w:val="28"/>
        </w:rPr>
      </w:pPr>
    </w:p>
    <w:p w:rsidR="00446A66" w:rsidRPr="0094112E" w:rsidRDefault="00446A66" w:rsidP="00446A66">
      <w:pPr>
        <w:jc w:val="both"/>
        <w:rPr>
          <w:rFonts w:ascii="Times New Roman" w:hAnsi="Times New Roman"/>
          <w:sz w:val="28"/>
          <w:szCs w:val="28"/>
        </w:rPr>
      </w:pPr>
      <w:r w:rsidRPr="0094112E">
        <w:rPr>
          <w:rFonts w:ascii="Times New Roman" w:hAnsi="Times New Roman"/>
          <w:sz w:val="28"/>
          <w:szCs w:val="28"/>
        </w:rPr>
        <w:t xml:space="preserve">* Выплата за наличие почетного звания </w:t>
      </w:r>
      <w:r w:rsidR="008C359F" w:rsidRPr="0094112E">
        <w:rPr>
          <w:rFonts w:ascii="Times New Roman" w:hAnsi="Times New Roman"/>
          <w:sz w:val="28"/>
          <w:szCs w:val="28"/>
        </w:rPr>
        <w:t>«</w:t>
      </w:r>
      <w:r w:rsidRPr="0094112E">
        <w:rPr>
          <w:rFonts w:ascii="Times New Roman" w:hAnsi="Times New Roman"/>
          <w:sz w:val="28"/>
          <w:szCs w:val="28"/>
        </w:rPr>
        <w:t>Почетный работник</w:t>
      </w:r>
      <w:r w:rsidR="008C359F" w:rsidRPr="0094112E">
        <w:rPr>
          <w:rFonts w:ascii="Times New Roman" w:hAnsi="Times New Roman"/>
          <w:sz w:val="28"/>
          <w:szCs w:val="28"/>
        </w:rPr>
        <w:t>»</w:t>
      </w:r>
      <w:r w:rsidRPr="0094112E">
        <w:rPr>
          <w:rFonts w:ascii="Times New Roman" w:hAnsi="Times New Roman"/>
          <w:sz w:val="28"/>
          <w:szCs w:val="28"/>
        </w:rPr>
        <w:t xml:space="preserve"> производится при наличии средств.</w:t>
      </w:r>
    </w:p>
    <w:p w:rsidR="00446A66" w:rsidRPr="0094112E" w:rsidRDefault="00446A66" w:rsidP="00446A66">
      <w:pPr>
        <w:pStyle w:val="ConsPlusNormal"/>
        <w:widowControl/>
        <w:suppressAutoHyphens/>
        <w:autoSpaceDN/>
        <w:adjustRightInd/>
        <w:rPr>
          <w:rFonts w:ascii="Times New Roman" w:hAnsi="Times New Roman" w:cs="Times New Roman"/>
          <w:sz w:val="28"/>
          <w:szCs w:val="28"/>
        </w:rPr>
      </w:pPr>
    </w:p>
    <w:p w:rsidR="00365642" w:rsidRPr="0094112E" w:rsidRDefault="00365642" w:rsidP="00446A66">
      <w:pPr>
        <w:pStyle w:val="ConsPlusNormal"/>
        <w:widowControl/>
        <w:suppressAutoHyphens/>
        <w:autoSpaceDN/>
        <w:adjustRightInd/>
        <w:rPr>
          <w:rFonts w:ascii="Times New Roman" w:hAnsi="Times New Roman" w:cs="Times New Roman"/>
          <w:sz w:val="28"/>
          <w:szCs w:val="28"/>
        </w:rPr>
      </w:pPr>
    </w:p>
    <w:p w:rsidR="00365642" w:rsidRPr="0094112E" w:rsidRDefault="00365642" w:rsidP="00446A66">
      <w:pPr>
        <w:pStyle w:val="ConsPlusNormal"/>
        <w:widowControl/>
        <w:suppressAutoHyphens/>
        <w:autoSpaceDN/>
        <w:adjustRightInd/>
        <w:rPr>
          <w:rFonts w:ascii="Times New Roman" w:hAnsi="Times New Roman" w:cs="Times New Roman"/>
          <w:sz w:val="28"/>
          <w:szCs w:val="28"/>
        </w:rPr>
      </w:pPr>
    </w:p>
    <w:p w:rsidR="00365642" w:rsidRDefault="00365642" w:rsidP="00446A66">
      <w:pPr>
        <w:pStyle w:val="ConsPlusNormal"/>
        <w:widowControl/>
        <w:suppressAutoHyphens/>
        <w:autoSpaceDN/>
        <w:adjustRightInd/>
        <w:rPr>
          <w:rFonts w:ascii="Times New Roman" w:hAnsi="Times New Roman" w:cs="Times New Roman"/>
          <w:sz w:val="28"/>
          <w:szCs w:val="28"/>
        </w:rPr>
      </w:pPr>
    </w:p>
    <w:p w:rsidR="001203EC" w:rsidRDefault="001203EC" w:rsidP="00446A66">
      <w:pPr>
        <w:pStyle w:val="ConsPlusNormal"/>
        <w:widowControl/>
        <w:suppressAutoHyphens/>
        <w:autoSpaceDN/>
        <w:adjustRightInd/>
        <w:rPr>
          <w:rFonts w:ascii="Times New Roman" w:hAnsi="Times New Roman" w:cs="Times New Roman"/>
          <w:sz w:val="28"/>
          <w:szCs w:val="28"/>
        </w:rPr>
      </w:pPr>
    </w:p>
    <w:p w:rsidR="001203EC" w:rsidRDefault="001203EC" w:rsidP="00446A66">
      <w:pPr>
        <w:pStyle w:val="ConsPlusNormal"/>
        <w:widowControl/>
        <w:suppressAutoHyphens/>
        <w:autoSpaceDN/>
        <w:adjustRightInd/>
        <w:rPr>
          <w:rFonts w:ascii="Times New Roman" w:hAnsi="Times New Roman" w:cs="Times New Roman"/>
          <w:sz w:val="28"/>
          <w:szCs w:val="28"/>
        </w:rPr>
      </w:pPr>
    </w:p>
    <w:p w:rsidR="001203EC" w:rsidRDefault="001203EC" w:rsidP="00446A66">
      <w:pPr>
        <w:pStyle w:val="ConsPlusNormal"/>
        <w:widowControl/>
        <w:suppressAutoHyphens/>
        <w:autoSpaceDN/>
        <w:adjustRightInd/>
        <w:rPr>
          <w:rFonts w:ascii="Times New Roman" w:hAnsi="Times New Roman" w:cs="Times New Roman"/>
          <w:sz w:val="28"/>
          <w:szCs w:val="28"/>
        </w:rPr>
      </w:pPr>
    </w:p>
    <w:p w:rsidR="00EA4CAC" w:rsidRDefault="00EA4CAC" w:rsidP="00446A66">
      <w:pPr>
        <w:pStyle w:val="ConsPlusNormal"/>
        <w:widowControl/>
        <w:suppressAutoHyphens/>
        <w:autoSpaceDN/>
        <w:adjustRightInd/>
        <w:rPr>
          <w:rFonts w:ascii="Times New Roman" w:hAnsi="Times New Roman" w:cs="Times New Roman"/>
          <w:sz w:val="28"/>
          <w:szCs w:val="28"/>
        </w:rPr>
      </w:pPr>
    </w:p>
    <w:p w:rsidR="001203EC" w:rsidRDefault="001203EC" w:rsidP="00446A66">
      <w:pPr>
        <w:pStyle w:val="ConsPlusNormal"/>
        <w:widowControl/>
        <w:suppressAutoHyphens/>
        <w:autoSpaceDN/>
        <w:adjustRightInd/>
        <w:rPr>
          <w:rFonts w:ascii="Times New Roman" w:hAnsi="Times New Roman" w:cs="Times New Roman"/>
          <w:sz w:val="28"/>
          <w:szCs w:val="28"/>
        </w:rPr>
      </w:pPr>
    </w:p>
    <w:p w:rsidR="001203EC" w:rsidRPr="0094112E" w:rsidRDefault="001203EC" w:rsidP="00446A66">
      <w:pPr>
        <w:pStyle w:val="ConsPlusNormal"/>
        <w:widowControl/>
        <w:suppressAutoHyphens/>
        <w:autoSpaceDN/>
        <w:adjustRightInd/>
        <w:rPr>
          <w:rFonts w:ascii="Times New Roman" w:hAnsi="Times New Roman" w:cs="Times New Roman"/>
          <w:sz w:val="28"/>
          <w:szCs w:val="28"/>
        </w:rPr>
      </w:pPr>
    </w:p>
    <w:p w:rsidR="00365642" w:rsidRDefault="00365642" w:rsidP="00446A66">
      <w:pPr>
        <w:pStyle w:val="ConsPlusNormal"/>
        <w:widowControl/>
        <w:suppressAutoHyphens/>
        <w:autoSpaceDN/>
        <w:adjustRightInd/>
        <w:rPr>
          <w:rFonts w:ascii="Times New Roman" w:hAnsi="Times New Roman" w:cs="Times New Roman"/>
          <w:sz w:val="28"/>
          <w:szCs w:val="28"/>
        </w:rPr>
      </w:pPr>
    </w:p>
    <w:p w:rsidR="002A4B97" w:rsidRPr="0094112E" w:rsidRDefault="002A4B97" w:rsidP="00446A66">
      <w:pPr>
        <w:pStyle w:val="ConsPlusNormal"/>
        <w:widowControl/>
        <w:suppressAutoHyphens/>
        <w:autoSpaceDN/>
        <w:adjustRightInd/>
        <w:rPr>
          <w:rFonts w:ascii="Times New Roman" w:hAnsi="Times New Roman" w:cs="Times New Roman"/>
          <w:sz w:val="28"/>
          <w:szCs w:val="28"/>
        </w:rPr>
      </w:pPr>
    </w:p>
    <w:p w:rsidR="00365642" w:rsidRPr="008C359F" w:rsidRDefault="00365642" w:rsidP="00446A66">
      <w:pPr>
        <w:pStyle w:val="ConsPlusNormal"/>
        <w:widowControl/>
        <w:suppressAutoHyphens/>
        <w:autoSpaceDN/>
        <w:adjustRightInd/>
        <w:rPr>
          <w:rFonts w:ascii="Times New Roman" w:hAnsi="Times New Roman" w:cs="Times New Roman"/>
          <w:sz w:val="24"/>
          <w:szCs w:val="24"/>
        </w:rPr>
      </w:pPr>
    </w:p>
    <w:p w:rsidR="00446A66" w:rsidRPr="008C359F" w:rsidRDefault="00446A66" w:rsidP="00446A66">
      <w:pPr>
        <w:pStyle w:val="ConsPlusNormal"/>
        <w:widowControl/>
        <w:suppressAutoHyphens/>
        <w:autoSpaceDN/>
        <w:adjustRightInd/>
        <w:rPr>
          <w:rFonts w:ascii="Times New Roman" w:hAnsi="Times New Roman" w:cs="Times New Roman"/>
          <w:sz w:val="24"/>
          <w:szCs w:val="24"/>
        </w:rPr>
      </w:pPr>
    </w:p>
    <w:p w:rsidR="00446A66" w:rsidRPr="0067738D" w:rsidRDefault="00446A66" w:rsidP="00446A66">
      <w:pPr>
        <w:pStyle w:val="ConsPlusNormal"/>
        <w:jc w:val="right"/>
        <w:outlineLvl w:val="1"/>
        <w:rPr>
          <w:rFonts w:ascii="Times New Roman" w:hAnsi="Times New Roman" w:cs="Times New Roman"/>
          <w:sz w:val="28"/>
          <w:szCs w:val="28"/>
        </w:rPr>
      </w:pPr>
      <w:r w:rsidRPr="0067738D">
        <w:rPr>
          <w:rFonts w:ascii="Times New Roman" w:hAnsi="Times New Roman" w:cs="Times New Roman"/>
          <w:sz w:val="28"/>
          <w:szCs w:val="28"/>
        </w:rPr>
        <w:lastRenderedPageBreak/>
        <w:t>Приложение 5</w:t>
      </w:r>
    </w:p>
    <w:p w:rsidR="00446A66" w:rsidRPr="008C359F" w:rsidRDefault="0067738D" w:rsidP="0067738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46A66" w:rsidRPr="0067738D">
        <w:rPr>
          <w:rFonts w:ascii="Times New Roman" w:hAnsi="Times New Roman" w:cs="Times New Roman"/>
          <w:sz w:val="28"/>
          <w:szCs w:val="28"/>
        </w:rPr>
        <w:t>к Положению</w:t>
      </w:r>
    </w:p>
    <w:p w:rsidR="00446A66" w:rsidRPr="008C359F" w:rsidRDefault="00446A66" w:rsidP="00446A66">
      <w:pPr>
        <w:ind w:left="360"/>
        <w:jc w:val="center"/>
        <w:rPr>
          <w:rFonts w:ascii="Times New Roman" w:hAnsi="Times New Roman"/>
        </w:rPr>
      </w:pPr>
    </w:p>
    <w:p w:rsidR="00446A66" w:rsidRPr="0094112E" w:rsidRDefault="00446A66" w:rsidP="0094112E">
      <w:pPr>
        <w:jc w:val="center"/>
        <w:rPr>
          <w:rFonts w:ascii="Times New Roman" w:hAnsi="Times New Roman"/>
          <w:b/>
          <w:sz w:val="28"/>
          <w:szCs w:val="28"/>
        </w:rPr>
      </w:pPr>
      <w:r w:rsidRPr="0094112E">
        <w:rPr>
          <w:rFonts w:ascii="Times New Roman" w:hAnsi="Times New Roman"/>
          <w:b/>
          <w:sz w:val="28"/>
          <w:szCs w:val="28"/>
        </w:rPr>
        <w:t>ПОРЯДОК</w:t>
      </w:r>
    </w:p>
    <w:p w:rsidR="00446A66" w:rsidRPr="0094112E" w:rsidRDefault="00446A66" w:rsidP="0094112E">
      <w:pPr>
        <w:jc w:val="center"/>
        <w:rPr>
          <w:rFonts w:ascii="Times New Roman" w:hAnsi="Times New Roman"/>
          <w:b/>
          <w:sz w:val="28"/>
          <w:szCs w:val="28"/>
        </w:rPr>
      </w:pPr>
      <w:r w:rsidRPr="0094112E">
        <w:rPr>
          <w:rFonts w:ascii="Times New Roman" w:hAnsi="Times New Roman"/>
          <w:b/>
          <w:sz w:val="28"/>
          <w:szCs w:val="28"/>
        </w:rPr>
        <w:t xml:space="preserve"> оплаты труда работников образовательных организаций </w:t>
      </w:r>
    </w:p>
    <w:p w:rsidR="00446A66" w:rsidRPr="0094112E" w:rsidRDefault="00446A66" w:rsidP="0094112E">
      <w:pPr>
        <w:jc w:val="center"/>
        <w:rPr>
          <w:rFonts w:ascii="Times New Roman" w:hAnsi="Times New Roman"/>
          <w:b/>
          <w:sz w:val="28"/>
          <w:szCs w:val="28"/>
        </w:rPr>
      </w:pPr>
      <w:r w:rsidRPr="0094112E">
        <w:rPr>
          <w:rFonts w:ascii="Times New Roman" w:hAnsi="Times New Roman"/>
          <w:b/>
          <w:sz w:val="28"/>
          <w:szCs w:val="28"/>
        </w:rPr>
        <w:t>дополнительного образования физкультурно-спортивной</w:t>
      </w:r>
    </w:p>
    <w:p w:rsidR="00446A66" w:rsidRDefault="00446A66" w:rsidP="0094112E">
      <w:pPr>
        <w:jc w:val="center"/>
        <w:rPr>
          <w:rFonts w:ascii="Times New Roman" w:hAnsi="Times New Roman"/>
          <w:b/>
          <w:sz w:val="28"/>
          <w:szCs w:val="28"/>
        </w:rPr>
      </w:pPr>
      <w:r w:rsidRPr="0094112E">
        <w:rPr>
          <w:rFonts w:ascii="Times New Roman" w:hAnsi="Times New Roman"/>
          <w:b/>
          <w:sz w:val="28"/>
          <w:szCs w:val="28"/>
        </w:rPr>
        <w:t>направленности (спортивных школ)</w:t>
      </w:r>
    </w:p>
    <w:p w:rsidR="0094112E" w:rsidRPr="0094112E" w:rsidRDefault="0094112E" w:rsidP="0094112E">
      <w:pPr>
        <w:jc w:val="center"/>
        <w:rPr>
          <w:rFonts w:ascii="Times New Roman" w:hAnsi="Times New Roman"/>
          <w:b/>
          <w:sz w:val="28"/>
          <w:szCs w:val="28"/>
        </w:rPr>
      </w:pPr>
    </w:p>
    <w:p w:rsidR="0094112E" w:rsidRDefault="00446A66" w:rsidP="0094112E">
      <w:pPr>
        <w:numPr>
          <w:ilvl w:val="0"/>
          <w:numId w:val="4"/>
        </w:numPr>
        <w:tabs>
          <w:tab w:val="left" w:pos="360"/>
        </w:tabs>
        <w:suppressAutoHyphens/>
        <w:jc w:val="center"/>
        <w:rPr>
          <w:rFonts w:ascii="Times New Roman" w:hAnsi="Times New Roman"/>
          <w:b/>
          <w:sz w:val="28"/>
          <w:szCs w:val="28"/>
        </w:rPr>
      </w:pPr>
      <w:r w:rsidRPr="0094112E">
        <w:rPr>
          <w:rFonts w:ascii="Times New Roman" w:hAnsi="Times New Roman"/>
          <w:b/>
          <w:sz w:val="28"/>
          <w:szCs w:val="28"/>
        </w:rPr>
        <w:t xml:space="preserve">Основные условия оплаты труда </w:t>
      </w:r>
    </w:p>
    <w:p w:rsidR="0094112E" w:rsidRPr="0094112E" w:rsidRDefault="0094112E" w:rsidP="0094112E">
      <w:pPr>
        <w:tabs>
          <w:tab w:val="left" w:pos="360"/>
        </w:tabs>
        <w:suppressAutoHyphens/>
        <w:ind w:left="1068"/>
        <w:rPr>
          <w:rFonts w:ascii="Times New Roman" w:hAnsi="Times New Roman"/>
          <w:b/>
          <w:sz w:val="28"/>
          <w:szCs w:val="28"/>
        </w:rPr>
      </w:pPr>
    </w:p>
    <w:p w:rsidR="00446A66" w:rsidRPr="0094112E" w:rsidRDefault="00446A66" w:rsidP="00446A66">
      <w:pPr>
        <w:pStyle w:val="aa"/>
        <w:numPr>
          <w:ilvl w:val="0"/>
          <w:numId w:val="6"/>
        </w:numPr>
        <w:tabs>
          <w:tab w:val="left" w:pos="851"/>
        </w:tabs>
        <w:ind w:left="0" w:firstLine="567"/>
        <w:jc w:val="both"/>
        <w:rPr>
          <w:sz w:val="28"/>
          <w:szCs w:val="28"/>
        </w:rPr>
      </w:pPr>
      <w:r w:rsidRPr="0094112E">
        <w:rPr>
          <w:sz w:val="28"/>
          <w:szCs w:val="28"/>
        </w:rPr>
        <w:t xml:space="preserve">Оплата труда тренеров-преподавателей по спорту и старших тренеров-преподавателей по спорту, осуществляющих образовательную деятельность </w:t>
      </w:r>
      <w:r w:rsidR="0094112E" w:rsidRPr="0094112E">
        <w:rPr>
          <w:sz w:val="28"/>
          <w:szCs w:val="28"/>
        </w:rPr>
        <w:t>в детско</w:t>
      </w:r>
      <w:r w:rsidRPr="0094112E">
        <w:rPr>
          <w:sz w:val="28"/>
          <w:szCs w:val="28"/>
        </w:rPr>
        <w:t xml:space="preserve">-юношеских спортивных школах (ДЮСШ) производится по нормативам оплаты труда за одного занимающегося на этапах спортивной подготовки и нормативам оплаты труда, за подготовку высококвалифицированного учащегося спортсмена исходя из размера оклада, установленного в соответствии с </w:t>
      </w:r>
      <w:r w:rsidR="0094112E" w:rsidRPr="0094112E">
        <w:rPr>
          <w:sz w:val="28"/>
          <w:szCs w:val="28"/>
        </w:rPr>
        <w:t>приложением 1</w:t>
      </w:r>
      <w:r w:rsidRPr="0094112E">
        <w:rPr>
          <w:sz w:val="28"/>
          <w:szCs w:val="28"/>
        </w:rPr>
        <w:t xml:space="preserve"> к настоящему Положению.</w:t>
      </w:r>
    </w:p>
    <w:p w:rsidR="00446A66" w:rsidRPr="0094112E" w:rsidRDefault="00446A66" w:rsidP="00446A66">
      <w:pPr>
        <w:pStyle w:val="aa"/>
        <w:numPr>
          <w:ilvl w:val="0"/>
          <w:numId w:val="6"/>
        </w:numPr>
        <w:tabs>
          <w:tab w:val="left" w:pos="851"/>
        </w:tabs>
        <w:ind w:left="0" w:firstLine="567"/>
        <w:jc w:val="both"/>
        <w:rPr>
          <w:sz w:val="28"/>
          <w:szCs w:val="28"/>
        </w:rPr>
      </w:pPr>
      <w:r w:rsidRPr="0094112E">
        <w:rPr>
          <w:sz w:val="28"/>
          <w:szCs w:val="28"/>
        </w:rPr>
        <w:t xml:space="preserve">Оплата труда по нормативам за одного </w:t>
      </w:r>
      <w:r w:rsidR="0094112E" w:rsidRPr="0094112E">
        <w:rPr>
          <w:sz w:val="28"/>
          <w:szCs w:val="28"/>
        </w:rPr>
        <w:t>занимающегося и</w:t>
      </w:r>
      <w:r w:rsidRPr="0094112E">
        <w:rPr>
          <w:sz w:val="28"/>
          <w:szCs w:val="28"/>
        </w:rPr>
        <w:t xml:space="preserve"> подготовку высококвалифицированного учащегося-</w:t>
      </w:r>
      <w:r w:rsidR="0094112E" w:rsidRPr="0094112E">
        <w:rPr>
          <w:sz w:val="28"/>
          <w:szCs w:val="28"/>
        </w:rPr>
        <w:t>спортсмена устанавливается</w:t>
      </w:r>
      <w:r w:rsidRPr="0094112E">
        <w:rPr>
          <w:sz w:val="28"/>
          <w:szCs w:val="28"/>
        </w:rPr>
        <w:t xml:space="preserve"> в зависимости от численного состава занимающихся, объема учебно-тренировочной работы, этапов спортивной </w:t>
      </w:r>
      <w:r w:rsidR="0094112E" w:rsidRPr="0094112E">
        <w:rPr>
          <w:sz w:val="28"/>
          <w:szCs w:val="28"/>
        </w:rPr>
        <w:t>подготовки по группам видов спорта и показанного спортсменом результата</w:t>
      </w:r>
      <w:r w:rsidRPr="0094112E">
        <w:rPr>
          <w:sz w:val="28"/>
          <w:szCs w:val="28"/>
        </w:rPr>
        <w:t xml:space="preserve">. </w:t>
      </w:r>
    </w:p>
    <w:p w:rsidR="00446A66" w:rsidRPr="0094112E" w:rsidRDefault="00446A66" w:rsidP="00446A66">
      <w:pPr>
        <w:pStyle w:val="aa"/>
        <w:numPr>
          <w:ilvl w:val="0"/>
          <w:numId w:val="6"/>
        </w:numPr>
        <w:tabs>
          <w:tab w:val="left" w:pos="851"/>
        </w:tabs>
        <w:ind w:left="0" w:firstLine="567"/>
        <w:jc w:val="both"/>
        <w:rPr>
          <w:sz w:val="28"/>
          <w:szCs w:val="28"/>
        </w:rPr>
      </w:pPr>
      <w:r w:rsidRPr="0094112E">
        <w:rPr>
          <w:sz w:val="28"/>
          <w:szCs w:val="28"/>
        </w:rPr>
        <w:t>Заработная плата тренеров-преподавателей определяется путем умножения оклада, установленного в соответствии с приложением № 1 к настоящему Положению, на норматив оплаты труда (в процентах) и деления полученного произведения на 100.</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 xml:space="preserve">Нот = </w:t>
      </w:r>
      <w:r w:rsidR="0094112E" w:rsidRPr="0094112E">
        <w:rPr>
          <w:rFonts w:ascii="Times New Roman" w:hAnsi="Times New Roman"/>
          <w:sz w:val="28"/>
          <w:szCs w:val="28"/>
        </w:rPr>
        <w:t>Нотэп х Кэп</w:t>
      </w:r>
      <w:r w:rsidRPr="0094112E">
        <w:rPr>
          <w:rFonts w:ascii="Times New Roman" w:hAnsi="Times New Roman"/>
          <w:sz w:val="28"/>
          <w:szCs w:val="28"/>
        </w:rPr>
        <w:t xml:space="preserve"> +Нотр х Кр</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где:</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 xml:space="preserve">Нот – норматив оплаты труда тренера - преподавателя, </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Нотэп - норматив оплаты труда за одного занимающегося на этапах спортивной подготовки (определяется в соответствии</w:t>
      </w:r>
      <w:r w:rsidR="0094112E">
        <w:rPr>
          <w:rFonts w:ascii="Times New Roman" w:hAnsi="Times New Roman"/>
          <w:sz w:val="28"/>
          <w:szCs w:val="28"/>
        </w:rPr>
        <w:t xml:space="preserve"> с таблицей 1)</w:t>
      </w:r>
      <w:r w:rsidRPr="0094112E">
        <w:rPr>
          <w:rFonts w:ascii="Times New Roman" w:hAnsi="Times New Roman"/>
          <w:sz w:val="28"/>
          <w:szCs w:val="28"/>
        </w:rPr>
        <w:t>,%</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Кэп - количество занимающихся на этапе подготовки, человек</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Нотр –норматив оплаты труда за подготовку высококвалифицированного спортсмена (определяется в соответствии с таблицей 2), в %</w:t>
      </w:r>
    </w:p>
    <w:p w:rsidR="00446A66" w:rsidRPr="0094112E" w:rsidRDefault="00446A66" w:rsidP="0094112E">
      <w:pPr>
        <w:ind w:firstLine="567"/>
        <w:jc w:val="both"/>
        <w:rPr>
          <w:rFonts w:ascii="Times New Roman" w:hAnsi="Times New Roman"/>
          <w:sz w:val="28"/>
          <w:szCs w:val="28"/>
        </w:rPr>
      </w:pPr>
      <w:r w:rsidRPr="0094112E">
        <w:rPr>
          <w:rFonts w:ascii="Times New Roman" w:hAnsi="Times New Roman"/>
          <w:sz w:val="28"/>
          <w:szCs w:val="28"/>
        </w:rPr>
        <w:t>Кр –количество спортсменов</w:t>
      </w:r>
      <w:r w:rsidR="0094112E">
        <w:rPr>
          <w:rFonts w:ascii="Times New Roman" w:hAnsi="Times New Roman"/>
          <w:sz w:val="28"/>
          <w:szCs w:val="28"/>
        </w:rPr>
        <w:t>,</w:t>
      </w:r>
      <w:r w:rsidRPr="0094112E">
        <w:rPr>
          <w:rFonts w:ascii="Times New Roman" w:hAnsi="Times New Roman"/>
          <w:sz w:val="28"/>
          <w:szCs w:val="28"/>
        </w:rPr>
        <w:t xml:space="preserve"> показавших результат, человек.  </w:t>
      </w:r>
    </w:p>
    <w:p w:rsidR="00446A66" w:rsidRPr="0094112E" w:rsidRDefault="00446A66" w:rsidP="00446A66">
      <w:pPr>
        <w:pStyle w:val="aa"/>
        <w:numPr>
          <w:ilvl w:val="0"/>
          <w:numId w:val="6"/>
        </w:numPr>
        <w:tabs>
          <w:tab w:val="left" w:pos="993"/>
        </w:tabs>
        <w:ind w:left="0" w:firstLine="567"/>
        <w:jc w:val="both"/>
        <w:rPr>
          <w:sz w:val="28"/>
          <w:szCs w:val="28"/>
        </w:rPr>
      </w:pPr>
      <w:r w:rsidRPr="0094112E">
        <w:rPr>
          <w:sz w:val="28"/>
          <w:szCs w:val="28"/>
        </w:rPr>
        <w:t xml:space="preserve">Норматив оплаты труда за одного занимающегося на этапах спортивной </w:t>
      </w:r>
      <w:r w:rsidR="0094112E" w:rsidRPr="0094112E">
        <w:rPr>
          <w:sz w:val="28"/>
          <w:szCs w:val="28"/>
        </w:rPr>
        <w:t>подготовки определяется</w:t>
      </w:r>
      <w:r w:rsidRPr="0094112E">
        <w:rPr>
          <w:sz w:val="28"/>
          <w:szCs w:val="28"/>
        </w:rPr>
        <w:t xml:space="preserve"> в зависимости от отнесения соответствующего вида спорта к одной из трех групп.</w:t>
      </w:r>
    </w:p>
    <w:p w:rsidR="00446A66" w:rsidRPr="0094112E" w:rsidRDefault="00446A66" w:rsidP="0094112E">
      <w:pPr>
        <w:pStyle w:val="aa"/>
        <w:numPr>
          <w:ilvl w:val="0"/>
          <w:numId w:val="6"/>
        </w:numPr>
        <w:tabs>
          <w:tab w:val="left" w:pos="851"/>
        </w:tabs>
        <w:ind w:left="0" w:firstLine="567"/>
        <w:jc w:val="both"/>
        <w:rPr>
          <w:sz w:val="28"/>
          <w:szCs w:val="28"/>
        </w:rPr>
      </w:pPr>
      <w:r w:rsidRPr="0094112E">
        <w:rPr>
          <w:sz w:val="28"/>
          <w:szCs w:val="28"/>
        </w:rPr>
        <w:t xml:space="preserve"> Виды спорта рекомендуется распределять по группам в следующем порядке:</w:t>
      </w:r>
    </w:p>
    <w:p w:rsidR="00446A66" w:rsidRPr="0094112E" w:rsidRDefault="00446A66" w:rsidP="0094112E">
      <w:pPr>
        <w:autoSpaceDE w:val="0"/>
        <w:autoSpaceDN w:val="0"/>
        <w:adjustRightInd w:val="0"/>
        <w:ind w:firstLine="567"/>
        <w:jc w:val="both"/>
        <w:rPr>
          <w:rFonts w:ascii="Times New Roman" w:eastAsia="Calibri" w:hAnsi="Times New Roman"/>
          <w:sz w:val="28"/>
          <w:szCs w:val="28"/>
          <w:lang w:eastAsia="en-US"/>
        </w:rPr>
      </w:pPr>
      <w:r w:rsidRPr="0094112E">
        <w:rPr>
          <w:rFonts w:ascii="Times New Roman" w:hAnsi="Times New Roman"/>
          <w:sz w:val="28"/>
          <w:szCs w:val="28"/>
        </w:rPr>
        <w:t xml:space="preserve">к первой группе видов спорта относятся все олимпийские виды спорта (дисциплины), кроме игровых видов спорта (бокс, греко-римская борьба, вольная борьба, горнолыжный спорт, дзюдо, конный спорт, легкая атлетика, плавание, спортивная гимнастика, тхэквандо, тяжелая атлетика, художественная гимнастика и другие виды согласно Всероссийскому реестру видов спорта, утвержденному </w:t>
      </w:r>
      <w:r w:rsidRPr="0094112E">
        <w:rPr>
          <w:rFonts w:ascii="Times New Roman" w:eastAsia="Calibri" w:hAnsi="Times New Roman"/>
          <w:sz w:val="28"/>
          <w:szCs w:val="28"/>
          <w:lang w:eastAsia="en-US"/>
        </w:rPr>
        <w:t xml:space="preserve">Приказом Госкомспорта РФ </w:t>
      </w:r>
      <w:r w:rsidR="001D36A7">
        <w:rPr>
          <w:rFonts w:ascii="Times New Roman" w:hAnsi="Times New Roman"/>
          <w:sz w:val="28"/>
          <w:szCs w:val="28"/>
        </w:rPr>
        <w:t xml:space="preserve"> от 25.01.2012 № 32;</w:t>
      </w:r>
    </w:p>
    <w:p w:rsidR="001D36A7" w:rsidRPr="0094112E" w:rsidRDefault="00446A66" w:rsidP="001D36A7">
      <w:pPr>
        <w:autoSpaceDE w:val="0"/>
        <w:autoSpaceDN w:val="0"/>
        <w:adjustRightInd w:val="0"/>
        <w:ind w:firstLine="567"/>
        <w:jc w:val="both"/>
        <w:rPr>
          <w:rFonts w:ascii="Times New Roman" w:eastAsia="Calibri" w:hAnsi="Times New Roman"/>
          <w:sz w:val="28"/>
          <w:szCs w:val="28"/>
          <w:lang w:eastAsia="en-US"/>
        </w:rPr>
      </w:pPr>
      <w:r w:rsidRPr="0094112E">
        <w:rPr>
          <w:rFonts w:ascii="Times New Roman" w:hAnsi="Times New Roman"/>
          <w:sz w:val="28"/>
          <w:szCs w:val="28"/>
        </w:rPr>
        <w:lastRenderedPageBreak/>
        <w:t xml:space="preserve">ко второй группе видов спорта относятся олимпийские игровые виды спорта (баскетбол, бадминтон, волейбол, гандбол, теннис, настольный теннис, футбол), а также не олимпийские виды спорта (самбо, шахматы), получившие признание Международного олимпийского комитета, имеющие соответствующую классификацию во Всероссийском реестре видов спорта, утвержденном </w:t>
      </w:r>
      <w:r w:rsidRPr="0094112E">
        <w:rPr>
          <w:rFonts w:ascii="Times New Roman" w:eastAsia="Calibri" w:hAnsi="Times New Roman"/>
          <w:sz w:val="28"/>
          <w:szCs w:val="28"/>
          <w:lang w:eastAsia="en-US"/>
        </w:rPr>
        <w:t xml:space="preserve">Приказом Госкомспорта РФ от </w:t>
      </w:r>
      <w:r w:rsidR="001D36A7">
        <w:rPr>
          <w:rFonts w:ascii="Times New Roman" w:hAnsi="Times New Roman"/>
          <w:sz w:val="28"/>
          <w:szCs w:val="28"/>
        </w:rPr>
        <w:t xml:space="preserve"> 25.01.2012 № 32;</w:t>
      </w:r>
    </w:p>
    <w:p w:rsidR="00446A66" w:rsidRPr="0094112E" w:rsidRDefault="00446A66" w:rsidP="0094112E">
      <w:pPr>
        <w:tabs>
          <w:tab w:val="num" w:pos="0"/>
        </w:tabs>
        <w:ind w:firstLine="540"/>
        <w:jc w:val="both"/>
        <w:rPr>
          <w:rFonts w:ascii="Times New Roman" w:hAnsi="Times New Roman"/>
          <w:sz w:val="28"/>
          <w:szCs w:val="28"/>
        </w:rPr>
      </w:pPr>
      <w:r w:rsidRPr="0094112E">
        <w:rPr>
          <w:rFonts w:ascii="Times New Roman" w:hAnsi="Times New Roman"/>
          <w:sz w:val="28"/>
          <w:szCs w:val="28"/>
        </w:rPr>
        <w:t>к третьей группе видов спорта относятся другие виды спорта (дисциплины), включенные во Всероссийский реестр видов спорта (армспорт, борьба на поясах, гиревой спорт, каратэ, кикбоксинг, киокусинкай, рукопашный бой, спортивная аэробика).</w:t>
      </w:r>
    </w:p>
    <w:p w:rsidR="00446A66" w:rsidRPr="0094112E" w:rsidRDefault="00446A66" w:rsidP="0094112E">
      <w:pPr>
        <w:ind w:firstLine="540"/>
        <w:jc w:val="both"/>
        <w:rPr>
          <w:rFonts w:ascii="Times New Roman" w:hAnsi="Times New Roman"/>
          <w:sz w:val="28"/>
          <w:szCs w:val="28"/>
        </w:rPr>
      </w:pPr>
      <w:r w:rsidRPr="0094112E">
        <w:rPr>
          <w:rFonts w:ascii="Times New Roman" w:hAnsi="Times New Roman"/>
          <w:sz w:val="28"/>
          <w:szCs w:val="28"/>
        </w:rPr>
        <w:t xml:space="preserve">6. Норматив оплаты труда за подготовку высококвалифицированного спортсмена рекомендуется устанавливать по наивысшему показанному спортсменом результату и действует с момента его достижения результата в течение 1 календарного года на основании выписки из протокола </w:t>
      </w:r>
      <w:r w:rsidR="0094112E" w:rsidRPr="0094112E">
        <w:rPr>
          <w:rFonts w:ascii="Times New Roman" w:hAnsi="Times New Roman"/>
          <w:sz w:val="28"/>
          <w:szCs w:val="28"/>
        </w:rPr>
        <w:t>соревнований.</w:t>
      </w:r>
      <w:r w:rsidRPr="0094112E">
        <w:rPr>
          <w:rFonts w:ascii="Times New Roman" w:hAnsi="Times New Roman"/>
          <w:sz w:val="28"/>
          <w:szCs w:val="28"/>
        </w:rPr>
        <w:t xml:space="preserve"> </w:t>
      </w:r>
    </w:p>
    <w:p w:rsidR="00446A66" w:rsidRPr="0094112E" w:rsidRDefault="00446A66" w:rsidP="0094112E">
      <w:pPr>
        <w:ind w:firstLine="540"/>
        <w:jc w:val="both"/>
        <w:rPr>
          <w:rFonts w:ascii="Times New Roman" w:hAnsi="Times New Roman"/>
          <w:sz w:val="28"/>
          <w:szCs w:val="28"/>
        </w:rPr>
      </w:pPr>
      <w:r w:rsidRPr="0094112E">
        <w:rPr>
          <w:rFonts w:ascii="Times New Roman" w:hAnsi="Times New Roman"/>
          <w:sz w:val="28"/>
          <w:szCs w:val="28"/>
        </w:rPr>
        <w:t>Если в период действия установленного норматива оплаты труда тренера-преподавателя спортсмен улучшил спортивный результат, норматив оплаты труда соответственно увеличивается, устанавливается новое исчисление срока его действия.</w:t>
      </w:r>
    </w:p>
    <w:p w:rsidR="00446A66" w:rsidRPr="0094112E" w:rsidRDefault="00365642" w:rsidP="004C7B53">
      <w:pPr>
        <w:pStyle w:val="a8"/>
        <w:jc w:val="right"/>
        <w:rPr>
          <w:rFonts w:ascii="Times New Roman" w:hAnsi="Times New Roman"/>
          <w:sz w:val="28"/>
          <w:szCs w:val="28"/>
        </w:rPr>
      </w:pPr>
      <w:r w:rsidRPr="0094112E">
        <w:rPr>
          <w:rFonts w:ascii="Times New Roman" w:hAnsi="Times New Roman"/>
          <w:sz w:val="28"/>
          <w:szCs w:val="28"/>
        </w:rPr>
        <w:t xml:space="preserve">                                                                                                                                                   </w:t>
      </w:r>
      <w:r w:rsidR="00446A66" w:rsidRPr="0094112E">
        <w:rPr>
          <w:rFonts w:ascii="Times New Roman" w:hAnsi="Times New Roman"/>
          <w:sz w:val="28"/>
          <w:szCs w:val="28"/>
        </w:rPr>
        <w:t xml:space="preserve">Таблица 1         </w:t>
      </w: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Рекомендуемые нормативы оплаты труда тренеров-преподавателей</w:t>
      </w: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за подготовку одного занимающегося на этапах спортивной подготовки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893"/>
        <w:gridCol w:w="1415"/>
        <w:gridCol w:w="1382"/>
        <w:gridCol w:w="1308"/>
      </w:tblGrid>
      <w:tr w:rsidR="008C359F" w:rsidRPr="0094112E" w:rsidTr="00791340">
        <w:tc>
          <w:tcPr>
            <w:tcW w:w="2685" w:type="dxa"/>
            <w:vMerge w:val="restart"/>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Этап спортивной</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подготовки</w:t>
            </w:r>
          </w:p>
        </w:tc>
        <w:tc>
          <w:tcPr>
            <w:tcW w:w="2985" w:type="dxa"/>
            <w:vMerge w:val="restart"/>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Период обучения (лет)</w:t>
            </w:r>
          </w:p>
        </w:tc>
        <w:tc>
          <w:tcPr>
            <w:tcW w:w="4219"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Норматив оплаты труда тренера-преподавателя за подготовку одного занимающегося,</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в процентах</w:t>
            </w:r>
          </w:p>
        </w:tc>
      </w:tr>
      <w:tr w:rsidR="008C359F" w:rsidRPr="0094112E" w:rsidTr="00791340">
        <w:tc>
          <w:tcPr>
            <w:tcW w:w="2685" w:type="dxa"/>
            <w:vMerge/>
          </w:tcPr>
          <w:p w:rsidR="00446A66" w:rsidRPr="0094112E" w:rsidRDefault="00446A66" w:rsidP="004C7B53">
            <w:pPr>
              <w:pStyle w:val="a8"/>
              <w:jc w:val="center"/>
              <w:rPr>
                <w:rFonts w:ascii="Times New Roman" w:hAnsi="Times New Roman"/>
                <w:sz w:val="28"/>
                <w:szCs w:val="28"/>
              </w:rPr>
            </w:pPr>
          </w:p>
        </w:tc>
        <w:tc>
          <w:tcPr>
            <w:tcW w:w="2985" w:type="dxa"/>
            <w:vMerge/>
          </w:tcPr>
          <w:p w:rsidR="00446A66" w:rsidRPr="0094112E" w:rsidRDefault="00446A66" w:rsidP="004C7B53">
            <w:pPr>
              <w:pStyle w:val="a8"/>
              <w:jc w:val="center"/>
              <w:rPr>
                <w:rFonts w:ascii="Times New Roman" w:hAnsi="Times New Roman"/>
                <w:sz w:val="28"/>
                <w:szCs w:val="28"/>
              </w:rPr>
            </w:pPr>
          </w:p>
        </w:tc>
        <w:tc>
          <w:tcPr>
            <w:tcW w:w="4219"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Группы видов спорта</w:t>
            </w:r>
          </w:p>
        </w:tc>
      </w:tr>
      <w:tr w:rsidR="008C359F" w:rsidRPr="0094112E" w:rsidTr="00791340">
        <w:tc>
          <w:tcPr>
            <w:tcW w:w="2685" w:type="dxa"/>
            <w:vMerge/>
          </w:tcPr>
          <w:p w:rsidR="00446A66" w:rsidRPr="0094112E" w:rsidRDefault="00446A66" w:rsidP="00446A66">
            <w:pPr>
              <w:pStyle w:val="a8"/>
              <w:rPr>
                <w:rFonts w:ascii="Times New Roman" w:hAnsi="Times New Roman"/>
                <w:sz w:val="28"/>
                <w:szCs w:val="28"/>
              </w:rPr>
            </w:pPr>
          </w:p>
        </w:tc>
        <w:tc>
          <w:tcPr>
            <w:tcW w:w="2985" w:type="dxa"/>
            <w:vMerge/>
          </w:tcPr>
          <w:p w:rsidR="00446A66" w:rsidRPr="0094112E" w:rsidRDefault="00446A66" w:rsidP="00446A66">
            <w:pPr>
              <w:pStyle w:val="a8"/>
              <w:rPr>
                <w:rFonts w:ascii="Times New Roman" w:hAnsi="Times New Roman"/>
                <w:sz w:val="28"/>
                <w:szCs w:val="28"/>
              </w:rPr>
            </w:pPr>
          </w:p>
        </w:tc>
        <w:tc>
          <w:tcPr>
            <w:tcW w:w="1453"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w:t>
            </w:r>
            <w:r w:rsidRPr="0094112E">
              <w:rPr>
                <w:rFonts w:ascii="Times New Roman" w:hAnsi="Times New Roman"/>
                <w:sz w:val="28"/>
                <w:szCs w:val="28"/>
                <w:lang w:val="en-US"/>
              </w:rPr>
              <w:t>I</w:t>
            </w:r>
          </w:p>
        </w:tc>
        <w:tc>
          <w:tcPr>
            <w:tcW w:w="1421" w:type="dxa"/>
          </w:tcPr>
          <w:p w:rsidR="00446A66" w:rsidRPr="0094112E" w:rsidRDefault="00446A66" w:rsidP="00446A66">
            <w:pPr>
              <w:pStyle w:val="a8"/>
              <w:rPr>
                <w:rFonts w:ascii="Times New Roman" w:hAnsi="Times New Roman"/>
                <w:sz w:val="28"/>
                <w:szCs w:val="28"/>
                <w:lang w:val="en-US"/>
              </w:rPr>
            </w:pPr>
            <w:r w:rsidRPr="0094112E">
              <w:rPr>
                <w:rFonts w:ascii="Times New Roman" w:hAnsi="Times New Roman"/>
                <w:sz w:val="28"/>
                <w:szCs w:val="28"/>
              </w:rPr>
              <w:t xml:space="preserve">        </w:t>
            </w:r>
            <w:r w:rsidRPr="0094112E">
              <w:rPr>
                <w:rFonts w:ascii="Times New Roman" w:hAnsi="Times New Roman"/>
                <w:sz w:val="28"/>
                <w:szCs w:val="28"/>
                <w:lang w:val="en-US"/>
              </w:rPr>
              <w:t>II</w:t>
            </w:r>
          </w:p>
        </w:tc>
        <w:tc>
          <w:tcPr>
            <w:tcW w:w="1345" w:type="dxa"/>
          </w:tcPr>
          <w:p w:rsidR="00446A66" w:rsidRPr="0094112E" w:rsidRDefault="00446A66" w:rsidP="00446A66">
            <w:pPr>
              <w:pStyle w:val="a8"/>
              <w:rPr>
                <w:rFonts w:ascii="Times New Roman" w:hAnsi="Times New Roman"/>
                <w:sz w:val="28"/>
                <w:szCs w:val="28"/>
                <w:lang w:val="en-US"/>
              </w:rPr>
            </w:pPr>
            <w:r w:rsidRPr="0094112E">
              <w:rPr>
                <w:rFonts w:ascii="Times New Roman" w:hAnsi="Times New Roman"/>
                <w:sz w:val="28"/>
                <w:szCs w:val="28"/>
              </w:rPr>
              <w:t xml:space="preserve">      </w:t>
            </w:r>
            <w:r w:rsidRPr="0094112E">
              <w:rPr>
                <w:rFonts w:ascii="Times New Roman" w:hAnsi="Times New Roman"/>
                <w:sz w:val="28"/>
                <w:szCs w:val="28"/>
                <w:lang w:val="en-US"/>
              </w:rPr>
              <w:t>III</w:t>
            </w:r>
          </w:p>
        </w:tc>
      </w:tr>
      <w:tr w:rsidR="008C359F" w:rsidRPr="0094112E" w:rsidTr="00791340">
        <w:tc>
          <w:tcPr>
            <w:tcW w:w="268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Спортивно-оздоровительный</w:t>
            </w:r>
          </w:p>
        </w:tc>
        <w:tc>
          <w:tcPr>
            <w:tcW w:w="298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Весь период</w:t>
            </w:r>
          </w:p>
        </w:tc>
        <w:tc>
          <w:tcPr>
            <w:tcW w:w="1453"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2,2</w:t>
            </w:r>
          </w:p>
        </w:tc>
        <w:tc>
          <w:tcPr>
            <w:tcW w:w="1421"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2,2</w:t>
            </w:r>
          </w:p>
        </w:tc>
        <w:tc>
          <w:tcPr>
            <w:tcW w:w="134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2,2</w:t>
            </w:r>
          </w:p>
        </w:tc>
      </w:tr>
      <w:tr w:rsidR="008C359F" w:rsidRPr="0094112E" w:rsidTr="00791340">
        <w:tc>
          <w:tcPr>
            <w:tcW w:w="2685" w:type="dxa"/>
            <w:vMerge w:val="restart"/>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Начальной подготовки</w:t>
            </w:r>
          </w:p>
        </w:tc>
        <w:tc>
          <w:tcPr>
            <w:tcW w:w="298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1 год обучения</w:t>
            </w:r>
          </w:p>
        </w:tc>
        <w:tc>
          <w:tcPr>
            <w:tcW w:w="1453"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3</w:t>
            </w:r>
          </w:p>
        </w:tc>
        <w:tc>
          <w:tcPr>
            <w:tcW w:w="1421"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3</w:t>
            </w:r>
          </w:p>
        </w:tc>
        <w:tc>
          <w:tcPr>
            <w:tcW w:w="134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3</w:t>
            </w:r>
          </w:p>
        </w:tc>
      </w:tr>
      <w:tr w:rsidR="008C359F" w:rsidRPr="0094112E" w:rsidTr="00791340">
        <w:tc>
          <w:tcPr>
            <w:tcW w:w="2685" w:type="dxa"/>
            <w:vMerge/>
          </w:tcPr>
          <w:p w:rsidR="00446A66" w:rsidRPr="0094112E" w:rsidRDefault="00446A66" w:rsidP="00446A66">
            <w:pPr>
              <w:pStyle w:val="a8"/>
              <w:rPr>
                <w:rFonts w:ascii="Times New Roman" w:hAnsi="Times New Roman"/>
                <w:sz w:val="28"/>
                <w:szCs w:val="28"/>
              </w:rPr>
            </w:pPr>
          </w:p>
        </w:tc>
        <w:tc>
          <w:tcPr>
            <w:tcW w:w="298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свыше 1 года обучения</w:t>
            </w:r>
          </w:p>
        </w:tc>
        <w:tc>
          <w:tcPr>
            <w:tcW w:w="1453"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6</w:t>
            </w:r>
          </w:p>
        </w:tc>
        <w:tc>
          <w:tcPr>
            <w:tcW w:w="1421"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5</w:t>
            </w:r>
          </w:p>
        </w:tc>
        <w:tc>
          <w:tcPr>
            <w:tcW w:w="134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4</w:t>
            </w:r>
          </w:p>
        </w:tc>
      </w:tr>
      <w:tr w:rsidR="008C359F" w:rsidRPr="0094112E" w:rsidTr="00791340">
        <w:tc>
          <w:tcPr>
            <w:tcW w:w="2685" w:type="dxa"/>
            <w:vMerge w:val="restart"/>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Учебно-тренировочный</w:t>
            </w:r>
          </w:p>
        </w:tc>
        <w:tc>
          <w:tcPr>
            <w:tcW w:w="298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1-2 год обучения</w:t>
            </w:r>
          </w:p>
        </w:tc>
        <w:tc>
          <w:tcPr>
            <w:tcW w:w="1453"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9</w:t>
            </w:r>
          </w:p>
        </w:tc>
        <w:tc>
          <w:tcPr>
            <w:tcW w:w="1421"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8</w:t>
            </w:r>
          </w:p>
        </w:tc>
        <w:tc>
          <w:tcPr>
            <w:tcW w:w="134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7</w:t>
            </w:r>
          </w:p>
        </w:tc>
      </w:tr>
      <w:tr w:rsidR="008C359F" w:rsidRPr="0094112E" w:rsidTr="00791340">
        <w:tc>
          <w:tcPr>
            <w:tcW w:w="2685" w:type="dxa"/>
            <w:vMerge/>
          </w:tcPr>
          <w:p w:rsidR="00446A66" w:rsidRPr="0094112E" w:rsidRDefault="00446A66" w:rsidP="00446A66">
            <w:pPr>
              <w:pStyle w:val="a8"/>
              <w:rPr>
                <w:rFonts w:ascii="Times New Roman" w:hAnsi="Times New Roman"/>
                <w:sz w:val="28"/>
                <w:szCs w:val="28"/>
              </w:rPr>
            </w:pPr>
          </w:p>
        </w:tc>
        <w:tc>
          <w:tcPr>
            <w:tcW w:w="298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свыше 2 лет обучения</w:t>
            </w:r>
          </w:p>
        </w:tc>
        <w:tc>
          <w:tcPr>
            <w:tcW w:w="1453"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15</w:t>
            </w:r>
          </w:p>
        </w:tc>
        <w:tc>
          <w:tcPr>
            <w:tcW w:w="1421"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13</w:t>
            </w:r>
          </w:p>
        </w:tc>
        <w:tc>
          <w:tcPr>
            <w:tcW w:w="1345"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11</w:t>
            </w:r>
          </w:p>
        </w:tc>
      </w:tr>
    </w:tbl>
    <w:p w:rsidR="00C97DE1" w:rsidRDefault="00C97DE1" w:rsidP="004C7B53">
      <w:pPr>
        <w:pStyle w:val="a8"/>
        <w:jc w:val="right"/>
        <w:rPr>
          <w:rFonts w:ascii="Times New Roman" w:hAnsi="Times New Roman"/>
          <w:sz w:val="28"/>
          <w:szCs w:val="28"/>
        </w:rPr>
      </w:pPr>
    </w:p>
    <w:p w:rsidR="00446A66" w:rsidRPr="0094112E" w:rsidRDefault="00446A66" w:rsidP="004C7B53">
      <w:pPr>
        <w:pStyle w:val="a8"/>
        <w:jc w:val="right"/>
        <w:rPr>
          <w:rFonts w:ascii="Times New Roman" w:hAnsi="Times New Roman"/>
          <w:sz w:val="28"/>
          <w:szCs w:val="28"/>
        </w:rPr>
      </w:pPr>
      <w:r w:rsidRPr="0094112E">
        <w:rPr>
          <w:rFonts w:ascii="Times New Roman" w:hAnsi="Times New Roman"/>
          <w:sz w:val="28"/>
          <w:szCs w:val="28"/>
        </w:rPr>
        <w:t>Таблица 2</w:t>
      </w: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Рекомендуемые нормативы оплаты труда тренеров-преподавателей</w:t>
      </w:r>
    </w:p>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за подготовку одного высококвалифицированного спортсмена</w:t>
      </w:r>
    </w:p>
    <w:p w:rsidR="00446A66" w:rsidRPr="0094112E" w:rsidRDefault="00446A66" w:rsidP="002A4B97">
      <w:pPr>
        <w:pStyle w:val="a8"/>
        <w:jc w:val="right"/>
        <w:rPr>
          <w:rFonts w:ascii="Times New Roman" w:hAnsi="Times New Roman"/>
          <w:sz w:val="28"/>
          <w:szCs w:val="28"/>
        </w:rPr>
      </w:pPr>
      <w:r w:rsidRPr="0094112E">
        <w:rPr>
          <w:rFonts w:ascii="Times New Roman" w:hAnsi="Times New Roman"/>
          <w:sz w:val="28"/>
          <w:szCs w:val="28"/>
        </w:rPr>
        <w:tab/>
      </w:r>
      <w:r w:rsidRPr="0094112E">
        <w:rPr>
          <w:rFonts w:ascii="Times New Roman" w:hAnsi="Times New Roman"/>
          <w:sz w:val="28"/>
          <w:szCs w:val="28"/>
        </w:rPr>
        <w:tab/>
      </w:r>
      <w:r w:rsidRPr="0094112E">
        <w:rPr>
          <w:rFonts w:ascii="Times New Roman" w:hAnsi="Times New Roman"/>
          <w:sz w:val="28"/>
          <w:szCs w:val="28"/>
        </w:rPr>
        <w:tab/>
      </w:r>
      <w:r w:rsidRPr="0094112E">
        <w:rPr>
          <w:rFonts w:ascii="Times New Roman" w:hAnsi="Times New Roman"/>
          <w:sz w:val="28"/>
          <w:szCs w:val="28"/>
        </w:rPr>
        <w:tab/>
      </w:r>
      <w:r w:rsidRPr="0094112E">
        <w:rPr>
          <w:rFonts w:ascii="Times New Roman" w:hAnsi="Times New Roman"/>
          <w:sz w:val="28"/>
          <w:szCs w:val="28"/>
        </w:rPr>
        <w:tab/>
      </w:r>
      <w:r w:rsidRPr="0094112E">
        <w:rPr>
          <w:rFonts w:ascii="Times New Roman" w:hAnsi="Times New Roman"/>
          <w:sz w:val="28"/>
          <w:szCs w:val="28"/>
        </w:rPr>
        <w:tab/>
      </w:r>
      <w:r w:rsidR="00365642" w:rsidRPr="0094112E">
        <w:rPr>
          <w:rFonts w:ascii="Times New Roman" w:hAnsi="Times New Roman"/>
          <w:sz w:val="28"/>
          <w:szCs w:val="28"/>
        </w:rPr>
        <w:t xml:space="preserve">                                                                                             </w:t>
      </w:r>
      <w:r w:rsidRPr="0094112E">
        <w:rPr>
          <w:rFonts w:ascii="Times New Roman" w:hAnsi="Times New Roman"/>
          <w:sz w:val="28"/>
          <w:szCs w:val="28"/>
        </w:rPr>
        <w:t>в %</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18"/>
        <w:gridCol w:w="322"/>
        <w:gridCol w:w="631"/>
        <w:gridCol w:w="476"/>
        <w:gridCol w:w="451"/>
        <w:gridCol w:w="680"/>
        <w:gridCol w:w="311"/>
        <w:gridCol w:w="722"/>
        <w:gridCol w:w="141"/>
        <w:gridCol w:w="867"/>
        <w:gridCol w:w="15"/>
        <w:gridCol w:w="874"/>
        <w:gridCol w:w="177"/>
        <w:gridCol w:w="987"/>
      </w:tblGrid>
      <w:tr w:rsidR="008C359F" w:rsidRPr="0094112E" w:rsidTr="0074220E">
        <w:trPr>
          <w:trHeight w:val="390"/>
        </w:trPr>
        <w:tc>
          <w:tcPr>
            <w:tcW w:w="3470" w:type="dxa"/>
            <w:gridSpan w:val="2"/>
            <w:vMerge w:val="restart"/>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Уровень соревнований</w:t>
            </w:r>
          </w:p>
        </w:tc>
        <w:tc>
          <w:tcPr>
            <w:tcW w:w="6654" w:type="dxa"/>
            <w:gridSpan w:val="13"/>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Занятое     место</w:t>
            </w:r>
          </w:p>
        </w:tc>
      </w:tr>
      <w:tr w:rsidR="008C359F" w:rsidRPr="0094112E" w:rsidTr="0074220E">
        <w:trPr>
          <w:trHeight w:val="150"/>
        </w:trPr>
        <w:tc>
          <w:tcPr>
            <w:tcW w:w="3470" w:type="dxa"/>
            <w:gridSpan w:val="2"/>
            <w:vMerge/>
          </w:tcPr>
          <w:p w:rsidR="00446A66" w:rsidRPr="0094112E" w:rsidRDefault="00446A66" w:rsidP="00446A66">
            <w:pPr>
              <w:pStyle w:val="a8"/>
              <w:rPr>
                <w:rFonts w:ascii="Times New Roman" w:hAnsi="Times New Roman"/>
                <w:sz w:val="28"/>
                <w:szCs w:val="28"/>
              </w:rPr>
            </w:pPr>
          </w:p>
        </w:tc>
        <w:tc>
          <w:tcPr>
            <w:tcW w:w="953"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1</w:t>
            </w:r>
          </w:p>
        </w:tc>
        <w:tc>
          <w:tcPr>
            <w:tcW w:w="927"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2</w:t>
            </w:r>
          </w:p>
        </w:tc>
        <w:tc>
          <w:tcPr>
            <w:tcW w:w="991"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3</w:t>
            </w:r>
          </w:p>
        </w:tc>
        <w:tc>
          <w:tcPr>
            <w:tcW w:w="863"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4</w:t>
            </w:r>
          </w:p>
        </w:tc>
        <w:tc>
          <w:tcPr>
            <w:tcW w:w="86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5</w:t>
            </w:r>
          </w:p>
        </w:tc>
        <w:tc>
          <w:tcPr>
            <w:tcW w:w="889"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6</w:t>
            </w:r>
          </w:p>
        </w:tc>
        <w:tc>
          <w:tcPr>
            <w:tcW w:w="1164"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участие</w:t>
            </w:r>
          </w:p>
        </w:tc>
      </w:tr>
      <w:tr w:rsidR="008C359F" w:rsidRPr="0094112E" w:rsidTr="00973C40">
        <w:trPr>
          <w:trHeight w:val="150"/>
        </w:trPr>
        <w:tc>
          <w:tcPr>
            <w:tcW w:w="10124" w:type="dxa"/>
            <w:gridSpan w:val="15"/>
          </w:tcPr>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В личных индивидуальных видах</w:t>
            </w:r>
          </w:p>
          <w:p w:rsidR="00446A66" w:rsidRPr="0094112E" w:rsidRDefault="00446A66" w:rsidP="00365642">
            <w:pPr>
              <w:pStyle w:val="a8"/>
              <w:jc w:val="center"/>
              <w:rPr>
                <w:rFonts w:ascii="Times New Roman" w:hAnsi="Times New Roman"/>
                <w:sz w:val="28"/>
                <w:szCs w:val="28"/>
              </w:rPr>
            </w:pPr>
            <w:r w:rsidRPr="0094112E">
              <w:rPr>
                <w:rFonts w:ascii="Times New Roman" w:hAnsi="Times New Roman"/>
                <w:b/>
                <w:sz w:val="28"/>
                <w:szCs w:val="28"/>
              </w:rPr>
              <w:lastRenderedPageBreak/>
              <w:t>олимпийских спортивных  дисциплин</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lastRenderedPageBreak/>
              <w:t>Чемпионат  России</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до120</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до110</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100</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80</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75</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Кубок России</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120</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до110</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о100</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80</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75</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России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(молодежь, юниоры)</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80</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75</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70</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55</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спартакиады учащихся  России</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до75</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65</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55</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до50</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Всероссийских соревнований среди спортивных  школ</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до75</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65</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55</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первенства России среди обучающихся</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75</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65</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55</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Чемпионат федерального округа</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45</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40</w:t>
            </w:r>
          </w:p>
        </w:tc>
        <w:tc>
          <w:tcPr>
            <w:tcW w:w="86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86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889"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1164"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3470" w:type="dxa"/>
            <w:gridSpan w:val="2"/>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федерального округа</w:t>
            </w:r>
          </w:p>
        </w:tc>
        <w:tc>
          <w:tcPr>
            <w:tcW w:w="95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92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991" w:type="dxa"/>
            <w:gridSpan w:val="2"/>
          </w:tcPr>
          <w:p w:rsidR="00446A66" w:rsidRPr="0094112E" w:rsidRDefault="002A4B97" w:rsidP="004C7B53">
            <w:pPr>
              <w:pStyle w:val="a8"/>
              <w:jc w:val="center"/>
              <w:rPr>
                <w:rFonts w:ascii="Times New Roman" w:hAnsi="Times New Roman"/>
                <w:sz w:val="28"/>
                <w:szCs w:val="28"/>
              </w:rPr>
            </w:pPr>
            <w:r>
              <w:rPr>
                <w:rFonts w:ascii="Times New Roman" w:hAnsi="Times New Roman"/>
                <w:sz w:val="28"/>
                <w:szCs w:val="28"/>
              </w:rPr>
              <w:t>д</w:t>
            </w:r>
            <w:r w:rsidR="00446A66" w:rsidRPr="0094112E">
              <w:rPr>
                <w:rFonts w:ascii="Times New Roman" w:hAnsi="Times New Roman"/>
                <w:sz w:val="28"/>
                <w:szCs w:val="28"/>
              </w:rPr>
              <w:t>о 30</w:t>
            </w:r>
          </w:p>
        </w:tc>
        <w:tc>
          <w:tcPr>
            <w:tcW w:w="863" w:type="dxa"/>
            <w:gridSpan w:val="2"/>
          </w:tcPr>
          <w:p w:rsidR="00446A66" w:rsidRPr="0094112E" w:rsidRDefault="00446A66" w:rsidP="004C7B53">
            <w:pPr>
              <w:pStyle w:val="a8"/>
              <w:jc w:val="center"/>
              <w:rPr>
                <w:rFonts w:ascii="Times New Roman" w:hAnsi="Times New Roman"/>
                <w:sz w:val="28"/>
                <w:szCs w:val="28"/>
              </w:rPr>
            </w:pPr>
          </w:p>
        </w:tc>
        <w:tc>
          <w:tcPr>
            <w:tcW w:w="867" w:type="dxa"/>
          </w:tcPr>
          <w:p w:rsidR="00446A66" w:rsidRPr="0094112E" w:rsidRDefault="00446A66" w:rsidP="004C7B53">
            <w:pPr>
              <w:pStyle w:val="a8"/>
              <w:jc w:val="center"/>
              <w:rPr>
                <w:rFonts w:ascii="Times New Roman" w:hAnsi="Times New Roman"/>
                <w:sz w:val="28"/>
                <w:szCs w:val="28"/>
              </w:rPr>
            </w:pPr>
          </w:p>
        </w:tc>
        <w:tc>
          <w:tcPr>
            <w:tcW w:w="889" w:type="dxa"/>
            <w:gridSpan w:val="2"/>
          </w:tcPr>
          <w:p w:rsidR="00446A66" w:rsidRPr="0094112E" w:rsidRDefault="00446A66" w:rsidP="004C7B53">
            <w:pPr>
              <w:pStyle w:val="a8"/>
              <w:jc w:val="center"/>
              <w:rPr>
                <w:rFonts w:ascii="Times New Roman" w:hAnsi="Times New Roman"/>
                <w:sz w:val="28"/>
                <w:szCs w:val="28"/>
              </w:rPr>
            </w:pPr>
          </w:p>
        </w:tc>
        <w:tc>
          <w:tcPr>
            <w:tcW w:w="1164" w:type="dxa"/>
            <w:gridSpan w:val="2"/>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10124" w:type="dxa"/>
            <w:gridSpan w:val="15"/>
          </w:tcPr>
          <w:p w:rsidR="00446A66" w:rsidRPr="0094112E" w:rsidRDefault="00446A66" w:rsidP="00365642">
            <w:pPr>
              <w:pStyle w:val="a8"/>
              <w:jc w:val="center"/>
              <w:rPr>
                <w:rFonts w:ascii="Times New Roman" w:hAnsi="Times New Roman"/>
                <w:b/>
                <w:sz w:val="28"/>
                <w:szCs w:val="28"/>
              </w:rPr>
            </w:pPr>
            <w:r w:rsidRPr="0094112E">
              <w:rPr>
                <w:rFonts w:ascii="Times New Roman" w:hAnsi="Times New Roman"/>
                <w:b/>
                <w:sz w:val="28"/>
                <w:szCs w:val="28"/>
              </w:rPr>
              <w:t>В неолимпийских видах спорта</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Чемпионат России</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120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110</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100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90</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80</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Кубок России</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110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100</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90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России (молодежь юниоры)</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65</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45</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России (старшие юноши)</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70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65</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45</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Всероссийских соревнований среди ДЮСШ</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30</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20</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10</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первенства России среди обучающихся</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60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50</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30</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20</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10</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Чемпионат федерального округа</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35</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30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r w:rsidR="008C359F" w:rsidRPr="0094112E" w:rsidTr="0074220E">
        <w:tc>
          <w:tcPr>
            <w:tcW w:w="2552"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федерального округа</w:t>
            </w:r>
          </w:p>
        </w:tc>
        <w:tc>
          <w:tcPr>
            <w:tcW w:w="1240"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40</w:t>
            </w:r>
          </w:p>
        </w:tc>
        <w:tc>
          <w:tcPr>
            <w:tcW w:w="1107"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30</w:t>
            </w:r>
          </w:p>
        </w:tc>
        <w:tc>
          <w:tcPr>
            <w:tcW w:w="113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до 20</w:t>
            </w:r>
          </w:p>
        </w:tc>
        <w:tc>
          <w:tcPr>
            <w:tcW w:w="1033"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1023"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1051" w:type="dxa"/>
            <w:gridSpan w:val="2"/>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987"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r>
    </w:tbl>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ab/>
      </w:r>
      <w:r w:rsidRPr="0094112E">
        <w:rPr>
          <w:rFonts w:ascii="Times New Roman" w:hAnsi="Times New Roman"/>
          <w:sz w:val="28"/>
          <w:szCs w:val="28"/>
        </w:rPr>
        <w:tab/>
      </w:r>
      <w:r w:rsidRPr="0094112E">
        <w:rPr>
          <w:rFonts w:ascii="Times New Roman" w:hAnsi="Times New Roman"/>
          <w:sz w:val="28"/>
          <w:szCs w:val="28"/>
        </w:rPr>
        <w:tab/>
      </w:r>
    </w:p>
    <w:p w:rsidR="00446A66" w:rsidRPr="00723735" w:rsidRDefault="00446A66" w:rsidP="00723735">
      <w:pPr>
        <w:pStyle w:val="aa"/>
        <w:numPr>
          <w:ilvl w:val="0"/>
          <w:numId w:val="4"/>
        </w:numPr>
        <w:jc w:val="center"/>
        <w:rPr>
          <w:b/>
          <w:sz w:val="28"/>
          <w:szCs w:val="28"/>
        </w:rPr>
      </w:pPr>
      <w:r w:rsidRPr="00723735">
        <w:rPr>
          <w:b/>
          <w:sz w:val="28"/>
          <w:szCs w:val="28"/>
        </w:rPr>
        <w:t xml:space="preserve">Рекомендуемые стимулирующие надбавки </w:t>
      </w:r>
    </w:p>
    <w:p w:rsidR="00723735" w:rsidRPr="00723735" w:rsidRDefault="00723735" w:rsidP="00B81D7A">
      <w:pPr>
        <w:pStyle w:val="aa"/>
        <w:ind w:left="1068"/>
        <w:rPr>
          <w:sz w:val="28"/>
          <w:szCs w:val="28"/>
        </w:rPr>
      </w:pPr>
    </w:p>
    <w:p w:rsidR="00446A66" w:rsidRPr="0094112E" w:rsidRDefault="00446A66" w:rsidP="000A49A1">
      <w:pPr>
        <w:pStyle w:val="aa"/>
        <w:numPr>
          <w:ilvl w:val="0"/>
          <w:numId w:val="7"/>
        </w:numPr>
        <w:tabs>
          <w:tab w:val="left" w:pos="851"/>
        </w:tabs>
        <w:ind w:left="0" w:firstLine="567"/>
        <w:jc w:val="both"/>
        <w:rPr>
          <w:sz w:val="28"/>
          <w:szCs w:val="28"/>
        </w:rPr>
      </w:pPr>
      <w:r w:rsidRPr="0094112E">
        <w:rPr>
          <w:sz w:val="28"/>
          <w:szCs w:val="28"/>
        </w:rPr>
        <w:t>Работникам образовательных организаций дополнительного образования физкультурно-спортивной направленности (спортивных школ) рекомендуется устанавливать дополнительные выплаты стимулирующего характера за высокие результаты р</w:t>
      </w:r>
      <w:r w:rsidR="004C7B53">
        <w:rPr>
          <w:sz w:val="28"/>
          <w:szCs w:val="28"/>
        </w:rPr>
        <w:t>аботы.</w:t>
      </w:r>
    </w:p>
    <w:p w:rsidR="00446A66" w:rsidRPr="0094112E" w:rsidRDefault="00446A66" w:rsidP="000A49A1">
      <w:pPr>
        <w:pStyle w:val="aa"/>
        <w:numPr>
          <w:ilvl w:val="0"/>
          <w:numId w:val="7"/>
        </w:numPr>
        <w:tabs>
          <w:tab w:val="left" w:pos="851"/>
        </w:tabs>
        <w:ind w:left="0" w:firstLine="567"/>
        <w:jc w:val="both"/>
        <w:rPr>
          <w:sz w:val="28"/>
          <w:szCs w:val="28"/>
        </w:rPr>
      </w:pPr>
      <w:r w:rsidRPr="0094112E">
        <w:rPr>
          <w:sz w:val="28"/>
          <w:szCs w:val="28"/>
        </w:rPr>
        <w:lastRenderedPageBreak/>
        <w:t xml:space="preserve">Надбавки к должностным окладам руководителям, заместителям руководителей, специалистам и служащим за обеспечение высококачественного учебно-тренировочного процесса устанавливаются при условии непосредственного участия в обеспечении учебно-тренировочного процесса не менее одного года. </w:t>
      </w:r>
    </w:p>
    <w:p w:rsidR="00446A66" w:rsidRPr="0094112E" w:rsidRDefault="00446A66" w:rsidP="000A49A1">
      <w:pPr>
        <w:pStyle w:val="aa"/>
        <w:numPr>
          <w:ilvl w:val="0"/>
          <w:numId w:val="7"/>
        </w:numPr>
        <w:tabs>
          <w:tab w:val="left" w:pos="851"/>
        </w:tabs>
        <w:autoSpaceDE w:val="0"/>
        <w:autoSpaceDN w:val="0"/>
        <w:adjustRightInd w:val="0"/>
        <w:ind w:left="0" w:firstLine="567"/>
        <w:jc w:val="both"/>
        <w:rPr>
          <w:rFonts w:eastAsia="Calibri"/>
          <w:sz w:val="28"/>
          <w:szCs w:val="28"/>
          <w:lang w:eastAsia="en-US"/>
        </w:rPr>
      </w:pPr>
      <w:r w:rsidRPr="0094112E">
        <w:rPr>
          <w:rFonts w:eastAsia="Calibri"/>
          <w:sz w:val="28"/>
          <w:szCs w:val="28"/>
          <w:lang w:eastAsia="en-US"/>
        </w:rPr>
        <w:t>Рекомендуется устанавливать следующие доплаты и надбавки к окладам:</w:t>
      </w:r>
    </w:p>
    <w:p w:rsidR="00446A66" w:rsidRPr="0094112E" w:rsidRDefault="004C7B53" w:rsidP="000A49A1">
      <w:pPr>
        <w:pStyle w:val="aa"/>
        <w:numPr>
          <w:ilvl w:val="1"/>
          <w:numId w:val="7"/>
        </w:numPr>
        <w:tabs>
          <w:tab w:val="left" w:pos="993"/>
        </w:tabs>
        <w:ind w:left="0" w:firstLine="567"/>
        <w:jc w:val="both"/>
        <w:rPr>
          <w:sz w:val="28"/>
          <w:szCs w:val="28"/>
        </w:rPr>
      </w:pPr>
      <w:r>
        <w:rPr>
          <w:sz w:val="28"/>
          <w:szCs w:val="28"/>
        </w:rPr>
        <w:t xml:space="preserve"> </w:t>
      </w:r>
      <w:r w:rsidR="00446A66" w:rsidRPr="0094112E">
        <w:rPr>
          <w:sz w:val="28"/>
          <w:szCs w:val="28"/>
        </w:rPr>
        <w:t xml:space="preserve">Руководителям, заместителям руководителей, главным бухгалтерам, инструкторам-методистам (включая старших), тренерам-преподавателям (включая </w:t>
      </w:r>
      <w:r w:rsidRPr="0094112E">
        <w:rPr>
          <w:sz w:val="28"/>
          <w:szCs w:val="28"/>
        </w:rPr>
        <w:t>старшего) организаций, обучающиеся</w:t>
      </w:r>
      <w:r w:rsidR="00446A66" w:rsidRPr="0094112E">
        <w:rPr>
          <w:sz w:val="28"/>
          <w:szCs w:val="28"/>
        </w:rPr>
        <w:t xml:space="preserve"> которых на протяжении последних пяти лет показывали высокие спортивные достижения, и организация за данный срок подготовила не менее пяти Мастеров спорта России устанавливается доплата в размере 15%;</w:t>
      </w:r>
    </w:p>
    <w:p w:rsidR="00446A66" w:rsidRPr="0094112E" w:rsidRDefault="004C7B53" w:rsidP="000A49A1">
      <w:pPr>
        <w:pStyle w:val="aa"/>
        <w:numPr>
          <w:ilvl w:val="1"/>
          <w:numId w:val="7"/>
        </w:numPr>
        <w:tabs>
          <w:tab w:val="left" w:pos="993"/>
        </w:tabs>
        <w:ind w:left="0" w:firstLine="567"/>
        <w:jc w:val="both"/>
        <w:rPr>
          <w:sz w:val="28"/>
          <w:szCs w:val="28"/>
        </w:rPr>
      </w:pPr>
      <w:r>
        <w:rPr>
          <w:rFonts w:eastAsia="Calibri"/>
          <w:sz w:val="28"/>
          <w:szCs w:val="28"/>
          <w:lang w:eastAsia="en-US"/>
        </w:rPr>
        <w:t xml:space="preserve"> </w:t>
      </w:r>
      <w:r w:rsidR="00446A66" w:rsidRPr="0094112E">
        <w:rPr>
          <w:rFonts w:eastAsia="Calibri"/>
          <w:sz w:val="28"/>
          <w:szCs w:val="28"/>
          <w:lang w:eastAsia="en-US"/>
        </w:rPr>
        <w:t>Надбавки</w:t>
      </w:r>
      <w:r>
        <w:rPr>
          <w:rFonts w:eastAsia="Calibri"/>
          <w:sz w:val="28"/>
          <w:szCs w:val="28"/>
          <w:lang w:eastAsia="en-US"/>
        </w:rPr>
        <w:t xml:space="preserve"> </w:t>
      </w:r>
      <w:r w:rsidR="00446A66" w:rsidRPr="0094112E">
        <w:rPr>
          <w:rFonts w:eastAsia="Calibri"/>
          <w:sz w:val="28"/>
          <w:szCs w:val="28"/>
          <w:lang w:eastAsia="en-US"/>
        </w:rPr>
        <w:t>тренерам-преподавателям за подготовку высоко</w:t>
      </w:r>
      <w:r>
        <w:rPr>
          <w:rFonts w:eastAsia="Calibri"/>
          <w:sz w:val="28"/>
          <w:szCs w:val="28"/>
          <w:lang w:eastAsia="en-US"/>
        </w:rPr>
        <w:t>-</w:t>
      </w:r>
      <w:r w:rsidR="00446A66" w:rsidRPr="0094112E">
        <w:rPr>
          <w:rFonts w:eastAsia="Calibri"/>
          <w:sz w:val="28"/>
          <w:szCs w:val="28"/>
          <w:lang w:eastAsia="en-US"/>
        </w:rPr>
        <w:t>квалифицированных спортсменов, а также руководителям, специалистам и служащим за обеспечение высококачественного учебно-тренировочного процесса в размерах согласно таблице 3.</w:t>
      </w:r>
    </w:p>
    <w:p w:rsidR="00446A66" w:rsidRPr="0094112E" w:rsidRDefault="00446A66" w:rsidP="004C7B53">
      <w:pPr>
        <w:pStyle w:val="a8"/>
        <w:jc w:val="right"/>
        <w:rPr>
          <w:rFonts w:ascii="Times New Roman" w:hAnsi="Times New Roman"/>
          <w:sz w:val="28"/>
          <w:szCs w:val="28"/>
        </w:rPr>
      </w:pPr>
      <w:r w:rsidRPr="0094112E">
        <w:rPr>
          <w:rFonts w:ascii="Times New Roman" w:hAnsi="Times New Roman"/>
          <w:sz w:val="28"/>
          <w:szCs w:val="28"/>
        </w:rPr>
        <w:t xml:space="preserve">                                                                                                                                                 </w:t>
      </w:r>
      <w:r w:rsidR="00365642" w:rsidRPr="0094112E">
        <w:rPr>
          <w:rFonts w:ascii="Times New Roman" w:hAnsi="Times New Roman"/>
          <w:sz w:val="28"/>
          <w:szCs w:val="28"/>
        </w:rPr>
        <w:t xml:space="preserve">                  </w:t>
      </w:r>
      <w:r w:rsidRPr="0094112E">
        <w:rPr>
          <w:rFonts w:ascii="Times New Roman" w:hAnsi="Times New Roman"/>
          <w:sz w:val="28"/>
          <w:szCs w:val="28"/>
        </w:rPr>
        <w:t xml:space="preserve"> Таблица 3</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40"/>
        <w:gridCol w:w="2413"/>
        <w:gridCol w:w="2134"/>
        <w:gridCol w:w="1213"/>
      </w:tblGrid>
      <w:tr w:rsidR="008C359F" w:rsidRPr="0094112E" w:rsidTr="00973C40">
        <w:trPr>
          <w:trHeight w:val="405"/>
        </w:trPr>
        <w:tc>
          <w:tcPr>
            <w:tcW w:w="3387" w:type="dxa"/>
            <w:vMerge w:val="restart"/>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Уровень соревнований</w:t>
            </w:r>
          </w:p>
        </w:tc>
        <w:tc>
          <w:tcPr>
            <w:tcW w:w="1433" w:type="dxa"/>
            <w:vMerge w:val="restart"/>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Занятое место</w:t>
            </w:r>
          </w:p>
        </w:tc>
        <w:tc>
          <w:tcPr>
            <w:tcW w:w="5211" w:type="dxa"/>
            <w:gridSpan w:val="3"/>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Рекомендуемые размеры надбавок,</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В %</w:t>
            </w:r>
          </w:p>
        </w:tc>
      </w:tr>
      <w:tr w:rsidR="008C359F" w:rsidRPr="0094112E" w:rsidTr="00973C40">
        <w:trPr>
          <w:trHeight w:val="150"/>
        </w:trPr>
        <w:tc>
          <w:tcPr>
            <w:tcW w:w="3387" w:type="dxa"/>
            <w:vMerge/>
          </w:tcPr>
          <w:p w:rsidR="00446A66" w:rsidRPr="0094112E" w:rsidRDefault="00446A66" w:rsidP="004C7B53">
            <w:pPr>
              <w:pStyle w:val="a8"/>
              <w:jc w:val="center"/>
              <w:rPr>
                <w:rFonts w:ascii="Times New Roman" w:hAnsi="Times New Roman"/>
                <w:sz w:val="28"/>
                <w:szCs w:val="28"/>
              </w:rPr>
            </w:pPr>
          </w:p>
        </w:tc>
        <w:tc>
          <w:tcPr>
            <w:tcW w:w="1433" w:type="dxa"/>
            <w:vMerge/>
          </w:tcPr>
          <w:p w:rsidR="00446A66" w:rsidRPr="0094112E" w:rsidRDefault="00446A66" w:rsidP="004C7B53">
            <w:pPr>
              <w:pStyle w:val="a8"/>
              <w:jc w:val="center"/>
              <w:rPr>
                <w:rFonts w:ascii="Times New Roman" w:hAnsi="Times New Roman"/>
                <w:sz w:val="28"/>
                <w:szCs w:val="28"/>
              </w:rPr>
            </w:pP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Олимпийские виды спорта</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(индивидуальные)</w:t>
            </w:r>
          </w:p>
          <w:p w:rsidR="00446A66" w:rsidRPr="0094112E" w:rsidRDefault="00446A66" w:rsidP="004C7B53">
            <w:pPr>
              <w:pStyle w:val="a8"/>
              <w:jc w:val="center"/>
              <w:rPr>
                <w:rFonts w:ascii="Times New Roman" w:hAnsi="Times New Roman"/>
                <w:sz w:val="28"/>
                <w:szCs w:val="28"/>
              </w:rPr>
            </w:pP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Неолимпийские виды спорта</w:t>
            </w:r>
          </w:p>
        </w:tc>
        <w:tc>
          <w:tcPr>
            <w:tcW w:w="1687" w:type="dxa"/>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чемпионат России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кубок России</w:t>
            </w:r>
          </w:p>
        </w:tc>
        <w:tc>
          <w:tcPr>
            <w:tcW w:w="1433"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1-3</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w:t>
            </w: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10</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10</w:t>
            </w: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tc>
        <w:tc>
          <w:tcPr>
            <w:tcW w:w="1687" w:type="dxa"/>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чемпионат России;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России (молодежь, юниоры);</w:t>
            </w:r>
          </w:p>
          <w:p w:rsidR="00446A66" w:rsidRPr="0094112E" w:rsidRDefault="00446A66" w:rsidP="0074220E">
            <w:pPr>
              <w:pStyle w:val="a8"/>
              <w:rPr>
                <w:rFonts w:ascii="Times New Roman" w:hAnsi="Times New Roman"/>
                <w:sz w:val="28"/>
                <w:szCs w:val="28"/>
              </w:rPr>
            </w:pPr>
            <w:r w:rsidRPr="0094112E">
              <w:rPr>
                <w:rFonts w:ascii="Times New Roman" w:hAnsi="Times New Roman"/>
                <w:sz w:val="28"/>
                <w:szCs w:val="28"/>
              </w:rPr>
              <w:t>первенство России (старшие юноши);</w:t>
            </w:r>
          </w:p>
        </w:tc>
        <w:tc>
          <w:tcPr>
            <w:tcW w:w="1433"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4-6</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1-3</w:t>
            </w:r>
          </w:p>
          <w:p w:rsidR="00446A66" w:rsidRPr="0094112E" w:rsidRDefault="00446A66" w:rsidP="004C7B53">
            <w:pPr>
              <w:pStyle w:val="a8"/>
              <w:jc w:val="center"/>
              <w:rPr>
                <w:rFonts w:ascii="Times New Roman" w:hAnsi="Times New Roman"/>
                <w:sz w:val="28"/>
                <w:szCs w:val="28"/>
              </w:rPr>
            </w:pPr>
          </w:p>
          <w:p w:rsidR="00446A66" w:rsidRPr="0094112E" w:rsidRDefault="0074220E" w:rsidP="0074220E">
            <w:pPr>
              <w:pStyle w:val="a8"/>
              <w:jc w:val="center"/>
              <w:rPr>
                <w:rFonts w:ascii="Times New Roman" w:hAnsi="Times New Roman"/>
                <w:sz w:val="28"/>
                <w:szCs w:val="28"/>
              </w:rPr>
            </w:pPr>
            <w:r>
              <w:rPr>
                <w:rFonts w:ascii="Times New Roman" w:hAnsi="Times New Roman"/>
                <w:sz w:val="28"/>
                <w:szCs w:val="28"/>
              </w:rPr>
              <w:t>1</w:t>
            </w: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8</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8</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8</w:t>
            </w:r>
          </w:p>
          <w:p w:rsidR="00446A66" w:rsidRPr="0094112E" w:rsidRDefault="00446A66" w:rsidP="004C7B53">
            <w:pPr>
              <w:pStyle w:val="a8"/>
              <w:jc w:val="center"/>
              <w:rPr>
                <w:rFonts w:ascii="Times New Roman" w:hAnsi="Times New Roman"/>
                <w:sz w:val="28"/>
                <w:szCs w:val="28"/>
              </w:rPr>
            </w:pP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p w:rsidR="00446A66" w:rsidRPr="0094112E" w:rsidRDefault="00446A66" w:rsidP="004C7B53">
            <w:pPr>
              <w:pStyle w:val="a8"/>
              <w:jc w:val="center"/>
              <w:rPr>
                <w:rFonts w:ascii="Times New Roman" w:hAnsi="Times New Roman"/>
                <w:sz w:val="28"/>
                <w:szCs w:val="28"/>
              </w:rPr>
            </w:pPr>
          </w:p>
          <w:p w:rsidR="00446A66" w:rsidRPr="0094112E" w:rsidRDefault="00446A66" w:rsidP="0074220E">
            <w:pPr>
              <w:pStyle w:val="a8"/>
              <w:jc w:val="center"/>
              <w:rPr>
                <w:rFonts w:ascii="Times New Roman" w:hAnsi="Times New Roman"/>
                <w:sz w:val="28"/>
                <w:szCs w:val="28"/>
              </w:rPr>
            </w:pPr>
            <w:r w:rsidRPr="0094112E">
              <w:rPr>
                <w:rFonts w:ascii="Times New Roman" w:hAnsi="Times New Roman"/>
                <w:sz w:val="28"/>
                <w:szCs w:val="28"/>
              </w:rPr>
              <w:t>3</w:t>
            </w:r>
          </w:p>
        </w:tc>
        <w:tc>
          <w:tcPr>
            <w:tcW w:w="1687" w:type="dxa"/>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Спартакиады учащихся</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 всероссийских соревнований среди спортивных школ;</w:t>
            </w:r>
          </w:p>
        </w:tc>
        <w:tc>
          <w:tcPr>
            <w:tcW w:w="1433"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w:t>
            </w: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8</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8</w:t>
            </w: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tc>
        <w:tc>
          <w:tcPr>
            <w:tcW w:w="1687" w:type="dxa"/>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России                   (молодежь, юниоры);</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первенство России (старшие юноши);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финалы Спартакиады учащихся и всероссийских соревнований среди спортивных школ,</w:t>
            </w:r>
          </w:p>
        </w:tc>
        <w:tc>
          <w:tcPr>
            <w:tcW w:w="1433"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4</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5-6</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2-3</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2-3</w:t>
            </w: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w:t>
            </w:r>
          </w:p>
        </w:tc>
        <w:tc>
          <w:tcPr>
            <w:tcW w:w="1687" w:type="dxa"/>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lastRenderedPageBreak/>
              <w:t>первенство России (старшие юноши);</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финалы спартакиады учащихся, всероссийские соревнования среди спортивных  школ</w:t>
            </w:r>
          </w:p>
        </w:tc>
        <w:tc>
          <w:tcPr>
            <w:tcW w:w="1433"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4</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5-6</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4-6</w:t>
            </w: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5</w:t>
            </w: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w:t>
            </w:r>
          </w:p>
          <w:p w:rsidR="00446A66" w:rsidRPr="0094112E" w:rsidRDefault="00446A66" w:rsidP="004C7B53">
            <w:pPr>
              <w:pStyle w:val="a8"/>
              <w:jc w:val="center"/>
              <w:rPr>
                <w:rFonts w:ascii="Times New Roman" w:hAnsi="Times New Roman"/>
                <w:sz w:val="28"/>
                <w:szCs w:val="28"/>
              </w:rPr>
            </w:pP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2</w:t>
            </w:r>
          </w:p>
        </w:tc>
        <w:tc>
          <w:tcPr>
            <w:tcW w:w="1687" w:type="dxa"/>
          </w:tcPr>
          <w:p w:rsidR="00446A66" w:rsidRPr="0094112E" w:rsidRDefault="00446A66" w:rsidP="004C7B53">
            <w:pPr>
              <w:pStyle w:val="a8"/>
              <w:jc w:val="center"/>
              <w:rPr>
                <w:rFonts w:ascii="Times New Roman" w:hAnsi="Times New Roman"/>
                <w:sz w:val="28"/>
                <w:szCs w:val="28"/>
              </w:rPr>
            </w:pPr>
          </w:p>
        </w:tc>
      </w:tr>
      <w:tr w:rsidR="008C359F"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чемпионаты федерального округа</w:t>
            </w: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первенства федерального округа</w:t>
            </w:r>
          </w:p>
        </w:tc>
        <w:tc>
          <w:tcPr>
            <w:tcW w:w="1433"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1-3</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4-6</w:t>
            </w: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w:t>
            </w:r>
          </w:p>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1</w:t>
            </w:r>
          </w:p>
        </w:tc>
        <w:tc>
          <w:tcPr>
            <w:tcW w:w="1687" w:type="dxa"/>
          </w:tcPr>
          <w:p w:rsidR="00446A66" w:rsidRPr="0094112E" w:rsidRDefault="00446A66" w:rsidP="004C7B53">
            <w:pPr>
              <w:pStyle w:val="a8"/>
              <w:jc w:val="center"/>
              <w:rPr>
                <w:rFonts w:ascii="Times New Roman" w:hAnsi="Times New Roman"/>
                <w:sz w:val="28"/>
                <w:szCs w:val="28"/>
              </w:rPr>
            </w:pPr>
          </w:p>
        </w:tc>
      </w:tr>
      <w:tr w:rsidR="00446A66" w:rsidRPr="0094112E" w:rsidTr="00973C40">
        <w:tc>
          <w:tcPr>
            <w:tcW w:w="3387" w:type="dxa"/>
          </w:tcPr>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Зачисление в училище олимпийского резерва</w:t>
            </w:r>
          </w:p>
        </w:tc>
        <w:tc>
          <w:tcPr>
            <w:tcW w:w="1433" w:type="dxa"/>
          </w:tcPr>
          <w:p w:rsidR="00446A66" w:rsidRPr="0094112E" w:rsidRDefault="00446A66" w:rsidP="004C7B53">
            <w:pPr>
              <w:pStyle w:val="a8"/>
              <w:jc w:val="center"/>
              <w:rPr>
                <w:rFonts w:ascii="Times New Roman" w:hAnsi="Times New Roman"/>
                <w:sz w:val="28"/>
                <w:szCs w:val="28"/>
              </w:rPr>
            </w:pPr>
          </w:p>
        </w:tc>
        <w:tc>
          <w:tcPr>
            <w:tcW w:w="1824"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3</w:t>
            </w:r>
          </w:p>
        </w:tc>
        <w:tc>
          <w:tcPr>
            <w:tcW w:w="1700" w:type="dxa"/>
          </w:tcPr>
          <w:p w:rsidR="00446A66" w:rsidRPr="0094112E" w:rsidRDefault="00446A66" w:rsidP="004C7B53">
            <w:pPr>
              <w:pStyle w:val="a8"/>
              <w:jc w:val="center"/>
              <w:rPr>
                <w:rFonts w:ascii="Times New Roman" w:hAnsi="Times New Roman"/>
                <w:sz w:val="28"/>
                <w:szCs w:val="28"/>
              </w:rPr>
            </w:pPr>
            <w:r w:rsidRPr="0094112E">
              <w:rPr>
                <w:rFonts w:ascii="Times New Roman" w:hAnsi="Times New Roman"/>
                <w:sz w:val="28"/>
                <w:szCs w:val="28"/>
              </w:rPr>
              <w:t>-</w:t>
            </w:r>
          </w:p>
        </w:tc>
        <w:tc>
          <w:tcPr>
            <w:tcW w:w="1687" w:type="dxa"/>
          </w:tcPr>
          <w:p w:rsidR="00446A66" w:rsidRPr="0094112E" w:rsidRDefault="00446A66" w:rsidP="004C7B53">
            <w:pPr>
              <w:pStyle w:val="a8"/>
              <w:jc w:val="center"/>
              <w:rPr>
                <w:rFonts w:ascii="Times New Roman" w:hAnsi="Times New Roman"/>
                <w:sz w:val="28"/>
                <w:szCs w:val="28"/>
              </w:rPr>
            </w:pPr>
          </w:p>
        </w:tc>
      </w:tr>
    </w:tbl>
    <w:p w:rsidR="00446A66" w:rsidRPr="0094112E" w:rsidRDefault="00446A66" w:rsidP="00446A66">
      <w:pPr>
        <w:pStyle w:val="a8"/>
        <w:rPr>
          <w:rFonts w:ascii="Times New Roman" w:hAnsi="Times New Roman"/>
          <w:sz w:val="28"/>
          <w:szCs w:val="28"/>
        </w:rPr>
      </w:pPr>
    </w:p>
    <w:p w:rsidR="00446A66" w:rsidRPr="0094112E" w:rsidRDefault="00446A66" w:rsidP="00446A66">
      <w:pPr>
        <w:pStyle w:val="a8"/>
        <w:rPr>
          <w:rFonts w:ascii="Times New Roman" w:hAnsi="Times New Roman"/>
          <w:sz w:val="28"/>
          <w:szCs w:val="28"/>
        </w:rPr>
      </w:pPr>
    </w:p>
    <w:p w:rsidR="00446A66" w:rsidRPr="0094112E" w:rsidRDefault="00446A66" w:rsidP="00446A66">
      <w:pPr>
        <w:pStyle w:val="a8"/>
        <w:rPr>
          <w:rFonts w:ascii="Times New Roman" w:hAnsi="Times New Roman"/>
          <w:sz w:val="28"/>
          <w:szCs w:val="28"/>
        </w:rPr>
      </w:pPr>
      <w:r w:rsidRPr="0094112E">
        <w:rPr>
          <w:rFonts w:ascii="Times New Roman" w:hAnsi="Times New Roman"/>
          <w:sz w:val="28"/>
          <w:szCs w:val="28"/>
        </w:rPr>
        <w:t xml:space="preserve">   </w:t>
      </w:r>
    </w:p>
    <w:p w:rsidR="00446A66" w:rsidRPr="0094112E" w:rsidRDefault="00446A66" w:rsidP="00446A66">
      <w:pPr>
        <w:jc w:val="both"/>
        <w:rPr>
          <w:rFonts w:ascii="Times New Roman" w:hAnsi="Times New Roman"/>
          <w:sz w:val="28"/>
          <w:szCs w:val="28"/>
        </w:rPr>
      </w:pPr>
    </w:p>
    <w:p w:rsidR="00446A66" w:rsidRPr="0094112E" w:rsidRDefault="00446A66" w:rsidP="00446A66">
      <w:pPr>
        <w:jc w:val="both"/>
        <w:rPr>
          <w:rFonts w:ascii="Times New Roman" w:hAnsi="Times New Roman"/>
          <w:sz w:val="28"/>
          <w:szCs w:val="28"/>
        </w:rPr>
      </w:pPr>
    </w:p>
    <w:p w:rsidR="001A0402" w:rsidRPr="004C7B53" w:rsidRDefault="00446A66" w:rsidP="004C7B53">
      <w:pPr>
        <w:jc w:val="both"/>
        <w:rPr>
          <w:rFonts w:ascii="Times New Roman" w:hAnsi="Times New Roman"/>
        </w:rPr>
        <w:sectPr w:rsidR="001A0402" w:rsidRPr="004C7B53" w:rsidSect="001B7A81">
          <w:pgSz w:w="11906" w:h="16838"/>
          <w:pgMar w:top="851" w:right="707" w:bottom="851" w:left="1418" w:header="0" w:footer="0" w:gutter="0"/>
          <w:cols w:space="720"/>
          <w:noEndnote/>
        </w:sectPr>
      </w:pPr>
      <w:r w:rsidRPr="008C359F">
        <w:rPr>
          <w:rFonts w:ascii="Times New Roman" w:hAnsi="Times New Roman"/>
        </w:rPr>
        <w:t xml:space="preserve">                                       </w:t>
      </w:r>
      <w:bookmarkStart w:id="5" w:name="Par314"/>
      <w:bookmarkEnd w:id="5"/>
    </w:p>
    <w:p w:rsidR="00F72F2B" w:rsidRPr="008C359F" w:rsidRDefault="00F72F2B" w:rsidP="004C7B53">
      <w:pPr>
        <w:rPr>
          <w:rFonts w:ascii="Times New Roman" w:hAnsi="Times New Roman"/>
        </w:rPr>
      </w:pPr>
    </w:p>
    <w:sectPr w:rsidR="00F72F2B" w:rsidRPr="008C359F" w:rsidSect="0097618A">
      <w:headerReference w:type="default" r:id="rId22"/>
      <w:footerReference w:type="default" r:id="rId2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DB" w:rsidRDefault="000A01DB" w:rsidP="0097618A">
      <w:r>
        <w:separator/>
      </w:r>
    </w:p>
  </w:endnote>
  <w:endnote w:type="continuationSeparator" w:id="0">
    <w:p w:rsidR="000A01DB" w:rsidRDefault="000A01DB" w:rsidP="0097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07" w:rsidRDefault="0027240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DB" w:rsidRDefault="000A01DB" w:rsidP="0097618A">
      <w:r>
        <w:separator/>
      </w:r>
    </w:p>
  </w:footnote>
  <w:footnote w:type="continuationSeparator" w:id="0">
    <w:p w:rsidR="000A01DB" w:rsidRDefault="000A01DB" w:rsidP="0097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07" w:rsidRDefault="00272407">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2F6"/>
    <w:multiLevelType w:val="hybridMultilevel"/>
    <w:tmpl w:val="61CC6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636C6"/>
    <w:multiLevelType w:val="hybridMultilevel"/>
    <w:tmpl w:val="A3CC4436"/>
    <w:lvl w:ilvl="0" w:tplc="F1C25F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CA1BF6"/>
    <w:multiLevelType w:val="hybridMultilevel"/>
    <w:tmpl w:val="4E961E8E"/>
    <w:lvl w:ilvl="0" w:tplc="09847E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B26CC0"/>
    <w:multiLevelType w:val="multilevel"/>
    <w:tmpl w:val="8B863C32"/>
    <w:lvl w:ilvl="0">
      <w:start w:val="1"/>
      <w:numFmt w:val="decimal"/>
      <w:lvlText w:val="%1."/>
      <w:lvlJc w:val="left"/>
      <w:pPr>
        <w:ind w:left="644" w:hanging="360"/>
      </w:pPr>
      <w:rPr>
        <w:rFonts w:hint="default"/>
        <w:b w:val="0"/>
      </w:rPr>
    </w:lvl>
    <w:lvl w:ilvl="1">
      <w:start w:val="1"/>
      <w:numFmt w:val="decimal"/>
      <w:isLgl/>
      <w:lvlText w:val="%1.%2."/>
      <w:lvlJc w:val="left"/>
      <w:pPr>
        <w:ind w:left="1350" w:hanging="36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122" w:hanging="720"/>
      </w:pPr>
      <w:rPr>
        <w:rFonts w:hint="default"/>
      </w:rPr>
    </w:lvl>
    <w:lvl w:ilvl="4">
      <w:start w:val="1"/>
      <w:numFmt w:val="decimal"/>
      <w:isLgl/>
      <w:lvlText w:val="%1.%2.%3.%4.%5."/>
      <w:lvlJc w:val="left"/>
      <w:pPr>
        <w:ind w:left="4188" w:hanging="1080"/>
      </w:pPr>
      <w:rPr>
        <w:rFonts w:hint="default"/>
      </w:rPr>
    </w:lvl>
    <w:lvl w:ilvl="5">
      <w:start w:val="1"/>
      <w:numFmt w:val="decimal"/>
      <w:isLgl/>
      <w:lvlText w:val="%1.%2.%3.%4.%5.%6."/>
      <w:lvlJc w:val="left"/>
      <w:pPr>
        <w:ind w:left="4894" w:hanging="1080"/>
      </w:pPr>
      <w:rPr>
        <w:rFonts w:hint="default"/>
      </w:rPr>
    </w:lvl>
    <w:lvl w:ilvl="6">
      <w:start w:val="1"/>
      <w:numFmt w:val="decimal"/>
      <w:isLgl/>
      <w:lvlText w:val="%1.%2.%3.%4.%5.%6.%7."/>
      <w:lvlJc w:val="left"/>
      <w:pPr>
        <w:ind w:left="5960" w:hanging="1440"/>
      </w:pPr>
      <w:rPr>
        <w:rFonts w:hint="default"/>
      </w:rPr>
    </w:lvl>
    <w:lvl w:ilvl="7">
      <w:start w:val="1"/>
      <w:numFmt w:val="decimal"/>
      <w:isLgl/>
      <w:lvlText w:val="%1.%2.%3.%4.%5.%6.%7.%8."/>
      <w:lvlJc w:val="left"/>
      <w:pPr>
        <w:ind w:left="6666" w:hanging="1440"/>
      </w:pPr>
      <w:rPr>
        <w:rFonts w:hint="default"/>
      </w:rPr>
    </w:lvl>
    <w:lvl w:ilvl="8">
      <w:start w:val="1"/>
      <w:numFmt w:val="decimal"/>
      <w:isLgl/>
      <w:lvlText w:val="%1.%2.%3.%4.%5.%6.%7.%8.%9."/>
      <w:lvlJc w:val="left"/>
      <w:pPr>
        <w:ind w:left="7732" w:hanging="1800"/>
      </w:pPr>
      <w:rPr>
        <w:rFonts w:hint="default"/>
      </w:rPr>
    </w:lvl>
  </w:abstractNum>
  <w:abstractNum w:abstractNumId="4" w15:restartNumberingAfterBreak="0">
    <w:nsid w:val="58E50413"/>
    <w:multiLevelType w:val="hybridMultilevel"/>
    <w:tmpl w:val="6B680A78"/>
    <w:lvl w:ilvl="0" w:tplc="274E6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6D70C23"/>
    <w:multiLevelType w:val="hybridMultilevel"/>
    <w:tmpl w:val="AD4A7F3C"/>
    <w:lvl w:ilvl="0" w:tplc="0419000F">
      <w:start w:val="1"/>
      <w:numFmt w:val="decimal"/>
      <w:lvlText w:val="%1."/>
      <w:lvlJc w:val="left"/>
      <w:pPr>
        <w:ind w:left="78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8F0A96"/>
    <w:multiLevelType w:val="multilevel"/>
    <w:tmpl w:val="9A24FA0E"/>
    <w:lvl w:ilvl="0">
      <w:start w:val="1"/>
      <w:numFmt w:val="decimal"/>
      <w:lvlText w:val="%1."/>
      <w:lvlJc w:val="left"/>
      <w:pPr>
        <w:ind w:left="644" w:hanging="360"/>
      </w:pPr>
      <w:rPr>
        <w:rFonts w:hint="default"/>
        <w:b w:val="0"/>
      </w:rPr>
    </w:lvl>
    <w:lvl w:ilvl="1">
      <w:start w:val="1"/>
      <w:numFmt w:val="decimal"/>
      <w:isLgl/>
      <w:lvlText w:val="%1.%2."/>
      <w:lvlJc w:val="left"/>
      <w:pPr>
        <w:ind w:left="1350" w:hanging="36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122" w:hanging="720"/>
      </w:pPr>
      <w:rPr>
        <w:rFonts w:hint="default"/>
      </w:rPr>
    </w:lvl>
    <w:lvl w:ilvl="4">
      <w:start w:val="1"/>
      <w:numFmt w:val="decimal"/>
      <w:isLgl/>
      <w:lvlText w:val="%1.%2.%3.%4.%5."/>
      <w:lvlJc w:val="left"/>
      <w:pPr>
        <w:ind w:left="4188" w:hanging="1080"/>
      </w:pPr>
      <w:rPr>
        <w:rFonts w:hint="default"/>
      </w:rPr>
    </w:lvl>
    <w:lvl w:ilvl="5">
      <w:start w:val="1"/>
      <w:numFmt w:val="decimal"/>
      <w:isLgl/>
      <w:lvlText w:val="%1.%2.%3.%4.%5.%6."/>
      <w:lvlJc w:val="left"/>
      <w:pPr>
        <w:ind w:left="4894" w:hanging="1080"/>
      </w:pPr>
      <w:rPr>
        <w:rFonts w:hint="default"/>
      </w:rPr>
    </w:lvl>
    <w:lvl w:ilvl="6">
      <w:start w:val="1"/>
      <w:numFmt w:val="decimal"/>
      <w:isLgl/>
      <w:lvlText w:val="%1.%2.%3.%4.%5.%6.%7."/>
      <w:lvlJc w:val="left"/>
      <w:pPr>
        <w:ind w:left="5960" w:hanging="1440"/>
      </w:pPr>
      <w:rPr>
        <w:rFonts w:hint="default"/>
      </w:rPr>
    </w:lvl>
    <w:lvl w:ilvl="7">
      <w:start w:val="1"/>
      <w:numFmt w:val="decimal"/>
      <w:isLgl/>
      <w:lvlText w:val="%1.%2.%3.%4.%5.%6.%7.%8."/>
      <w:lvlJc w:val="left"/>
      <w:pPr>
        <w:ind w:left="6666" w:hanging="1440"/>
      </w:pPr>
      <w:rPr>
        <w:rFonts w:hint="default"/>
      </w:rPr>
    </w:lvl>
    <w:lvl w:ilvl="8">
      <w:start w:val="1"/>
      <w:numFmt w:val="decimal"/>
      <w:isLgl/>
      <w:lvlText w:val="%1.%2.%3.%4.%5.%6.%7.%8.%9."/>
      <w:lvlJc w:val="left"/>
      <w:pPr>
        <w:ind w:left="7732" w:hanging="180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02"/>
    <w:rsid w:val="000356F3"/>
    <w:rsid w:val="00040ABD"/>
    <w:rsid w:val="00054D27"/>
    <w:rsid w:val="000568AF"/>
    <w:rsid w:val="000A01DB"/>
    <w:rsid w:val="000A49A1"/>
    <w:rsid w:val="000E51B4"/>
    <w:rsid w:val="000F46BB"/>
    <w:rsid w:val="001203EC"/>
    <w:rsid w:val="001256A6"/>
    <w:rsid w:val="00186467"/>
    <w:rsid w:val="00192F82"/>
    <w:rsid w:val="001A0402"/>
    <w:rsid w:val="001A181B"/>
    <w:rsid w:val="001A3550"/>
    <w:rsid w:val="001B047D"/>
    <w:rsid w:val="001B7A81"/>
    <w:rsid w:val="001C6991"/>
    <w:rsid w:val="001C75D5"/>
    <w:rsid w:val="001D36A7"/>
    <w:rsid w:val="002058BF"/>
    <w:rsid w:val="00206B7D"/>
    <w:rsid w:val="00212533"/>
    <w:rsid w:val="00231A78"/>
    <w:rsid w:val="00245E62"/>
    <w:rsid w:val="00262696"/>
    <w:rsid w:val="00272407"/>
    <w:rsid w:val="002A4B97"/>
    <w:rsid w:val="002E3CC6"/>
    <w:rsid w:val="00307ABE"/>
    <w:rsid w:val="00343828"/>
    <w:rsid w:val="003562CF"/>
    <w:rsid w:val="00365642"/>
    <w:rsid w:val="00374F69"/>
    <w:rsid w:val="003765A0"/>
    <w:rsid w:val="003A5CCB"/>
    <w:rsid w:val="003B421A"/>
    <w:rsid w:val="003C3870"/>
    <w:rsid w:val="003E7CBB"/>
    <w:rsid w:val="003F3720"/>
    <w:rsid w:val="0042680F"/>
    <w:rsid w:val="00437F96"/>
    <w:rsid w:val="00445724"/>
    <w:rsid w:val="00446A66"/>
    <w:rsid w:val="00467A67"/>
    <w:rsid w:val="004930DE"/>
    <w:rsid w:val="004B5037"/>
    <w:rsid w:val="004C7B53"/>
    <w:rsid w:val="00512668"/>
    <w:rsid w:val="00514DE8"/>
    <w:rsid w:val="00533D57"/>
    <w:rsid w:val="00535489"/>
    <w:rsid w:val="00536E0A"/>
    <w:rsid w:val="00543BFC"/>
    <w:rsid w:val="00552302"/>
    <w:rsid w:val="00553179"/>
    <w:rsid w:val="005624DD"/>
    <w:rsid w:val="0057167C"/>
    <w:rsid w:val="005A01D1"/>
    <w:rsid w:val="005A20F9"/>
    <w:rsid w:val="005A2E25"/>
    <w:rsid w:val="005B2FEB"/>
    <w:rsid w:val="005C26B3"/>
    <w:rsid w:val="005C76D9"/>
    <w:rsid w:val="005F62B6"/>
    <w:rsid w:val="0061471A"/>
    <w:rsid w:val="0066584D"/>
    <w:rsid w:val="0067738D"/>
    <w:rsid w:val="00685B61"/>
    <w:rsid w:val="00696898"/>
    <w:rsid w:val="006A540A"/>
    <w:rsid w:val="006C0862"/>
    <w:rsid w:val="006D38CD"/>
    <w:rsid w:val="006F48EA"/>
    <w:rsid w:val="00700934"/>
    <w:rsid w:val="00712C8F"/>
    <w:rsid w:val="00723735"/>
    <w:rsid w:val="0074220E"/>
    <w:rsid w:val="00770BD7"/>
    <w:rsid w:val="007801C8"/>
    <w:rsid w:val="00791340"/>
    <w:rsid w:val="00793CFB"/>
    <w:rsid w:val="0079550C"/>
    <w:rsid w:val="007C3559"/>
    <w:rsid w:val="007E751A"/>
    <w:rsid w:val="008213E6"/>
    <w:rsid w:val="00836C8A"/>
    <w:rsid w:val="00870BCA"/>
    <w:rsid w:val="008826E6"/>
    <w:rsid w:val="008909F3"/>
    <w:rsid w:val="00890F07"/>
    <w:rsid w:val="008C359F"/>
    <w:rsid w:val="008D21A6"/>
    <w:rsid w:val="008F645A"/>
    <w:rsid w:val="0090012F"/>
    <w:rsid w:val="009062C0"/>
    <w:rsid w:val="00917399"/>
    <w:rsid w:val="00922E39"/>
    <w:rsid w:val="009330F3"/>
    <w:rsid w:val="0094112E"/>
    <w:rsid w:val="009517A8"/>
    <w:rsid w:val="009615D5"/>
    <w:rsid w:val="0096370F"/>
    <w:rsid w:val="00971E84"/>
    <w:rsid w:val="00973C40"/>
    <w:rsid w:val="0097618A"/>
    <w:rsid w:val="00984603"/>
    <w:rsid w:val="00986193"/>
    <w:rsid w:val="009B63FF"/>
    <w:rsid w:val="009E3FF1"/>
    <w:rsid w:val="009E5890"/>
    <w:rsid w:val="00A05569"/>
    <w:rsid w:val="00A16924"/>
    <w:rsid w:val="00A55C13"/>
    <w:rsid w:val="00A96824"/>
    <w:rsid w:val="00AD3E0A"/>
    <w:rsid w:val="00AE3FEB"/>
    <w:rsid w:val="00B36EDF"/>
    <w:rsid w:val="00B51F8E"/>
    <w:rsid w:val="00B81D7A"/>
    <w:rsid w:val="00B8204F"/>
    <w:rsid w:val="00B92429"/>
    <w:rsid w:val="00C05827"/>
    <w:rsid w:val="00C31B3D"/>
    <w:rsid w:val="00C96152"/>
    <w:rsid w:val="00C97DE1"/>
    <w:rsid w:val="00CA43B7"/>
    <w:rsid w:val="00CB0FB1"/>
    <w:rsid w:val="00CB7C60"/>
    <w:rsid w:val="00CC34E7"/>
    <w:rsid w:val="00CE1D1A"/>
    <w:rsid w:val="00D00E3C"/>
    <w:rsid w:val="00D14C56"/>
    <w:rsid w:val="00D720FE"/>
    <w:rsid w:val="00D77E8D"/>
    <w:rsid w:val="00DE320D"/>
    <w:rsid w:val="00DE70AC"/>
    <w:rsid w:val="00DE78D9"/>
    <w:rsid w:val="00E05ECF"/>
    <w:rsid w:val="00E06CC3"/>
    <w:rsid w:val="00E07B92"/>
    <w:rsid w:val="00E11652"/>
    <w:rsid w:val="00E23885"/>
    <w:rsid w:val="00E27992"/>
    <w:rsid w:val="00E34FB2"/>
    <w:rsid w:val="00E36350"/>
    <w:rsid w:val="00E42AA5"/>
    <w:rsid w:val="00E71392"/>
    <w:rsid w:val="00E81747"/>
    <w:rsid w:val="00EA4CAC"/>
    <w:rsid w:val="00EA6D56"/>
    <w:rsid w:val="00EC580F"/>
    <w:rsid w:val="00ED3991"/>
    <w:rsid w:val="00F26CFD"/>
    <w:rsid w:val="00F40B23"/>
    <w:rsid w:val="00F50D6A"/>
    <w:rsid w:val="00F72F2B"/>
    <w:rsid w:val="00F761E5"/>
    <w:rsid w:val="00FE4C8F"/>
    <w:rsid w:val="00FF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5115"/>
  <w15:docId w15:val="{A3037EDE-1732-4499-8B26-F50B7C20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02"/>
    <w:rPr>
      <w:rFonts w:ascii="Calibri" w:eastAsia="Times New Roman" w:hAnsi="Calibri" w:cs="Times New Roman"/>
      <w:lang w:eastAsia="ru-RU"/>
    </w:rPr>
  </w:style>
  <w:style w:type="paragraph" w:styleId="1">
    <w:name w:val="heading 1"/>
    <w:basedOn w:val="a"/>
    <w:next w:val="a"/>
    <w:link w:val="10"/>
    <w:uiPriority w:val="9"/>
    <w:qFormat/>
    <w:rsid w:val="00E279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iPriority w:val="9"/>
    <w:qFormat/>
    <w:rsid w:val="00446A6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402"/>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1A040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1A0402"/>
    <w:pPr>
      <w:widowControl w:val="0"/>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rsid w:val="001A040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DocList">
    <w:name w:val="ConsPlusDocList"/>
    <w:uiPriority w:val="99"/>
    <w:rsid w:val="001A040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Page">
    <w:name w:val="ConsPlusTitlePage"/>
    <w:uiPriority w:val="99"/>
    <w:rsid w:val="001A0402"/>
    <w:pPr>
      <w:widowControl w:val="0"/>
      <w:autoSpaceDE w:val="0"/>
      <w:autoSpaceDN w:val="0"/>
      <w:adjustRightInd w:val="0"/>
    </w:pPr>
    <w:rPr>
      <w:rFonts w:ascii="Tahoma" w:eastAsia="Times New Roman" w:hAnsi="Tahoma" w:cs="Tahoma"/>
      <w:sz w:val="20"/>
      <w:szCs w:val="20"/>
      <w:lang w:eastAsia="ru-RU"/>
    </w:rPr>
  </w:style>
  <w:style w:type="paragraph" w:customStyle="1" w:styleId="ConsPlusJurTerm">
    <w:name w:val="ConsPlusJurTerm"/>
    <w:uiPriority w:val="99"/>
    <w:rsid w:val="001A0402"/>
    <w:pPr>
      <w:widowControl w:val="0"/>
      <w:autoSpaceDE w:val="0"/>
      <w:autoSpaceDN w:val="0"/>
      <w:adjustRightInd w:val="0"/>
    </w:pPr>
    <w:rPr>
      <w:rFonts w:ascii="Tahoma" w:eastAsia="Times New Roman" w:hAnsi="Tahoma" w:cs="Tahoma"/>
      <w:sz w:val="20"/>
      <w:szCs w:val="20"/>
      <w:lang w:eastAsia="ru-RU"/>
    </w:rPr>
  </w:style>
  <w:style w:type="paragraph" w:styleId="a3">
    <w:name w:val="header"/>
    <w:basedOn w:val="a"/>
    <w:link w:val="a4"/>
    <w:uiPriority w:val="99"/>
    <w:unhideWhenUsed/>
    <w:rsid w:val="001A0402"/>
    <w:pPr>
      <w:tabs>
        <w:tab w:val="center" w:pos="4677"/>
        <w:tab w:val="right" w:pos="9355"/>
      </w:tabs>
    </w:pPr>
  </w:style>
  <w:style w:type="character" w:customStyle="1" w:styleId="a4">
    <w:name w:val="Верхний колонтитул Знак"/>
    <w:basedOn w:val="a0"/>
    <w:link w:val="a3"/>
    <w:uiPriority w:val="99"/>
    <w:rsid w:val="001A0402"/>
    <w:rPr>
      <w:rFonts w:ascii="Calibri" w:eastAsia="Times New Roman" w:hAnsi="Calibri" w:cs="Times New Roman"/>
      <w:lang w:eastAsia="ru-RU"/>
    </w:rPr>
  </w:style>
  <w:style w:type="paragraph" w:styleId="a5">
    <w:name w:val="footer"/>
    <w:basedOn w:val="a"/>
    <w:link w:val="a6"/>
    <w:uiPriority w:val="99"/>
    <w:unhideWhenUsed/>
    <w:rsid w:val="001A0402"/>
    <w:pPr>
      <w:tabs>
        <w:tab w:val="center" w:pos="4677"/>
        <w:tab w:val="right" w:pos="9355"/>
      </w:tabs>
    </w:pPr>
  </w:style>
  <w:style w:type="character" w:customStyle="1" w:styleId="a6">
    <w:name w:val="Нижний колонтитул Знак"/>
    <w:basedOn w:val="a0"/>
    <w:link w:val="a5"/>
    <w:uiPriority w:val="99"/>
    <w:rsid w:val="001A0402"/>
    <w:rPr>
      <w:rFonts w:ascii="Calibri" w:eastAsia="Times New Roman" w:hAnsi="Calibri" w:cs="Times New Roman"/>
      <w:lang w:eastAsia="ru-RU"/>
    </w:rPr>
  </w:style>
  <w:style w:type="character" w:styleId="a7">
    <w:name w:val="Book Title"/>
    <w:uiPriority w:val="33"/>
    <w:qFormat/>
    <w:rsid w:val="001A0402"/>
    <w:rPr>
      <w:b/>
      <w:bCs/>
      <w:smallCaps/>
      <w:spacing w:val="5"/>
    </w:rPr>
  </w:style>
  <w:style w:type="paragraph" w:styleId="a8">
    <w:name w:val="No Spacing"/>
    <w:link w:val="a9"/>
    <w:uiPriority w:val="1"/>
    <w:qFormat/>
    <w:rsid w:val="001A0402"/>
    <w:rPr>
      <w:rFonts w:ascii="Calibri" w:eastAsia="Calibri" w:hAnsi="Calibri" w:cs="Times New Roman"/>
    </w:rPr>
  </w:style>
  <w:style w:type="character" w:customStyle="1" w:styleId="a9">
    <w:name w:val="Без интервала Знак"/>
    <w:link w:val="a8"/>
    <w:uiPriority w:val="1"/>
    <w:locked/>
    <w:rsid w:val="001A0402"/>
    <w:rPr>
      <w:rFonts w:ascii="Calibri" w:eastAsia="Calibri" w:hAnsi="Calibri" w:cs="Times New Roman"/>
    </w:rPr>
  </w:style>
  <w:style w:type="character" w:customStyle="1" w:styleId="70">
    <w:name w:val="Заголовок 7 Знак"/>
    <w:basedOn w:val="a0"/>
    <w:link w:val="7"/>
    <w:uiPriority w:val="9"/>
    <w:rsid w:val="00446A66"/>
    <w:rPr>
      <w:rFonts w:ascii="Calibri" w:eastAsia="Times New Roman" w:hAnsi="Calibri" w:cs="Times New Roman"/>
      <w:sz w:val="24"/>
      <w:szCs w:val="24"/>
      <w:lang w:eastAsia="ru-RU"/>
    </w:rPr>
  </w:style>
  <w:style w:type="paragraph" w:styleId="aa">
    <w:name w:val="List Paragraph"/>
    <w:basedOn w:val="a"/>
    <w:uiPriority w:val="34"/>
    <w:qFormat/>
    <w:rsid w:val="00446A66"/>
    <w:pPr>
      <w:ind w:left="720"/>
      <w:contextualSpacing/>
    </w:pPr>
    <w:rPr>
      <w:rFonts w:ascii="Times New Roman" w:hAnsi="Times New Roman"/>
      <w:sz w:val="24"/>
      <w:szCs w:val="24"/>
    </w:rPr>
  </w:style>
  <w:style w:type="table" w:styleId="ab">
    <w:name w:val="Table Grid"/>
    <w:basedOn w:val="a1"/>
    <w:uiPriority w:val="59"/>
    <w:rsid w:val="00E0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E5890"/>
    <w:rPr>
      <w:rFonts w:ascii="Segoe UI" w:hAnsi="Segoe UI" w:cs="Segoe UI"/>
      <w:sz w:val="18"/>
      <w:szCs w:val="18"/>
    </w:rPr>
  </w:style>
  <w:style w:type="character" w:customStyle="1" w:styleId="ad">
    <w:name w:val="Текст выноски Знак"/>
    <w:basedOn w:val="a0"/>
    <w:link w:val="ac"/>
    <w:uiPriority w:val="99"/>
    <w:semiHidden/>
    <w:rsid w:val="009E589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27992"/>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72B6DC2801AA2954AB7393A4C2802C26373D110B5DF2DA6AF5FA8F8F79FGEMBM" TargetMode="External"/><Relationship Id="rId13" Type="http://schemas.openxmlformats.org/officeDocument/2006/relationships/hyperlink" Target="consultantplus://offline/ref=D6472B6DC2801AA2954AA9342C207408C76F2CD817BF8E70F9F402FFGFM1M" TargetMode="External"/><Relationship Id="rId18" Type="http://schemas.openxmlformats.org/officeDocument/2006/relationships/hyperlink" Target="consultantplus://offline/ref=D6472B6DC2801AA2954AB7393A4C2802C26373D110B5DF2DA6AF5FA8F8F79FGEMBM" TargetMode="External"/><Relationship Id="rId3" Type="http://schemas.openxmlformats.org/officeDocument/2006/relationships/styles" Target="styles.xml"/><Relationship Id="rId21" Type="http://schemas.openxmlformats.org/officeDocument/2006/relationships/hyperlink" Target="consultantplus://offline/ref=D6472B6DC2801AA2954AB7393A4C2802C26373D110B5DF2DA6AF5FA8F8F79FGEMBM" TargetMode="External"/><Relationship Id="rId7" Type="http://schemas.openxmlformats.org/officeDocument/2006/relationships/endnotes" Target="endnotes.xml"/><Relationship Id="rId12" Type="http://schemas.openxmlformats.org/officeDocument/2006/relationships/hyperlink" Target="consultantplus://offline/ref=D6472B6DC2801AA2954AA9342C207408C86C2CDA10BF8E70F9F402FFGFM1M" TargetMode="External"/><Relationship Id="rId17" Type="http://schemas.openxmlformats.org/officeDocument/2006/relationships/hyperlink" Target="consultantplus://offline/ref=D6472B6DC2801AA2954AA9342C207408C1682DDD17B4D37AF1AD0EFDF6F297BB0E891838F4793824GFM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472B6DC2801AA2954AB7393A4C2802C26373D110B1D02EA6AF5FA8F8F79FGEMBM" TargetMode="External"/><Relationship Id="rId20" Type="http://schemas.openxmlformats.org/officeDocument/2006/relationships/hyperlink" Target="consultantplus://offline/ref=D6472B6DC2801AA2954AA9342C207408C96B24DF10BF8E70F9F402FFGFM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472B6DC2801AA2954AA9342C207408C76128DB14BF8E70F9F402FFGFM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472B6DC2801AA2954AA9342C207408C76928DC13BF8E70F9F402FFGFM1M" TargetMode="External"/><Relationship Id="rId23" Type="http://schemas.openxmlformats.org/officeDocument/2006/relationships/footer" Target="footer1.xml"/><Relationship Id="rId10" Type="http://schemas.openxmlformats.org/officeDocument/2006/relationships/hyperlink" Target="consultantplus://offline/ref=D6472B6DC2801AA2954AB7393A4C2802C26373D110B5DF2DA6AF5FA8F8F79FGEMBM" TargetMode="External"/><Relationship Id="rId19" Type="http://schemas.openxmlformats.org/officeDocument/2006/relationships/hyperlink" Target="consultantplus://offline/ref=D6472B6DC2801AA2954AA9342C207408C1692ADE13BF8E70F9F402FFGFM1M" TargetMode="External"/><Relationship Id="rId4" Type="http://schemas.openxmlformats.org/officeDocument/2006/relationships/settings" Target="settings.xml"/><Relationship Id="rId9" Type="http://schemas.openxmlformats.org/officeDocument/2006/relationships/hyperlink" Target="consultantplus://offline/ref=D6472B6DC2801AA2954AA9342C207408C86124DD14BF8E70F9F402FFGFM1M" TargetMode="External"/><Relationship Id="rId14" Type="http://schemas.openxmlformats.org/officeDocument/2006/relationships/hyperlink" Target="consultantplus://offline/ref=D6472B6DC2801AA2954AA9342C207408C76F2CD810BF8E70F9F402FFGFM1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FF95-8760-48D4-886E-4F5F187F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8853</Words>
  <Characters>50466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2018-09-24T11:21:00Z</cp:lastPrinted>
  <dcterms:created xsi:type="dcterms:W3CDTF">2018-09-17T13:39:00Z</dcterms:created>
  <dcterms:modified xsi:type="dcterms:W3CDTF">2018-09-24T11:22:00Z</dcterms:modified>
</cp:coreProperties>
</file>