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Pr="00692B36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31F49" w:rsidRPr="00692B36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31F49" w:rsidRPr="00692B36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031F49" w:rsidRPr="00692B36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49" w:rsidRPr="00336A13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1F49" w:rsidRPr="00336A13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49" w:rsidRPr="00336A13" w:rsidRDefault="00031F49" w:rsidP="0003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380F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                  </w:t>
      </w:r>
      <w:r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6A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80F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</w:p>
    <w:p w:rsidR="00031F49" w:rsidRPr="00C71E57" w:rsidRDefault="00031F49" w:rsidP="0003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F49" w:rsidRPr="00C71E57" w:rsidRDefault="00031F49" w:rsidP="00031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3519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19DC">
        <w:rPr>
          <w:rFonts w:ascii="Times New Roman" w:hAnsi="Times New Roman" w:cs="Times New Roman"/>
          <w:sz w:val="28"/>
          <w:szCs w:val="28"/>
        </w:rPr>
        <w:t>атриотическое и гражданское воспитание несовершеннолетних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9DC">
        <w:rPr>
          <w:rFonts w:ascii="Times New Roman" w:hAnsi="Times New Roman" w:cs="Times New Roman"/>
          <w:sz w:val="28"/>
          <w:szCs w:val="28"/>
        </w:rPr>
        <w:t>жи Зеленчукского муниципального района на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DC">
        <w:rPr>
          <w:rFonts w:ascii="Times New Roman" w:hAnsi="Times New Roman" w:cs="Times New Roman"/>
          <w:sz w:val="28"/>
          <w:szCs w:val="28"/>
        </w:rPr>
        <w:t>годы»</w:t>
      </w:r>
    </w:p>
    <w:p w:rsidR="00031F49" w:rsidRPr="00C71E57" w:rsidRDefault="00031F49" w:rsidP="0003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49" w:rsidRDefault="00031F49" w:rsidP="000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A1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DC">
        <w:rPr>
          <w:rFonts w:ascii="Times New Roman" w:hAnsi="Times New Roman" w:cs="Times New Roman"/>
          <w:sz w:val="28"/>
          <w:szCs w:val="28"/>
        </w:rPr>
        <w:t>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30.12.2015 </w:t>
      </w:r>
      <w:r w:rsidRPr="003519DC">
        <w:rPr>
          <w:rFonts w:ascii="Times New Roman" w:hAnsi="Times New Roman" w:cs="Times New Roman"/>
          <w:sz w:val="28"/>
          <w:szCs w:val="28"/>
        </w:rPr>
        <w:t xml:space="preserve">№ 1493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519DC">
        <w:rPr>
          <w:rFonts w:ascii="Times New Roman" w:hAnsi="Times New Roman" w:cs="Times New Roman"/>
          <w:sz w:val="28"/>
          <w:szCs w:val="28"/>
        </w:rPr>
        <w:t xml:space="preserve"> государственной программе «Патриотическое воспитание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3519DC">
        <w:rPr>
          <w:rFonts w:ascii="Times New Roman" w:hAnsi="Times New Roman" w:cs="Times New Roman"/>
          <w:sz w:val="28"/>
          <w:szCs w:val="28"/>
        </w:rPr>
        <w:t xml:space="preserve"> на 2016 – 2020 годы»,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19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536 от 29.10.2015 «О создании Общероссийской общественно-государственной детско-юношеской организации «Российское движение школьников», 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</w:t>
      </w:r>
      <w:r w:rsidRPr="003519D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9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DC">
        <w:rPr>
          <w:rFonts w:ascii="Times New Roman" w:hAnsi="Times New Roman" w:cs="Times New Roman"/>
          <w:sz w:val="28"/>
          <w:szCs w:val="28"/>
        </w:rPr>
        <w:t>996-Р «Об утверждении Стратегии развития воспитания в Российской Федерации до 2025 года»</w:t>
      </w:r>
    </w:p>
    <w:p w:rsidR="00031F49" w:rsidRDefault="00031F49" w:rsidP="000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F49" w:rsidRDefault="00031F49" w:rsidP="0003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1F49" w:rsidRPr="007114D7" w:rsidRDefault="00031F49" w:rsidP="0003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49" w:rsidRPr="00CF3DA1" w:rsidRDefault="00031F49" w:rsidP="00031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1E57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3519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19DC">
        <w:rPr>
          <w:rFonts w:ascii="Times New Roman" w:hAnsi="Times New Roman" w:cs="Times New Roman"/>
          <w:sz w:val="28"/>
          <w:szCs w:val="28"/>
        </w:rPr>
        <w:t>атриотическое и гражданское воспитание несовершеннолетних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9DC">
        <w:rPr>
          <w:rFonts w:ascii="Times New Roman" w:hAnsi="Times New Roman" w:cs="Times New Roman"/>
          <w:sz w:val="28"/>
          <w:szCs w:val="28"/>
        </w:rPr>
        <w:t>жи Зеленчукского муниципального района на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9D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E5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1F49" w:rsidRDefault="00031F49" w:rsidP="0003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Pr="00C71E57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49" w:rsidRPr="00C71E57" w:rsidRDefault="00031F49" w:rsidP="0003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1E5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71E57">
        <w:rPr>
          <w:rFonts w:ascii="Times New Roman" w:hAnsi="Times New Roman" w:cs="Times New Roman"/>
          <w:sz w:val="28"/>
          <w:szCs w:val="28"/>
        </w:rPr>
        <w:t>лавы администрации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Вильхова П.А.</w:t>
      </w:r>
    </w:p>
    <w:p w:rsidR="00031F49" w:rsidRDefault="00031F49" w:rsidP="0003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1E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031F49" w:rsidRDefault="00031F49" w:rsidP="00031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031F49" w:rsidRPr="001966F5" w:rsidTr="00753E1A">
        <w:tc>
          <w:tcPr>
            <w:tcW w:w="6771" w:type="dxa"/>
          </w:tcPr>
          <w:p w:rsidR="00031F49" w:rsidRPr="001966F5" w:rsidRDefault="00031F49" w:rsidP="00753E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966F5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31F49" w:rsidRPr="001966F5" w:rsidRDefault="00031F49" w:rsidP="00753E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966F5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района</w:t>
            </w:r>
          </w:p>
        </w:tc>
        <w:tc>
          <w:tcPr>
            <w:tcW w:w="2800" w:type="dxa"/>
          </w:tcPr>
          <w:p w:rsidR="00031F49" w:rsidRPr="001966F5" w:rsidRDefault="00031F49" w:rsidP="00753E1A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1F49" w:rsidRPr="001966F5" w:rsidRDefault="00031F49" w:rsidP="00753E1A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6F5">
              <w:rPr>
                <w:rFonts w:ascii="Times New Roman" w:hAnsi="Times New Roman"/>
                <w:sz w:val="28"/>
                <w:szCs w:val="28"/>
              </w:rPr>
              <w:t>С.И. Самоходкин</w:t>
            </w:r>
          </w:p>
          <w:p w:rsidR="00031F49" w:rsidRPr="001966F5" w:rsidRDefault="00031F49" w:rsidP="00753E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F49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031F49" w:rsidP="00E5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109855</wp:posOffset>
                </wp:positionV>
                <wp:extent cx="2625725" cy="1025525"/>
                <wp:effectExtent l="0" t="317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26" w:rsidRPr="00E57026" w:rsidRDefault="00E57026" w:rsidP="00E57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к </w:t>
                            </w:r>
                            <w:r w:rsidR="000D36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постановлению</w:t>
                            </w:r>
                          </w:p>
                          <w:p w:rsidR="00E57026" w:rsidRDefault="000D3628" w:rsidP="00E57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bookmarkStart w:id="0" w:name="_GoBack"/>
                            <w:bookmarkEnd w:id="0"/>
                            <w:r w:rsidR="00E57026"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Зеленчукского муниципального района </w:t>
                            </w:r>
                          </w:p>
                          <w:p w:rsidR="00E57026" w:rsidRPr="00E57026" w:rsidRDefault="00E57026" w:rsidP="00E57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</w:t>
                            </w:r>
                            <w:r w:rsidR="003738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27.06.2018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3738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pt;margin-top:8.65pt;width:206.7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Ofw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" stroked="f">
                <v:textbox>
                  <w:txbxContent>
                    <w:p w:rsidR="00E57026" w:rsidRPr="00E57026" w:rsidRDefault="00E57026" w:rsidP="00E57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к </w:t>
                      </w:r>
                      <w:r w:rsidR="000D36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постановлению</w:t>
                      </w:r>
                    </w:p>
                    <w:p w:rsidR="00E57026" w:rsidRDefault="000D3628" w:rsidP="00E57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bookmarkStart w:id="1" w:name="_GoBack"/>
                      <w:bookmarkEnd w:id="1"/>
                      <w:r w:rsidR="00E57026"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Зеленчукского муниципального района </w:t>
                      </w:r>
                    </w:p>
                    <w:p w:rsidR="00E57026" w:rsidRPr="00E57026" w:rsidRDefault="00E57026" w:rsidP="00E57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</w:t>
                      </w:r>
                      <w:r w:rsidR="003738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27.06.2018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3738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524</w:t>
                      </w:r>
                    </w:p>
                  </w:txbxContent>
                </v:textbox>
              </v:shape>
            </w:pict>
          </mc:Fallback>
        </mc:AlternateContent>
      </w: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E57026" w:rsidP="00351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3628" w:rsidRDefault="000D3628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19DC" w:rsidRPr="000D3628" w:rsidRDefault="003519DC" w:rsidP="003519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Муниципальная программа</w:t>
      </w:r>
    </w:p>
    <w:p w:rsidR="000D3628" w:rsidRDefault="003519DC" w:rsidP="00E5702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«</w:t>
      </w:r>
      <w:r w:rsidR="00D53D97" w:rsidRPr="000D3628">
        <w:rPr>
          <w:rFonts w:ascii="Times New Roman" w:hAnsi="Times New Roman" w:cs="Times New Roman"/>
          <w:b/>
          <w:sz w:val="56"/>
          <w:szCs w:val="56"/>
        </w:rPr>
        <w:t>П</w:t>
      </w:r>
      <w:r w:rsidRPr="000D3628">
        <w:rPr>
          <w:rFonts w:ascii="Times New Roman" w:hAnsi="Times New Roman" w:cs="Times New Roman"/>
          <w:b/>
          <w:sz w:val="56"/>
          <w:szCs w:val="56"/>
        </w:rPr>
        <w:t>атриотическое и гражданское воспитание несовершеннолетних и молод</w:t>
      </w:r>
      <w:r w:rsidR="006621AB">
        <w:rPr>
          <w:rFonts w:ascii="Times New Roman" w:hAnsi="Times New Roman" w:cs="Times New Roman"/>
          <w:b/>
          <w:sz w:val="56"/>
          <w:szCs w:val="56"/>
        </w:rPr>
        <w:t>е</w:t>
      </w:r>
      <w:r w:rsidRPr="000D3628">
        <w:rPr>
          <w:rFonts w:ascii="Times New Roman" w:hAnsi="Times New Roman" w:cs="Times New Roman"/>
          <w:b/>
          <w:sz w:val="56"/>
          <w:szCs w:val="56"/>
        </w:rPr>
        <w:t xml:space="preserve">жи Зеленчукского муниципального района </w:t>
      </w:r>
    </w:p>
    <w:p w:rsidR="003519DC" w:rsidRPr="000D3628" w:rsidRDefault="003519DC" w:rsidP="00E5702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3628">
        <w:rPr>
          <w:rFonts w:ascii="Times New Roman" w:hAnsi="Times New Roman" w:cs="Times New Roman"/>
          <w:b/>
          <w:sz w:val="56"/>
          <w:szCs w:val="56"/>
        </w:rPr>
        <w:t>на 2018-2020</w:t>
      </w:r>
      <w:r w:rsidR="00863D45" w:rsidRPr="000D362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D3628">
        <w:rPr>
          <w:rFonts w:ascii="Times New Roman" w:hAnsi="Times New Roman" w:cs="Times New Roman"/>
          <w:b/>
          <w:sz w:val="56"/>
          <w:szCs w:val="56"/>
        </w:rPr>
        <w:t>годы»</w:t>
      </w:r>
    </w:p>
    <w:p w:rsidR="00E57026" w:rsidRPr="00D34DAD" w:rsidRDefault="00E57026" w:rsidP="00E5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P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ст. Зеленчукская</w:t>
      </w:r>
    </w:p>
    <w:p w:rsidR="000D3628" w:rsidRP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2018 год</w:t>
      </w: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21AB" w:rsidRDefault="006621AB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AB" w:rsidRDefault="006621AB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33" w:rsidRDefault="007C3F33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Pr="000D3628" w:rsidRDefault="000D3628" w:rsidP="000D362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2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D3628" w:rsidRPr="000D3628" w:rsidRDefault="000D3628" w:rsidP="000D3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муниципальной</w:t>
      </w:r>
      <w:r w:rsidR="003519DC" w:rsidRPr="000D36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D3628">
        <w:rPr>
          <w:rFonts w:ascii="Times New Roman" w:hAnsi="Times New Roman" w:cs="Times New Roman"/>
          <w:sz w:val="28"/>
          <w:szCs w:val="28"/>
        </w:rPr>
        <w:t xml:space="preserve"> «Патриотическое и гражданское воспитание несовершеннолетних и молод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0D3628">
        <w:rPr>
          <w:rFonts w:ascii="Times New Roman" w:hAnsi="Times New Roman" w:cs="Times New Roman"/>
          <w:sz w:val="28"/>
          <w:szCs w:val="28"/>
        </w:rPr>
        <w:t xml:space="preserve">жи Зеленчукского муниципального района </w:t>
      </w:r>
    </w:p>
    <w:p w:rsidR="003519DC" w:rsidRPr="000D3628" w:rsidRDefault="000D3628" w:rsidP="000D3628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на 2018-2020 годы»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4"/>
        <w:gridCol w:w="6402"/>
      </w:tblGrid>
      <w:tr w:rsidR="003519DC" w:rsidTr="006621AB">
        <w:tc>
          <w:tcPr>
            <w:tcW w:w="3594" w:type="dxa"/>
          </w:tcPr>
          <w:p w:rsidR="003519DC" w:rsidRPr="003519DC" w:rsidRDefault="003519DC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3519DC" w:rsidRPr="003519DC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3628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362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атриотическое и гражданское воспитание несовершеннолетних и молод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жи Зеленчукского муниципального района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DC" w:rsidRPr="003519D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3519DC" w:rsidRDefault="003519DC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DC" w:rsidTr="006621AB">
        <w:trPr>
          <w:trHeight w:val="3930"/>
        </w:trPr>
        <w:tc>
          <w:tcPr>
            <w:tcW w:w="3594" w:type="dxa"/>
          </w:tcPr>
          <w:p w:rsidR="003519DC" w:rsidRPr="003519DC" w:rsidRDefault="003519DC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3519DC" w:rsidRDefault="003519DC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 30.12.2015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№ 1493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программе «Патриотическое воспитание граждан Р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еерации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на 2016 – 2020 годы», Указ Президента Российской Федерации 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>от 29.10.2015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№ 536 «О создании Общероссийской общественно-государственной детско-юношеской организации «Российское движение школьников», распоряжение Правительства Российской Федерации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>от 29.05.2015 №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996-Р «Об утверждении Стратегии развития воспитания в Российской Федерации до 2025 года»</w:t>
            </w:r>
          </w:p>
          <w:p w:rsidR="00E57026" w:rsidRPr="003519DC" w:rsidRDefault="00E57026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rPr>
          <w:trHeight w:val="724"/>
        </w:trPr>
        <w:tc>
          <w:tcPr>
            <w:tcW w:w="3594" w:type="dxa"/>
          </w:tcPr>
          <w:p w:rsidR="000D3628" w:rsidRPr="003519DC" w:rsidRDefault="000D3628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02" w:type="dxa"/>
          </w:tcPr>
          <w:p w:rsidR="000D3628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  <w:p w:rsidR="00F64A1D" w:rsidRDefault="00F64A1D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DC" w:rsidTr="006621AB">
        <w:tc>
          <w:tcPr>
            <w:tcW w:w="3594" w:type="dxa"/>
          </w:tcPr>
          <w:p w:rsidR="003519DC" w:rsidRDefault="003519DC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 w:rsidR="000D3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57026" w:rsidRPr="003519DC" w:rsidRDefault="00E57026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3519DC" w:rsidRDefault="003519DC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Зеленчукского муниципального района</w:t>
            </w: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0D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0D3628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патриотического воспитания, обеспечивающей поддержание общественной и экономической стабильности в районе, формирование у детей и молодежи района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  <w:p w:rsidR="000D3628" w:rsidRPr="0029215E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81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02" w:type="dxa"/>
          </w:tcPr>
          <w:p w:rsidR="000D3628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инфраструктуры патриотического воспитания и дальнейшее развитие межведомственного взаимодействия органов местного самоуправления, общественных объединений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в области развития системы патриотического воспитания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628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граждан к военной службе, осуществление деятельности по формированию у детей и молодежи гражданской 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, патриотического, морально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- 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15E">
              <w:rPr>
                <w:rFonts w:ascii="Times New Roman" w:hAnsi="Times New Roman" w:cs="Times New Roman"/>
                <w:sz w:val="28"/>
                <w:szCs w:val="28"/>
              </w:rPr>
              <w:t>овершенствование направлений и форм работы по патриотическому воспитанию молодежи и повышение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патриотического воспитания</w:t>
            </w:r>
          </w:p>
          <w:p w:rsidR="000D3628" w:rsidRPr="0029215E" w:rsidRDefault="000D3628" w:rsidP="0081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3519DC" w:rsidRDefault="000D3628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02" w:type="dxa"/>
          </w:tcPr>
          <w:p w:rsidR="000D3628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спорту, туризму и молодежной политике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щите их прав,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района», муниципальное казенное учреждение дополнительного образования</w:t>
            </w:r>
            <w:r w:rsidR="006621AB"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етского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>ворчества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ый комиссариат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Зеленчукского и Урупского районов Карачаево-Черкесской Республики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МВД России «Зеленчукский»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согласованию),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овет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ветеранов,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  Зеленчукского района Карачаево-Черкесской Республики</w:t>
            </w:r>
            <w:r w:rsidR="006621AB">
              <w:t> 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</w:t>
            </w: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D3628" w:rsidRPr="003519DC" w:rsidRDefault="000D3628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B" w:rsidTr="006621AB">
        <w:tc>
          <w:tcPr>
            <w:tcW w:w="3594" w:type="dxa"/>
          </w:tcPr>
          <w:p w:rsidR="006621AB" w:rsidRPr="007C3F33" w:rsidRDefault="006621AB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  <w:p w:rsidR="006621AB" w:rsidRPr="007C3F33" w:rsidRDefault="006621AB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целевых индикаторов Программы определены: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участвующих в реализации Программы образовательных организаций показывает эффективность практики патриотического воспитания; 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обучающихся в образовательных организациях, принимавших участие в конкурсных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мероприятиях, направленных на повышение уровня знаний истории и культуры России, Карачаево-Черкесской 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характеризует повышение интереса граждан к военной истории Отечества и памятным датам;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доля учреждений, в которых приняты программы или п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ланы патриотического воспитания,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характеризует ведомственные программы (планы) с указанием конкретных работ по выполнению Программы и количество учреждений, выполняющих стратегию патриотического воспитания;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учреждений, над которыми шефствуют воинские части, пограничные заставы, 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характеризует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и результативность тесного взаимодействия образовательных учреждений с воинскими частями;</w:t>
            </w:r>
          </w:p>
          <w:p w:rsidR="007C3F33" w:rsidRPr="007C3F33" w:rsidRDefault="007C3F33" w:rsidP="007C3F3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граждан 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>Зеленчукского  муниципального района</w:t>
            </w: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, выполнивших нормативы Всероссийского физкультурно-спортивного комплекса «Готов к труду и обороне», характеризует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«Готов к труду и обороне».</w:t>
            </w:r>
          </w:p>
          <w:p w:rsidR="006621AB" w:rsidRPr="007C3F33" w:rsidRDefault="006621AB" w:rsidP="008A4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F33" w:rsidTr="006621AB">
        <w:tc>
          <w:tcPr>
            <w:tcW w:w="3594" w:type="dxa"/>
          </w:tcPr>
          <w:p w:rsidR="007C3F33" w:rsidRPr="007C3F33" w:rsidRDefault="007C3F33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6402" w:type="dxa"/>
          </w:tcPr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предусматривает следующие мероприятия:</w:t>
            </w:r>
          </w:p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и проведение районных и республиканских мероприятий;</w:t>
            </w:r>
          </w:p>
          <w:p w:rsidR="007C3F33" w:rsidRDefault="007C3F33" w:rsidP="007C3F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7C3F33">
              <w:rPr>
                <w:rFonts w:ascii="Times New Roman" w:hAnsi="Times New Roman" w:cs="Times New Roman"/>
                <w:sz w:val="28"/>
                <w:szCs w:val="28"/>
              </w:rPr>
              <w:t>создание и совершенствование материально-технической базы по курсу «Основы безопасности жизнедеятельности»</w:t>
            </w:r>
          </w:p>
          <w:p w:rsidR="007C3F33" w:rsidRPr="007C3F33" w:rsidRDefault="007C3F33" w:rsidP="007C3F3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Pr="0029215E" w:rsidRDefault="000D3628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02" w:type="dxa"/>
          </w:tcPr>
          <w:p w:rsidR="000D3628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рограммы реализуются за счет средств бюджета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. 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бюджета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района</w:t>
            </w:r>
            <w:r w:rsidRPr="0086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2018-2020 годах составит 1</w:t>
            </w:r>
            <w:r w:rsidR="00B239FF" w:rsidRPr="00B239FF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муниципального 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 w:rsidR="00B239FF" w:rsidRPr="00B23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– 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3628" w:rsidRPr="00B239FF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6621AB" w:rsidRPr="00B239F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B239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D3628" w:rsidRPr="0029215E" w:rsidRDefault="000D3628" w:rsidP="000D3628">
            <w:pPr>
              <w:autoSpaceDE w:val="0"/>
              <w:autoSpaceDN w:val="0"/>
              <w:adjustRightInd w:val="0"/>
              <w:spacing w:line="23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6621AB">
        <w:tc>
          <w:tcPr>
            <w:tcW w:w="3594" w:type="dxa"/>
          </w:tcPr>
          <w:p w:rsidR="000D3628" w:rsidRDefault="000D3628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64A1D" w:rsidRPr="00B13CF5" w:rsidRDefault="00F64A1D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:rsidR="000D3628" w:rsidRPr="00B13CF5" w:rsidRDefault="000D3628" w:rsidP="0035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D3628" w:rsidTr="006621AB">
        <w:tc>
          <w:tcPr>
            <w:tcW w:w="3594" w:type="dxa"/>
          </w:tcPr>
          <w:p w:rsidR="000D3628" w:rsidRPr="00B13CF5" w:rsidRDefault="000D3628" w:rsidP="006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3CF5">
              <w:rPr>
                <w:rFonts w:ascii="Times New Roman" w:hAnsi="Times New Roman" w:cs="Times New Roman"/>
                <w:sz w:val="28"/>
                <w:szCs w:val="28"/>
              </w:rPr>
              <w:t>рограммы (индикаторы оценки результатов)</w:t>
            </w:r>
          </w:p>
        </w:tc>
        <w:tc>
          <w:tcPr>
            <w:tcW w:w="6402" w:type="dxa"/>
          </w:tcPr>
          <w:p w:rsidR="000D3628" w:rsidRPr="006621AB" w:rsidRDefault="000D3628" w:rsidP="006621A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патриотического воспитания в районе: увеличение количества детей и молодежи, состоящих в патриотических клубах при школах</w:t>
            </w:r>
            <w:r w:rsidR="006621AB" w:rsidRPr="00662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28" w:rsidRDefault="000D3628" w:rsidP="00E57026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F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и молодежи мероприятиями патриотической направленности.</w:t>
            </w:r>
          </w:p>
          <w:p w:rsidR="000D3628" w:rsidRPr="006621AB" w:rsidRDefault="000D3628" w:rsidP="008A4E3F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подготовке молодежи к службе в армии: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военно-спортивных патриотических мероприятий и соревнований;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детей и молодежи,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прошедших подготовку на учебно-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полевых сборах.</w:t>
            </w:r>
          </w:p>
          <w:p w:rsidR="000D3628" w:rsidRPr="006621AB" w:rsidRDefault="000D3628" w:rsidP="006621AB">
            <w:pPr>
              <w:pStyle w:val="a4"/>
              <w:numPr>
                <w:ilvl w:val="0"/>
                <w:numId w:val="1"/>
              </w:numPr>
              <w:ind w:left="0"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Улучшение работы по подготовке специалистов в области патриотического воспитания и повышение качества патриотического воспитания: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подготовленных специалистов в области патриотического воспитания;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специалистов, прошедших переподготовку.</w:t>
            </w:r>
          </w:p>
          <w:p w:rsidR="000D3628" w:rsidRPr="006621AB" w:rsidRDefault="000D3628" w:rsidP="006621A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B">
              <w:rPr>
                <w:rFonts w:ascii="Times New Roman" w:hAnsi="Times New Roman" w:cs="Times New Roman"/>
                <w:sz w:val="28"/>
                <w:szCs w:val="28"/>
              </w:rPr>
              <w:t>Повышение уровня духовно-нравственной культуры молодежи: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овышение уровня гражданской идентичности (снижение уровня правонарушений  и преступлений, совершаемых детьми и молодежью);</w:t>
            </w:r>
          </w:p>
          <w:p w:rsidR="000D3628" w:rsidRPr="008A4E3F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овышение степени готовности к выполнению обязанностей по защите Отечества;</w:t>
            </w:r>
          </w:p>
          <w:p w:rsidR="000D3628" w:rsidRPr="008D44DA" w:rsidRDefault="006621AB" w:rsidP="006621A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</w:t>
            </w:r>
            <w:r w:rsidR="000D3628" w:rsidRPr="008A4E3F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по подготовке молодежи к службе в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4AD0" w:rsidRDefault="00FE4AD0" w:rsidP="006621AB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F33" w:rsidRPr="00863D45" w:rsidRDefault="007C3F33" w:rsidP="00863D4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3D45" w:rsidRDefault="00D400E2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проблемы, </w:t>
      </w:r>
      <w:r w:rsidR="00863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DAD" w:rsidRDefault="00D400E2" w:rsidP="00863D45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45">
        <w:rPr>
          <w:rFonts w:ascii="Times New Roman" w:hAnsi="Times New Roman" w:cs="Times New Roman"/>
          <w:b/>
          <w:sz w:val="28"/>
          <w:szCs w:val="28"/>
        </w:rPr>
        <w:t>на решен</w:t>
      </w:r>
      <w:r w:rsidR="00E57026">
        <w:rPr>
          <w:rFonts w:ascii="Times New Roman" w:hAnsi="Times New Roman" w:cs="Times New Roman"/>
          <w:b/>
          <w:sz w:val="28"/>
          <w:szCs w:val="28"/>
        </w:rPr>
        <w:t>ие которой направлена Программа</w:t>
      </w:r>
    </w:p>
    <w:p w:rsidR="00863D45" w:rsidRPr="00863D45" w:rsidRDefault="00863D45" w:rsidP="00863D45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</w:t>
      </w: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Данная Программа представляет собой объединенный единой целью комплекс нормативных 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в Зеленчукском муниципальном районе,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0D3628" w:rsidRPr="00863D45" w:rsidRDefault="000D3628" w:rsidP="000D362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Результатом реализации Программы станет повышение качества гражданского и патриотического воспитания детей и молодежи,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</w:t>
      </w:r>
      <w:r w:rsidR="006621AB">
        <w:rPr>
          <w:rFonts w:ascii="Times New Roman" w:hAnsi="Times New Roman" w:cs="Times New Roman"/>
          <w:sz w:val="28"/>
          <w:szCs w:val="28"/>
        </w:rPr>
        <w:t>,</w:t>
      </w:r>
      <w:r w:rsidRPr="00863D45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</w:t>
      </w:r>
    </w:p>
    <w:p w:rsidR="000D3628" w:rsidRDefault="000D3628" w:rsidP="000D3628">
      <w:pPr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В целях оценки и контроля за ходом выполнения мероприятий Программы будет организована постоянно действующая система мониторинга организации патриотического воспитания в образовательных учреждениях района. Полученная информация будет использоваться для анализа реализации мероприятий Программы и внесения в них необходимых корректировок.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Основные задачи патриотического воспитания в районе в последние годы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решались в ходе реализации компле</w:t>
      </w:r>
      <w:r w:rsidR="00863D45">
        <w:rPr>
          <w:rFonts w:ascii="Times New Roman" w:hAnsi="Times New Roman" w:cs="Times New Roman"/>
          <w:sz w:val="28"/>
          <w:szCs w:val="28"/>
        </w:rPr>
        <w:t xml:space="preserve">ксных планов по патриотическому </w:t>
      </w:r>
      <w:r w:rsidRPr="00863D45">
        <w:rPr>
          <w:rFonts w:ascii="Times New Roman" w:hAnsi="Times New Roman" w:cs="Times New Roman"/>
          <w:sz w:val="28"/>
          <w:szCs w:val="28"/>
        </w:rPr>
        <w:t>воспитанию детей и молодежи района, основной целью котор</w:t>
      </w:r>
      <w:r w:rsidR="006621AB">
        <w:rPr>
          <w:rFonts w:ascii="Times New Roman" w:hAnsi="Times New Roman" w:cs="Times New Roman"/>
          <w:sz w:val="28"/>
          <w:szCs w:val="28"/>
        </w:rPr>
        <w:t>ых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было создание системы патриотического воспитания. </w:t>
      </w:r>
      <w:r w:rsidR="00FE4AD0">
        <w:rPr>
          <w:rFonts w:ascii="Times New Roman" w:hAnsi="Times New Roman" w:cs="Times New Roman"/>
          <w:sz w:val="28"/>
          <w:szCs w:val="28"/>
        </w:rPr>
        <w:t xml:space="preserve">В </w:t>
      </w:r>
      <w:r w:rsidRPr="00863D45">
        <w:rPr>
          <w:rFonts w:ascii="Times New Roman" w:hAnsi="Times New Roman" w:cs="Times New Roman"/>
          <w:sz w:val="28"/>
          <w:szCs w:val="28"/>
        </w:rPr>
        <w:t xml:space="preserve"> целом</w:t>
      </w:r>
      <w:r w:rsidR="00FE4AD0">
        <w:rPr>
          <w:rFonts w:ascii="Times New Roman" w:hAnsi="Times New Roman" w:cs="Times New Roman"/>
          <w:sz w:val="28"/>
          <w:szCs w:val="28"/>
        </w:rPr>
        <w:t xml:space="preserve">, 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Зеленчукском муниципальном районе сложилась система гражданско-патриотического воспитания детей и молодежи.</w:t>
      </w:r>
    </w:p>
    <w:p w:rsidR="000F7583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Обеспечивается взаим</w:t>
      </w:r>
      <w:r w:rsidR="00863D45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6621AB">
        <w:rPr>
          <w:rFonts w:ascii="Times New Roman" w:hAnsi="Times New Roman" w:cs="Times New Roman"/>
          <w:sz w:val="28"/>
          <w:szCs w:val="28"/>
        </w:rPr>
        <w:t>а</w:t>
      </w:r>
      <w:r w:rsidR="00863D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21AB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="00863D45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863D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учреждений, трудовых коллективов, общественных объединений, средств массовой информации.</w:t>
      </w:r>
    </w:p>
    <w:p w:rsidR="00D34DAD" w:rsidRPr="00863D45" w:rsidRDefault="00D34DAD" w:rsidP="000D3628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>Вместе с тем для эффективного функционирования системы патриотического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 сдел</w:t>
      </w:r>
      <w:r w:rsidR="00863D45">
        <w:rPr>
          <w:rFonts w:ascii="Times New Roman" w:hAnsi="Times New Roman" w:cs="Times New Roman"/>
          <w:sz w:val="28"/>
          <w:szCs w:val="28"/>
        </w:rPr>
        <w:t xml:space="preserve">ано еще не все. Нравственность, </w:t>
      </w:r>
      <w:r w:rsidRPr="00863D45">
        <w:rPr>
          <w:rFonts w:ascii="Times New Roman" w:hAnsi="Times New Roman" w:cs="Times New Roman"/>
          <w:sz w:val="28"/>
          <w:szCs w:val="28"/>
        </w:rPr>
        <w:t>гражданственность и патриотизм еще не стал</w:t>
      </w:r>
      <w:r w:rsidR="00FE4AD0">
        <w:rPr>
          <w:rFonts w:ascii="Times New Roman" w:hAnsi="Times New Roman" w:cs="Times New Roman"/>
          <w:sz w:val="28"/>
          <w:szCs w:val="28"/>
        </w:rPr>
        <w:t>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полной мере объединяющей основой общества. Все это свидетельствует о необходимости продолжения </w:t>
      </w:r>
      <w:r w:rsidRPr="00863D45">
        <w:rPr>
          <w:rFonts w:ascii="Times New Roman" w:hAnsi="Times New Roman" w:cs="Times New Roman"/>
          <w:sz w:val="28"/>
          <w:szCs w:val="28"/>
        </w:rPr>
        <w:lastRenderedPageBreak/>
        <w:t>работы, направленной на решение всего комплекса проблем патриотического воспитания программными методами, ориентированными на воспитание высоких духовно-нравственных принципов и гражданской ответственности, любви и преданности своему Отечеству, готовности к достойному и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самоотверженному служению обществу и государству, активному участию в</w:t>
      </w:r>
      <w:r w:rsidR="000D3628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осуществлении планов развити</w:t>
      </w:r>
      <w:r w:rsidR="00863D45">
        <w:rPr>
          <w:rFonts w:ascii="Times New Roman" w:hAnsi="Times New Roman" w:cs="Times New Roman"/>
          <w:sz w:val="28"/>
          <w:szCs w:val="28"/>
        </w:rPr>
        <w:t xml:space="preserve">я района. Однако, для повышения </w:t>
      </w:r>
      <w:r w:rsidRPr="00863D45">
        <w:rPr>
          <w:rFonts w:ascii="Times New Roman" w:hAnsi="Times New Roman" w:cs="Times New Roman"/>
          <w:sz w:val="28"/>
          <w:szCs w:val="28"/>
        </w:rPr>
        <w:t>результативн</w:t>
      </w:r>
      <w:r w:rsidR="006621AB">
        <w:rPr>
          <w:rFonts w:ascii="Times New Roman" w:hAnsi="Times New Roman" w:cs="Times New Roman"/>
          <w:sz w:val="28"/>
          <w:szCs w:val="28"/>
        </w:rPr>
        <w:t>ости патриотического воспитания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необходимость продолжения программных мероприятий, направленных на: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воспитание высоких духовно-нравственных принципов и гражданской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ответственности, любви и преданности</w:t>
      </w:r>
      <w:r w:rsidR="00863D45">
        <w:rPr>
          <w:rFonts w:ascii="Times New Roman" w:hAnsi="Times New Roman" w:cs="Times New Roman"/>
          <w:sz w:val="28"/>
          <w:szCs w:val="28"/>
        </w:rPr>
        <w:t xml:space="preserve"> своему Отечеству, готовности к </w:t>
      </w:r>
      <w:r w:rsidRPr="00863D45">
        <w:rPr>
          <w:rFonts w:ascii="Times New Roman" w:hAnsi="Times New Roman" w:cs="Times New Roman"/>
          <w:sz w:val="28"/>
          <w:szCs w:val="28"/>
        </w:rPr>
        <w:t>достойному и самоотверженному служению обществу и государству, активному участию в осуществлении планов развития района;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и сознания молодежи на основе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культурно-исторических ценностей, славных трудовых и боевых традиций;</w:t>
      </w:r>
    </w:p>
    <w:p w:rsidR="00D34DAD" w:rsidRPr="00863D45" w:rsidRDefault="00D34DAD" w:rsidP="00FE4AD0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изучение многовековой истории Отечества, места и роли России в мировом</w:t>
      </w:r>
      <w:r w:rsidR="00FE4AD0">
        <w:rPr>
          <w:rFonts w:ascii="Times New Roman" w:hAnsi="Times New Roman" w:cs="Times New Roman"/>
          <w:sz w:val="28"/>
          <w:szCs w:val="28"/>
        </w:rPr>
        <w:t xml:space="preserve">   </w:t>
      </w:r>
      <w:r w:rsidRPr="00863D45">
        <w:rPr>
          <w:rFonts w:ascii="Times New Roman" w:hAnsi="Times New Roman" w:cs="Times New Roman"/>
          <w:sz w:val="28"/>
          <w:szCs w:val="28"/>
        </w:rPr>
        <w:t>историческом процессе, героического прошлого различных поколений, боровшихся за независимость и самостоятельность страны;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глубокого понимания конституционного, гражданского и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воинского долга, развитие высокой культуры и образованности;</w:t>
      </w:r>
    </w:p>
    <w:p w:rsidR="00D34DAD" w:rsidRPr="00863D45" w:rsidRDefault="00D34DAD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осознание идеи, во имя которой проявляется готовность к достойному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служению Отечеству;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высоконравственных, профессионально-этических норм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поведения, самоотверженности, ответственности и коллективизма, уважения и добросовестного отношения к труду;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подростков и молодежи, профилактика наркомании, алкоголизма, правонарушений и безнадзорности, улучшение здоровья молодежи.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 xml:space="preserve">редставляется целесообразным осуществлять </w:t>
      </w:r>
      <w:r w:rsidR="006621AB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программно-целевым методом. </w:t>
      </w:r>
    </w:p>
    <w:p w:rsidR="00D34DAD" w:rsidRPr="00863D45" w:rsidRDefault="00D34DAD" w:rsidP="00863D45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позволит обеспечить эффективное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межведомственное взаимодействие и даст положительные результаты в</w:t>
      </w:r>
      <w:r w:rsidR="00863D45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патриотическом воспитании подрастающего поколения Зеленчукского муниципального района.</w:t>
      </w:r>
    </w:p>
    <w:p w:rsidR="00D34DAD" w:rsidRPr="00863D45" w:rsidRDefault="00D34DAD" w:rsidP="00863D45">
      <w:pPr>
        <w:tabs>
          <w:tab w:val="left" w:pos="1530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</w:r>
    </w:p>
    <w:p w:rsidR="00D34DAD" w:rsidRPr="00863D45" w:rsidRDefault="00D34DAD" w:rsidP="00863D45">
      <w:pPr>
        <w:pStyle w:val="a4"/>
        <w:numPr>
          <w:ilvl w:val="0"/>
          <w:numId w:val="7"/>
        </w:numPr>
        <w:tabs>
          <w:tab w:val="left" w:pos="1530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D45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0D36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3D45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Программы</w:t>
      </w:r>
    </w:p>
    <w:p w:rsidR="00863D45" w:rsidRPr="00863D45" w:rsidRDefault="00863D45" w:rsidP="00863D45">
      <w:pPr>
        <w:pStyle w:val="a4"/>
        <w:tabs>
          <w:tab w:val="left" w:pos="1530"/>
        </w:tabs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современных задач развития Российской Федерации целью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политики  в   сфере   патриотического  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создание условий для повышения гражданской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судьбу  страны,  повышения  уровня  консолидации  общества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обеспечения национальной безопасности  и  устойчивого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 укрепления  чувства  сопричастности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к  великой  истории   и   культуре   России,  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поколений россиян, воспитания гражданина,  любящего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Родину и семью, имеющего активную жизненную позицию.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системы патриотического воспитания граждан;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 успешно  зарекомендовавших  себя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 методов  работы  по  патриотическому  воспитанию  с  учетом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меняющейся ситуации, возрастных  особенностей  граждан  и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   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   межведомственного</w:t>
      </w:r>
      <w:r w:rsidR="000D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FE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граждан, укрепление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  службы  в  Вооруженных  Силах  Российской   Федерации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 органах,  совершенствование  практики   шефства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воинских  частей  над  образовательными  организациями;  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условий   для   развития   волонтерского   движения,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 эффективным  инструментом   гражданско-патриотического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863D45" w:rsidRPr="00863D45" w:rsidRDefault="00863D45" w:rsidP="0086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 обеспечение  патриотического   воспитания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федеральном, региональном и муниципальном уровнях, создание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освещения событий и явлений патриотической  направленности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662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апробаци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и  внедрение  современных   программ,   методик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технологий в деятельность по патриотическому воспитанию;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совершенствование  нормативно-правовой  базы  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воспитания,  регламентирующей  взаимодействие органов  исполнительной  власти 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863D45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, органов местного</w:t>
      </w:r>
      <w:r w:rsidR="006731F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числе  образовательных  организац</w:t>
      </w:r>
      <w:r w:rsidR="006731FB">
        <w:rPr>
          <w:rFonts w:ascii="Times New Roman" w:hAnsi="Times New Roman" w:cs="Times New Roman"/>
          <w:sz w:val="28"/>
          <w:szCs w:val="28"/>
        </w:rPr>
        <w:t>ий</w:t>
      </w:r>
      <w:r w:rsidR="00F52C05">
        <w:rPr>
          <w:rFonts w:ascii="Times New Roman" w:hAnsi="Times New Roman" w:cs="Times New Roman"/>
          <w:sz w:val="28"/>
          <w:szCs w:val="28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  <w:t>содействие укреплению и развитию  общенационального  сознания,</w:t>
      </w:r>
      <w:r>
        <w:rPr>
          <w:rFonts w:ascii="Times New Roman" w:hAnsi="Times New Roman" w:cs="Times New Roman"/>
          <w:sz w:val="28"/>
          <w:szCs w:val="28"/>
        </w:rPr>
        <w:t xml:space="preserve"> высокой нравственности, гражданской солидарности 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россиян,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воспитание у граждан чувства гордости за исторические и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страны,  уважения  к  культуре,  традициям  и   истории</w:t>
      </w:r>
      <w:r>
        <w:rPr>
          <w:rFonts w:ascii="Times New Roman" w:hAnsi="Times New Roman" w:cs="Times New Roman"/>
          <w:sz w:val="28"/>
          <w:szCs w:val="28"/>
        </w:rPr>
        <w:t xml:space="preserve"> населяющих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ссию народов, улучшение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межэтнических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межконфессиональных отношений, воспитание граждан в духе уважения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Конституции Российской  Федерации,  законности,  нормам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жизни, содействие созданию условий для  реализации  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прав человека, его обязанностей, гражданского и воинского долга;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активизаци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интереса к изучению истории России и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чувства уважения к прошлому нашей страны, ее героическим страницам,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 том числе сохранение памяти о подвигах защитников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углубление  знаний  граждан  о   событиях,   ставших  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государственных праздников и памятных дат России и </w:t>
      </w:r>
      <w:r w:rsidR="00F52C05">
        <w:rPr>
          <w:rFonts w:ascii="Times New Roman" w:hAnsi="Times New Roman" w:cs="Times New Roman"/>
          <w:sz w:val="28"/>
          <w:szCs w:val="28"/>
        </w:rPr>
        <w:t xml:space="preserve"> Карачаево-Черкесской  Республики</w:t>
      </w:r>
      <w:r w:rsidRPr="00863D45">
        <w:rPr>
          <w:rFonts w:ascii="Times New Roman" w:hAnsi="Times New Roman" w:cs="Times New Roman"/>
          <w:sz w:val="28"/>
          <w:szCs w:val="28"/>
        </w:rPr>
        <w:t>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интереса  </w:t>
      </w:r>
      <w:r>
        <w:rPr>
          <w:rFonts w:ascii="Times New Roman" w:hAnsi="Times New Roman" w:cs="Times New Roman"/>
          <w:sz w:val="28"/>
          <w:szCs w:val="28"/>
        </w:rPr>
        <w:t>граждан к  гуманитарным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естественно-географическим наукам;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развитие у подрастающего поколения чувства гордости, глубокого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уважения и почитания к Государственному гербу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Государственному флагу Российской Федерации, Государственному гимну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Российской Федерации, а также к другим, в том  числе  историческим,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символам и памятникам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повышение интереса  граждан  к  военной  истории  Отечества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памятным датам;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расширение участия общественных и некоммерческих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патриотическом воспитании граждан;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3D45">
        <w:rPr>
          <w:rFonts w:ascii="Times New Roman" w:hAnsi="Times New Roman" w:cs="Times New Roman"/>
          <w:sz w:val="28"/>
          <w:szCs w:val="28"/>
        </w:rPr>
        <w:t>популяризаци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подвигов героев  и  видных  деятелей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истории и культуры от древних времен до наших  дней,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Георгиевских кавалеров, Героев Советского Союза, Героев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Федерации, Героев Труда, граждан, награжденных за  большие  заслуги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перед государством и обществом, достижений и успехов профессионалов </w:t>
      </w:r>
      <w:r w:rsidR="006621AB">
        <w:rPr>
          <w:rFonts w:ascii="Times New Roman" w:hAnsi="Times New Roman" w:cs="Times New Roman"/>
          <w:sz w:val="28"/>
          <w:szCs w:val="28"/>
        </w:rPr>
        <w:t xml:space="preserve">в </w:t>
      </w:r>
      <w:r w:rsidRPr="00863D45">
        <w:rPr>
          <w:rFonts w:ascii="Times New Roman" w:hAnsi="Times New Roman" w:cs="Times New Roman"/>
          <w:sz w:val="28"/>
          <w:szCs w:val="28"/>
        </w:rPr>
        <w:t>различных сферах деятельности, формирующих позитивный образ нашей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страны;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обеспечение формирования у молодежи морально-психологической и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физической готовности к защите Отечества, верности конституционному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 воинскому долгу в условиях мирного и  военного  времени, 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гражданской ответственности;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развитие и  активизаци</w:t>
      </w:r>
      <w:r w:rsidR="006621AB">
        <w:rPr>
          <w:rFonts w:ascii="Times New Roman" w:hAnsi="Times New Roman" w:cs="Times New Roman"/>
          <w:sz w:val="28"/>
          <w:szCs w:val="28"/>
        </w:rPr>
        <w:t>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взаимодействия  военно-патриотических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объединений (клубов), воинских частей и ветеранских  организаций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целях повышения мотивации у молодежи к военной службе и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 защите Отечества;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  в</w:t>
      </w:r>
      <w:r>
        <w:rPr>
          <w:rFonts w:ascii="Times New Roman" w:hAnsi="Times New Roman" w:cs="Times New Roman"/>
          <w:sz w:val="28"/>
          <w:szCs w:val="28"/>
        </w:rPr>
        <w:t xml:space="preserve">недрение передового опыта  в </w:t>
      </w:r>
      <w:r w:rsidRPr="00863D45">
        <w:rPr>
          <w:rFonts w:ascii="Times New Roman" w:hAnsi="Times New Roman" w:cs="Times New Roman"/>
          <w:sz w:val="28"/>
          <w:szCs w:val="28"/>
        </w:rPr>
        <w:t xml:space="preserve"> практику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молодежи,</w:t>
      </w:r>
      <w:r w:rsidRPr="00863D45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позитивного </w:t>
      </w:r>
      <w:r w:rsidRPr="00863D45">
        <w:rPr>
          <w:rFonts w:ascii="Times New Roman" w:hAnsi="Times New Roman" w:cs="Times New Roman"/>
          <w:sz w:val="28"/>
          <w:szCs w:val="28"/>
        </w:rPr>
        <w:t>отношения к военной и государственной службе;</w:t>
      </w:r>
    </w:p>
    <w:p w:rsidR="00863D45" w:rsidRPr="00863D45" w:rsidRDefault="00863D45" w:rsidP="00863D45">
      <w:pPr>
        <w:pStyle w:val="HTM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  спортивно-патриотического воспитания, 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863D45">
        <w:rPr>
          <w:rFonts w:ascii="Times New Roman" w:hAnsi="Times New Roman" w:cs="Times New Roman"/>
          <w:sz w:val="28"/>
          <w:szCs w:val="28"/>
        </w:rPr>
        <w:t>для увеличения численности  молодежи,  успешно  выполнившей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Pr="00863D4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 </w:t>
      </w:r>
      <w:r w:rsidR="006621AB">
        <w:rPr>
          <w:rFonts w:ascii="Times New Roman" w:hAnsi="Times New Roman" w:cs="Times New Roman"/>
          <w:sz w:val="28"/>
          <w:szCs w:val="28"/>
        </w:rPr>
        <w:t>«</w:t>
      </w:r>
      <w:r w:rsidRPr="00863D45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 труду и обороне</w:t>
      </w:r>
      <w:r w:rsidR="006621AB">
        <w:rPr>
          <w:rFonts w:ascii="Times New Roman" w:hAnsi="Times New Roman" w:cs="Times New Roman"/>
          <w:sz w:val="28"/>
          <w:szCs w:val="28"/>
        </w:rPr>
        <w:t>».</w:t>
      </w:r>
    </w:p>
    <w:p w:rsidR="00D34DAD" w:rsidRPr="00863D45" w:rsidRDefault="00D34DAD" w:rsidP="00863D45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 </w:t>
      </w:r>
    </w:p>
    <w:p w:rsid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настоящей </w:t>
      </w:r>
      <w:r w:rsidRPr="000D3628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D3628">
        <w:rPr>
          <w:rFonts w:ascii="Times New Roman" w:hAnsi="Times New Roman" w:cs="Times New Roman"/>
          <w:bCs/>
          <w:sz w:val="28"/>
          <w:szCs w:val="28"/>
        </w:rPr>
        <w:t xml:space="preserve"> рас</w:t>
      </w:r>
      <w:r w:rsidR="006621AB">
        <w:rPr>
          <w:rFonts w:ascii="Times New Roman" w:hAnsi="Times New Roman" w:cs="Times New Roman"/>
          <w:bCs/>
          <w:sz w:val="28"/>
          <w:szCs w:val="28"/>
        </w:rPr>
        <w:t>с</w:t>
      </w:r>
      <w:r w:rsidRPr="000D3628">
        <w:rPr>
          <w:rFonts w:ascii="Times New Roman" w:hAnsi="Times New Roman" w:cs="Times New Roman"/>
          <w:bCs/>
          <w:sz w:val="28"/>
          <w:szCs w:val="28"/>
        </w:rPr>
        <w:t xml:space="preserve">читана на </w:t>
      </w:r>
      <w:r>
        <w:rPr>
          <w:rFonts w:ascii="Times New Roman" w:hAnsi="Times New Roman" w:cs="Times New Roman"/>
          <w:bCs/>
          <w:sz w:val="28"/>
          <w:szCs w:val="28"/>
        </w:rPr>
        <w:t>2018-2020 годы.</w:t>
      </w:r>
    </w:p>
    <w:p w:rsidR="000D3628" w:rsidRPr="000D3628" w:rsidRDefault="000D3628" w:rsidP="000D3628">
      <w:pPr>
        <w:pStyle w:val="a4"/>
        <w:spacing w:after="0" w:line="23" w:lineRule="atLeast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628" w:rsidRPr="00863D45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863D45" w:rsidRPr="00863D45" w:rsidRDefault="00863D45" w:rsidP="00863D45">
      <w:pPr>
        <w:pStyle w:val="a4"/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задач Программы предполагается реализация мероприятий в следующих направлениях:</w:t>
      </w:r>
    </w:p>
    <w:p w:rsidR="000D3628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районных и республиканских мероприятий;</w:t>
      </w:r>
    </w:p>
    <w:p w:rsidR="000D3628" w:rsidRPr="00863D45" w:rsidRDefault="000D3628" w:rsidP="000D3628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совершенствование материально-технической базы по курсу «Основы безопасности жизнедеятельности».</w:t>
      </w:r>
    </w:p>
    <w:p w:rsidR="00AD6FF6" w:rsidRDefault="00AD6FF6" w:rsidP="008A4E3F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Комплекс программных мероприятий предусматривает охват патриотическим воспитанием всех категорий граждан района. Однако приоритетным направлением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является патриотическое воспитание подрастающего поколения –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</w:t>
      </w:r>
      <w:r w:rsidR="008A4E3F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школы, семьи и общественных организаций (объединений).</w:t>
      </w:r>
    </w:p>
    <w:p w:rsidR="000D3628" w:rsidRDefault="000D3628" w:rsidP="008A4E3F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и объем их финансирования представлены в приложении </w:t>
      </w:r>
      <w:r w:rsidR="006621A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21AB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863D45" w:rsidRDefault="00863D45" w:rsidP="00863D4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28">
        <w:rPr>
          <w:rFonts w:ascii="Times New Roman" w:hAnsi="Times New Roman" w:cs="Times New Roman"/>
          <w:b/>
          <w:bCs/>
          <w:sz w:val="28"/>
          <w:szCs w:val="28"/>
        </w:rPr>
        <w:t>Целевые показатели (индикаторы) Программы</w:t>
      </w:r>
    </w:p>
    <w:p w:rsidR="000D3628" w:rsidRDefault="000D3628" w:rsidP="000D3628">
      <w:pPr>
        <w:pStyle w:val="a4"/>
        <w:spacing w:after="0" w:line="23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6621AB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Целевые п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оказатели (индикаторы)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представлены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0D36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3628"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настоящей Программе.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целевых индикаторов Программы определены: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доля участвующих в реализации </w:t>
      </w:r>
      <w:r w:rsidR="006621AB">
        <w:rPr>
          <w:rFonts w:ascii="Times New Roman" w:eastAsia="Calibri" w:hAnsi="Times New Roman" w:cs="Times New Roman"/>
          <w:sz w:val="28"/>
          <w:szCs w:val="28"/>
        </w:rPr>
        <w:t>П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рограммы образовательных организаций показывает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практики патриотического воспитания;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3628" w:rsidRPr="000D3628" w:rsidRDefault="000D3628" w:rsidP="00563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>доля обучающихся в образовательных организациях, принимавших участие в конкурсных мероприятиях, направленных на повышени</w:t>
      </w:r>
      <w:r w:rsidR="006621AB">
        <w:rPr>
          <w:rFonts w:ascii="Times New Roman" w:eastAsia="Calibri" w:hAnsi="Times New Roman" w:cs="Times New Roman"/>
          <w:sz w:val="28"/>
          <w:szCs w:val="28"/>
        </w:rPr>
        <w:t>е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уровня знаний истории и культуры России,</w:t>
      </w:r>
      <w:r w:rsidR="00563290">
        <w:rPr>
          <w:rFonts w:ascii="Times New Roman" w:eastAsia="Calibri" w:hAnsi="Times New Roman" w:cs="Times New Roman"/>
          <w:sz w:val="28"/>
          <w:szCs w:val="28"/>
        </w:rPr>
        <w:t xml:space="preserve"> Карачаево-Черкесской 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62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характеризует повышение интереса граждан к военной истории Отечества и памятным датам;</w:t>
      </w:r>
    </w:p>
    <w:p w:rsid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>доля учреждений, в которых приняты программы или п</w:t>
      </w:r>
      <w:r>
        <w:rPr>
          <w:rFonts w:ascii="Times New Roman" w:hAnsi="Times New Roman" w:cs="Times New Roman"/>
          <w:sz w:val="28"/>
          <w:szCs w:val="28"/>
        </w:rPr>
        <w:t>ланы патриотического воспитания</w:t>
      </w:r>
      <w:r w:rsidR="00662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характеризует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ведомственные программы (планы) с указанием конкретных работ по выполнению </w:t>
      </w:r>
      <w:r w:rsidR="006621A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и количество учреждений, выполняющих стратегию патриотического воспитания;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общеобразовательных учреждений, над которыми шефствуют воинские части, погран</w:t>
      </w:r>
      <w:r w:rsidR="006621AB">
        <w:rPr>
          <w:rFonts w:ascii="Times New Roman" w:hAnsi="Times New Roman" w:cs="Times New Roman"/>
          <w:color w:val="000000"/>
          <w:sz w:val="28"/>
          <w:szCs w:val="28"/>
        </w:rPr>
        <w:t xml:space="preserve">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заставы</w:t>
      </w:r>
      <w:r w:rsidR="006621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3628"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eastAsia="Calibri" w:hAnsi="Times New Roman" w:cs="Times New Roman"/>
          <w:sz w:val="28"/>
          <w:szCs w:val="28"/>
        </w:rPr>
        <w:t>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качество и результативность тесного взаимодействия образовательных учреждений с воинскими частями;</w:t>
      </w:r>
    </w:p>
    <w:p w:rsidR="000D3628" w:rsidRPr="000D3628" w:rsidRDefault="000D3628" w:rsidP="000D36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количество граждан </w:t>
      </w:r>
      <w:r>
        <w:rPr>
          <w:rFonts w:ascii="Times New Roman" w:hAnsi="Times New Roman" w:cs="Times New Roman"/>
          <w:sz w:val="28"/>
          <w:szCs w:val="28"/>
        </w:rPr>
        <w:t>Зеленчукского  муниципального района</w:t>
      </w:r>
      <w:r w:rsidRPr="000D3628">
        <w:rPr>
          <w:rFonts w:ascii="Times New Roman" w:eastAsia="Calibri" w:hAnsi="Times New Roman" w:cs="Times New Roman"/>
          <w:sz w:val="28"/>
          <w:szCs w:val="28"/>
        </w:rPr>
        <w:t>, выполнивших нормативы Всероссийского физкультурно-спортивного комплекса «Готов к труду и обороне»</w:t>
      </w:r>
      <w:r w:rsidR="006621AB">
        <w:rPr>
          <w:rFonts w:ascii="Times New Roman" w:eastAsia="Calibri" w:hAnsi="Times New Roman" w:cs="Times New Roman"/>
          <w:sz w:val="28"/>
          <w:szCs w:val="28"/>
        </w:rPr>
        <w:t>,</w:t>
      </w:r>
      <w:r w:rsidRPr="000D3628">
        <w:rPr>
          <w:rFonts w:ascii="Times New Roman" w:eastAsia="Calibri" w:hAnsi="Times New Roman" w:cs="Times New Roman"/>
          <w:sz w:val="28"/>
          <w:szCs w:val="28"/>
        </w:rPr>
        <w:t xml:space="preserve"> характеризует 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</w:t>
      </w:r>
      <w:r w:rsidR="00662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«Готов к труду и обороне</w:t>
      </w:r>
      <w:r w:rsidRPr="000D362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D3628" w:rsidRDefault="000D3628" w:rsidP="000D3628">
      <w:pPr>
        <w:pStyle w:val="a4"/>
        <w:spacing w:after="0" w:line="23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Default="000D3628" w:rsidP="00863D45">
      <w:pPr>
        <w:pStyle w:val="a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FF6" w:rsidRPr="00863D45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D6FF6" w:rsidRPr="00863D4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63D45" w:rsidRPr="000D3628" w:rsidRDefault="00863D45" w:rsidP="000D362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D6FF6" w:rsidRPr="00B239FF" w:rsidRDefault="00AD6FF6" w:rsidP="006621A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621AB">
        <w:rPr>
          <w:rFonts w:ascii="Times New Roman" w:hAnsi="Times New Roman" w:cs="Times New Roman"/>
          <w:sz w:val="28"/>
          <w:szCs w:val="28"/>
        </w:rPr>
        <w:t>П</w:t>
      </w:r>
      <w:r w:rsidRPr="00863D45">
        <w:rPr>
          <w:rFonts w:ascii="Times New Roman" w:hAnsi="Times New Roman" w:cs="Times New Roman"/>
          <w:sz w:val="28"/>
          <w:szCs w:val="28"/>
        </w:rPr>
        <w:t>рограммы реализуются за счет средств бюджета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="006621AB" w:rsidRPr="00863D45">
        <w:rPr>
          <w:rFonts w:ascii="Times New Roman" w:hAnsi="Times New Roman" w:cs="Times New Roman"/>
          <w:sz w:val="28"/>
          <w:szCs w:val="28"/>
        </w:rPr>
        <w:t>Зеле</w:t>
      </w:r>
      <w:r w:rsidR="006621AB">
        <w:rPr>
          <w:rFonts w:ascii="Times New Roman" w:hAnsi="Times New Roman" w:cs="Times New Roman"/>
          <w:sz w:val="28"/>
          <w:szCs w:val="28"/>
        </w:rPr>
        <w:t>нчукского муниципального района</w:t>
      </w:r>
      <w:r w:rsidR="00563290">
        <w:rPr>
          <w:rFonts w:ascii="Times New Roman" w:hAnsi="Times New Roman" w:cs="Times New Roman"/>
          <w:sz w:val="28"/>
          <w:szCs w:val="28"/>
        </w:rPr>
        <w:t>.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</w:t>
      </w:r>
      <w:r w:rsidRPr="00B239FF">
        <w:rPr>
          <w:rFonts w:ascii="Times New Roman" w:hAnsi="Times New Roman" w:cs="Times New Roman"/>
          <w:sz w:val="28"/>
          <w:szCs w:val="28"/>
        </w:rPr>
        <w:t>бюджета</w:t>
      </w:r>
      <w:r w:rsidR="006621AB" w:rsidRPr="00B239F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района.</w:t>
      </w:r>
    </w:p>
    <w:p w:rsidR="0003473B" w:rsidRPr="00B239FF" w:rsidRDefault="0003473B" w:rsidP="00863D45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2018-2020 годах составит 1</w:t>
      </w:r>
      <w:r w:rsidR="00B239FF" w:rsidRPr="00B239FF">
        <w:rPr>
          <w:rFonts w:ascii="Times New Roman" w:hAnsi="Times New Roman" w:cs="Times New Roman"/>
          <w:sz w:val="28"/>
          <w:szCs w:val="28"/>
        </w:rPr>
        <w:t>02</w:t>
      </w:r>
      <w:r w:rsidRPr="00B239FF">
        <w:rPr>
          <w:rFonts w:ascii="Times New Roman" w:hAnsi="Times New Roman" w:cs="Times New Roman"/>
          <w:sz w:val="28"/>
          <w:szCs w:val="28"/>
        </w:rPr>
        <w:t>0 тыс. рублей за счет средств бюджета</w:t>
      </w:r>
      <w:r w:rsidR="006621AB" w:rsidRPr="00B239F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0D3628" w:rsidRPr="00B239FF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B239FF">
        <w:rPr>
          <w:rFonts w:ascii="Times New Roman" w:hAnsi="Times New Roman" w:cs="Times New Roman"/>
          <w:sz w:val="28"/>
          <w:szCs w:val="28"/>
        </w:rPr>
        <w:t>:</w:t>
      </w:r>
    </w:p>
    <w:p w:rsidR="0003473B" w:rsidRPr="00B239FF" w:rsidRDefault="0003473B" w:rsidP="00863D45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 xml:space="preserve">на 2018 год – </w:t>
      </w:r>
      <w:r w:rsidR="00B239FF" w:rsidRPr="00B239FF">
        <w:rPr>
          <w:rFonts w:ascii="Times New Roman" w:hAnsi="Times New Roman" w:cs="Times New Roman"/>
          <w:sz w:val="28"/>
          <w:szCs w:val="28"/>
        </w:rPr>
        <w:t>200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628" w:rsidRPr="00B239FF">
        <w:rPr>
          <w:rFonts w:ascii="Times New Roman" w:hAnsi="Times New Roman" w:cs="Times New Roman"/>
          <w:sz w:val="28"/>
          <w:szCs w:val="28"/>
        </w:rPr>
        <w:t>;</w:t>
      </w:r>
    </w:p>
    <w:p w:rsidR="0003473B" w:rsidRPr="00B239FF" w:rsidRDefault="0003473B" w:rsidP="0003473B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 xml:space="preserve">на 2019 год – </w:t>
      </w:r>
      <w:r w:rsidR="006621AB" w:rsidRPr="00B239FF">
        <w:rPr>
          <w:rFonts w:ascii="Times New Roman" w:hAnsi="Times New Roman" w:cs="Times New Roman"/>
          <w:sz w:val="28"/>
          <w:szCs w:val="28"/>
        </w:rPr>
        <w:t>400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628" w:rsidRPr="00B239FF">
        <w:rPr>
          <w:rFonts w:ascii="Times New Roman" w:hAnsi="Times New Roman" w:cs="Times New Roman"/>
          <w:sz w:val="28"/>
          <w:szCs w:val="28"/>
        </w:rPr>
        <w:t>;</w:t>
      </w:r>
    </w:p>
    <w:p w:rsidR="0003473B" w:rsidRPr="00B239FF" w:rsidRDefault="0003473B" w:rsidP="0003473B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9FF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6621AB" w:rsidRPr="00B239FF">
        <w:rPr>
          <w:rFonts w:ascii="Times New Roman" w:hAnsi="Times New Roman" w:cs="Times New Roman"/>
          <w:sz w:val="28"/>
          <w:szCs w:val="28"/>
        </w:rPr>
        <w:t>420</w:t>
      </w:r>
      <w:r w:rsidRPr="00B239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628" w:rsidRPr="00B239FF">
        <w:rPr>
          <w:rFonts w:ascii="Times New Roman" w:hAnsi="Times New Roman" w:cs="Times New Roman"/>
          <w:sz w:val="28"/>
          <w:szCs w:val="28"/>
        </w:rPr>
        <w:t>.</w:t>
      </w:r>
    </w:p>
    <w:p w:rsidR="00D34DAD" w:rsidRPr="00B239FF" w:rsidRDefault="00AD6FF6" w:rsidP="00863D45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B239F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D3628" w:rsidRPr="000D3628" w:rsidRDefault="000D3628" w:rsidP="00863D45">
      <w:pPr>
        <w:pStyle w:val="a4"/>
        <w:numPr>
          <w:ilvl w:val="0"/>
          <w:numId w:val="7"/>
        </w:num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62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0D3628" w:rsidRDefault="000D3628" w:rsidP="000D3628">
      <w:p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7E3" w:rsidRDefault="000D3628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7E3">
        <w:rPr>
          <w:rFonts w:ascii="Times New Roman" w:hAnsi="Times New Roman" w:cs="Times New Roman"/>
          <w:sz w:val="28"/>
          <w:szCs w:val="28"/>
        </w:rPr>
        <w:t>Контроль за ходом реализации мероприятий Программы, целевым расходованием средств, выделяемых на реализацию Программы, и эффективностью их использования осуществляет администрация Зеленчукского муниципального района.</w:t>
      </w:r>
    </w:p>
    <w:p w:rsidR="006621AB" w:rsidRDefault="00B96D48" w:rsidP="0066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Исполнителями Прог</w:t>
      </w:r>
      <w:r w:rsidR="00D977E3">
        <w:rPr>
          <w:rFonts w:ascii="Times New Roman" w:hAnsi="Times New Roman" w:cs="Times New Roman"/>
          <w:sz w:val="28"/>
          <w:szCs w:val="28"/>
        </w:rPr>
        <w:t xml:space="preserve">раммы являются </w:t>
      </w:r>
      <w:r w:rsidR="006621AB">
        <w:rPr>
          <w:rFonts w:ascii="Times New Roman" w:hAnsi="Times New Roman" w:cs="Times New Roman"/>
          <w:sz w:val="28"/>
          <w:szCs w:val="28"/>
        </w:rPr>
        <w:t>управление образования администрации Зеленчукского муниципального района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, </w:t>
      </w:r>
      <w:r w:rsidR="006621AB">
        <w:rPr>
          <w:rFonts w:ascii="Times New Roman" w:hAnsi="Times New Roman" w:cs="Times New Roman"/>
          <w:sz w:val="28"/>
          <w:szCs w:val="28"/>
        </w:rPr>
        <w:t>отдел по физической культуре, спорту, туризму и молодежной политике администрации Зеленчукского муниципального района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, комиссия по делам несовершеннолетних </w:t>
      </w:r>
      <w:r w:rsidR="006621AB" w:rsidRPr="003519DC">
        <w:rPr>
          <w:rFonts w:ascii="Times New Roman" w:hAnsi="Times New Roman" w:cs="Times New Roman"/>
          <w:sz w:val="28"/>
          <w:szCs w:val="28"/>
        </w:rPr>
        <w:lastRenderedPageBreak/>
        <w:t>и за</w:t>
      </w:r>
      <w:r w:rsidR="006621AB">
        <w:rPr>
          <w:rFonts w:ascii="Times New Roman" w:hAnsi="Times New Roman" w:cs="Times New Roman"/>
          <w:sz w:val="28"/>
          <w:szCs w:val="28"/>
        </w:rPr>
        <w:t xml:space="preserve">щите их прав,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</w:t>
      </w:r>
      <w:r w:rsidR="006621AB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«Д</w:t>
      </w:r>
      <w:r w:rsidR="006621AB" w:rsidRPr="003519DC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="006621AB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района», муниципальное казенное учреждение дополнительного образования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</w:t>
      </w:r>
      <w:r w:rsidR="006621AB">
        <w:rPr>
          <w:rFonts w:ascii="Times New Roman" w:hAnsi="Times New Roman" w:cs="Times New Roman"/>
          <w:sz w:val="28"/>
          <w:szCs w:val="28"/>
        </w:rPr>
        <w:t>«Д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ом </w:t>
      </w:r>
      <w:r w:rsidR="006621AB">
        <w:rPr>
          <w:rFonts w:ascii="Times New Roman" w:hAnsi="Times New Roman" w:cs="Times New Roman"/>
          <w:sz w:val="28"/>
          <w:szCs w:val="28"/>
        </w:rPr>
        <w:t>Д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6621AB">
        <w:rPr>
          <w:rFonts w:ascii="Times New Roman" w:hAnsi="Times New Roman" w:cs="Times New Roman"/>
          <w:sz w:val="28"/>
          <w:szCs w:val="28"/>
        </w:rPr>
        <w:t>Т</w:t>
      </w:r>
      <w:r w:rsidR="006621AB" w:rsidRPr="003519DC">
        <w:rPr>
          <w:rFonts w:ascii="Times New Roman" w:hAnsi="Times New Roman" w:cs="Times New Roman"/>
          <w:sz w:val="28"/>
          <w:szCs w:val="28"/>
        </w:rPr>
        <w:t>ворчества</w:t>
      </w:r>
      <w:r w:rsidR="006621AB">
        <w:rPr>
          <w:rFonts w:ascii="Times New Roman" w:hAnsi="Times New Roman" w:cs="Times New Roman"/>
          <w:sz w:val="28"/>
          <w:szCs w:val="28"/>
        </w:rPr>
        <w:t xml:space="preserve">», </w:t>
      </w:r>
      <w:r w:rsidR="006621AB" w:rsidRPr="006621AB">
        <w:rPr>
          <w:rFonts w:ascii="Times New Roman" w:hAnsi="Times New Roman" w:cs="Times New Roman"/>
          <w:sz w:val="28"/>
          <w:szCs w:val="28"/>
        </w:rPr>
        <w:t>военный комиссариат Зеленчукского и Урупского районов Карачаево-Черкесской Республики (по согласованию),</w:t>
      </w:r>
      <w:r w:rsidR="006621AB">
        <w:rPr>
          <w:rFonts w:ascii="Times New Roman" w:hAnsi="Times New Roman" w:cs="Times New Roman"/>
          <w:sz w:val="28"/>
          <w:szCs w:val="28"/>
        </w:rPr>
        <w:t xml:space="preserve"> МО МВД России «Зеленчукский»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 (по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согласованию), </w:t>
      </w:r>
      <w:r w:rsidR="006621AB">
        <w:rPr>
          <w:rFonts w:ascii="Times New Roman" w:hAnsi="Times New Roman" w:cs="Times New Roman"/>
          <w:sz w:val="28"/>
          <w:szCs w:val="28"/>
        </w:rPr>
        <w:t>С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овет </w:t>
      </w:r>
      <w:r w:rsidR="006621AB">
        <w:rPr>
          <w:rFonts w:ascii="Times New Roman" w:hAnsi="Times New Roman" w:cs="Times New Roman"/>
          <w:sz w:val="28"/>
          <w:szCs w:val="28"/>
        </w:rPr>
        <w:t xml:space="preserve">ветеранов, </w:t>
      </w:r>
      <w:r w:rsidR="006621AB" w:rsidRPr="006621AB">
        <w:rPr>
          <w:rFonts w:ascii="Times New Roman" w:hAnsi="Times New Roman" w:cs="Times New Roman"/>
          <w:sz w:val="28"/>
          <w:szCs w:val="28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  Зеленчукского района Карачаево-Черкесской Республики</w:t>
      </w:r>
      <w:r w:rsidR="006621AB">
        <w:t> </w:t>
      </w:r>
      <w:r w:rsidR="006621AB" w:rsidRPr="006621AB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6621AB" w:rsidRPr="003519DC">
        <w:rPr>
          <w:rFonts w:ascii="Times New Roman" w:hAnsi="Times New Roman" w:cs="Times New Roman"/>
          <w:sz w:val="28"/>
          <w:szCs w:val="28"/>
        </w:rPr>
        <w:t xml:space="preserve">администрации сельских </w:t>
      </w:r>
      <w:r w:rsidR="006621AB" w:rsidRPr="006621AB">
        <w:rPr>
          <w:rFonts w:ascii="Times New Roman" w:hAnsi="Times New Roman" w:cs="Times New Roman"/>
          <w:sz w:val="28"/>
          <w:szCs w:val="28"/>
        </w:rPr>
        <w:t>поселений (по согласованию).</w:t>
      </w:r>
    </w:p>
    <w:p w:rsidR="00D977E3" w:rsidRDefault="00D977E3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Корректировка Программы, в том числе включение в нее новых мероприятий, а также продление срока ее реализации, осуществляется в установленном порядке по предложению разработчика Программы.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Программы и исполнители мероприятий Программы несут ответственнос</w:t>
      </w:r>
      <w:r w:rsidR="0035528A">
        <w:rPr>
          <w:rFonts w:ascii="Times New Roman" w:hAnsi="Times New Roman" w:cs="Times New Roman"/>
          <w:sz w:val="28"/>
          <w:szCs w:val="28"/>
        </w:rPr>
        <w:t>ть за ее реализацию, конечные ре</w:t>
      </w:r>
      <w:r>
        <w:rPr>
          <w:rFonts w:ascii="Times New Roman" w:hAnsi="Times New Roman" w:cs="Times New Roman"/>
          <w:sz w:val="28"/>
          <w:szCs w:val="28"/>
        </w:rPr>
        <w:t>зультаты, целевое и эффективное использование средств бюджета</w:t>
      </w:r>
      <w:r w:rsidR="006621AB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выделяемых на реализацию Программы.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результатов реализации Программы производится по итогам соответствующего финансового года.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Программы предоставляет в администрацию Зеленчукского муниципального района:</w:t>
      </w:r>
    </w:p>
    <w:p w:rsidR="00D977E3" w:rsidRDefault="00D977E3" w:rsidP="00D977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ежеквартально, до 10 числа месяца, следующего за отчетным периодом, в отдел экономического, социального развития и имущества администрации Зеленчукского муниципал</w:t>
      </w:r>
      <w:r w:rsidR="0035528A">
        <w:rPr>
          <w:rFonts w:ascii="Times New Roman" w:hAnsi="Times New Roman" w:cs="Times New Roman"/>
          <w:sz w:val="28"/>
          <w:szCs w:val="28"/>
        </w:rPr>
        <w:t>ьного района сведения о ходе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Программы; </w:t>
      </w:r>
    </w:p>
    <w:p w:rsidR="000D3628" w:rsidRPr="000D3628" w:rsidRDefault="00D977E3" w:rsidP="006621A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ежегодно, до 25 января года, следующего за отчетным периодом, - оценку эффективности Программы.</w:t>
      </w:r>
    </w:p>
    <w:p w:rsidR="000D3628" w:rsidRPr="000D3628" w:rsidRDefault="000D3628" w:rsidP="000D36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 xml:space="preserve">     Единственным распорядителем  бюджетных  ассигнований, 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hAnsi="Times New Roman" w:cs="Times New Roman"/>
          <w:sz w:val="28"/>
          <w:szCs w:val="28"/>
        </w:rPr>
        <w:t>предполагается потратить на  реализацию  мероприятий,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28">
        <w:rPr>
          <w:rFonts w:ascii="Times New Roman" w:hAnsi="Times New Roman" w:cs="Times New Roman"/>
          <w:sz w:val="28"/>
          <w:szCs w:val="28"/>
        </w:rPr>
        <w:t xml:space="preserve">приложении   1   к  </w:t>
      </w:r>
      <w:r w:rsidR="006621AB">
        <w:rPr>
          <w:rFonts w:ascii="Times New Roman" w:hAnsi="Times New Roman" w:cs="Times New Roman"/>
          <w:sz w:val="28"/>
          <w:szCs w:val="28"/>
        </w:rPr>
        <w:t>настоящей</w:t>
      </w:r>
      <w:r w:rsidRPr="000D3628">
        <w:rPr>
          <w:rFonts w:ascii="Times New Roman" w:hAnsi="Times New Roman" w:cs="Times New Roman"/>
          <w:sz w:val="28"/>
          <w:szCs w:val="28"/>
        </w:rPr>
        <w:t xml:space="preserve"> Программе,   является   </w:t>
      </w:r>
      <w:r w:rsidR="006621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3552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района.</w:t>
      </w:r>
    </w:p>
    <w:p w:rsidR="00D977E3" w:rsidRDefault="00D977E3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628" w:rsidRPr="000D3628" w:rsidRDefault="000D3628" w:rsidP="000D3628">
      <w:pPr>
        <w:tabs>
          <w:tab w:val="left" w:pos="1395"/>
        </w:tabs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F6" w:rsidRPr="00863D45" w:rsidRDefault="00AD6FF6" w:rsidP="00863D45">
      <w:pPr>
        <w:pStyle w:val="a4"/>
        <w:numPr>
          <w:ilvl w:val="0"/>
          <w:numId w:val="7"/>
        </w:numPr>
        <w:tabs>
          <w:tab w:val="left" w:pos="139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D4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863D45" w:rsidRPr="00863D45" w:rsidRDefault="00863D45" w:rsidP="00863D45">
      <w:pPr>
        <w:pStyle w:val="a4"/>
        <w:tabs>
          <w:tab w:val="left" w:pos="1395"/>
        </w:tabs>
        <w:spacing w:after="0" w:line="23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станет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системы патриотического воспитания граждан, отвечающей 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28">
        <w:rPr>
          <w:rFonts w:ascii="Times New Roman" w:hAnsi="Times New Roman" w:cs="Times New Roman"/>
          <w:sz w:val="28"/>
          <w:szCs w:val="28"/>
        </w:rPr>
        <w:t>требованиям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задачам развития  </w:t>
      </w:r>
      <w:r w:rsidR="007E516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Предусматривается совершенствование  системы   показателей   оценки   уровня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эффективности патриотического воспитания;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развитие нормативно-правовой базы  патриотического  воспитания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граждан в системе  образования,  культуры,  молодежной  политики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учетом отраслевой специфики;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внедрение новых эффективных комплексов учебных  и  специальных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программ,  методик и технологий   работы </w:t>
      </w:r>
      <w:r w:rsidRPr="00863D45">
        <w:rPr>
          <w:rFonts w:ascii="Times New Roman" w:hAnsi="Times New Roman" w:cs="Times New Roman"/>
          <w:sz w:val="28"/>
          <w:szCs w:val="28"/>
        </w:rPr>
        <w:t>по   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воспитанию;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рование сообщества специалистов 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наставников, 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работу в сфере патриотическог</w:t>
      </w:r>
      <w:r>
        <w:rPr>
          <w:rFonts w:ascii="Times New Roman" w:hAnsi="Times New Roman" w:cs="Times New Roman"/>
          <w:sz w:val="28"/>
          <w:szCs w:val="28"/>
        </w:rPr>
        <w:t xml:space="preserve">о воспитания, экспертов в этой </w:t>
      </w:r>
      <w:r w:rsidRPr="00863D45">
        <w:rPr>
          <w:rFonts w:ascii="Times New Roman" w:hAnsi="Times New Roman" w:cs="Times New Roman"/>
          <w:sz w:val="28"/>
          <w:szCs w:val="28"/>
        </w:rPr>
        <w:t>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производящих  </w:t>
      </w:r>
      <w:r w:rsidRPr="00863D45">
        <w:rPr>
          <w:rFonts w:ascii="Times New Roman" w:hAnsi="Times New Roman" w:cs="Times New Roman"/>
          <w:sz w:val="28"/>
          <w:szCs w:val="28"/>
        </w:rPr>
        <w:lastRenderedPageBreak/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  оценку состояния этой сферы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проектов патриотической направленности.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Произойдет укрепление  и  повышение эффективности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межведомственного, межотраслевог</w:t>
      </w:r>
      <w:r w:rsidR="000D3628">
        <w:rPr>
          <w:rFonts w:ascii="Times New Roman" w:hAnsi="Times New Roman" w:cs="Times New Roman"/>
          <w:sz w:val="28"/>
          <w:szCs w:val="28"/>
        </w:rPr>
        <w:t>о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взаимодействия 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0D36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партнерства    в</w:t>
      </w:r>
      <w:r w:rsidRPr="00863D45">
        <w:rPr>
          <w:rFonts w:ascii="Times New Roman" w:hAnsi="Times New Roman" w:cs="Times New Roman"/>
          <w:sz w:val="28"/>
          <w:szCs w:val="28"/>
        </w:rPr>
        <w:t xml:space="preserve"> решении   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патриотического воспитания, обеспечивающей условия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активизации и повышения </w:t>
      </w:r>
      <w:r w:rsidRPr="00863D45">
        <w:rPr>
          <w:rFonts w:ascii="Times New Roman" w:hAnsi="Times New Roman" w:cs="Times New Roman"/>
          <w:sz w:val="28"/>
          <w:szCs w:val="28"/>
        </w:rPr>
        <w:t>интереса граждан  к  изучению  истории</w:t>
      </w:r>
      <w:r>
        <w:rPr>
          <w:rFonts w:ascii="Times New Roman" w:hAnsi="Times New Roman" w:cs="Times New Roman"/>
          <w:sz w:val="28"/>
          <w:szCs w:val="28"/>
        </w:rPr>
        <w:t xml:space="preserve"> Отечества, в том числе военной </w:t>
      </w:r>
      <w:r w:rsidRPr="00863D45">
        <w:rPr>
          <w:rFonts w:ascii="Times New Roman" w:hAnsi="Times New Roman" w:cs="Times New Roman"/>
          <w:sz w:val="28"/>
          <w:szCs w:val="28"/>
        </w:rPr>
        <w:t>истории,  к  историческому  прошлому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нашей страны, ее героическим страницам, повышения уровня  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еобходимости сохранения памяти </w:t>
      </w:r>
      <w:r w:rsidRPr="00863D45">
        <w:rPr>
          <w:rFonts w:ascii="Times New Roman" w:hAnsi="Times New Roman" w:cs="Times New Roman"/>
          <w:sz w:val="28"/>
          <w:szCs w:val="28"/>
        </w:rPr>
        <w:t>о  великих  исторических  подвигах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защитников Отечества;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повышения  интереса россиян  к литературе,</w:t>
      </w:r>
      <w:r w:rsidRPr="00863D45">
        <w:rPr>
          <w:rFonts w:ascii="Times New Roman" w:hAnsi="Times New Roman" w:cs="Times New Roman"/>
          <w:sz w:val="28"/>
          <w:szCs w:val="28"/>
        </w:rPr>
        <w:t xml:space="preserve"> музыке,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изобразительному искусству, гуманитарным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стественно</w:t>
      </w:r>
      <w:r w:rsidR="006621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географическим наукам, к  деятельности 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видных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представителей культуры, науки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Ожидается  увеличение </w:t>
      </w:r>
      <w:r w:rsidR="00A453F4">
        <w:rPr>
          <w:rFonts w:ascii="Times New Roman" w:hAnsi="Times New Roman" w:cs="Times New Roman"/>
          <w:sz w:val="28"/>
          <w:szCs w:val="28"/>
        </w:rPr>
        <w:t xml:space="preserve">числа  </w:t>
      </w:r>
      <w:r w:rsidRPr="00863D45">
        <w:rPr>
          <w:rFonts w:ascii="Times New Roman" w:hAnsi="Times New Roman" w:cs="Times New Roman"/>
          <w:sz w:val="28"/>
          <w:szCs w:val="28"/>
        </w:rPr>
        <w:t xml:space="preserve">кандидатов для поступления в военные </w:t>
      </w:r>
      <w:r w:rsidR="006621AB">
        <w:rPr>
          <w:rFonts w:ascii="Times New Roman" w:hAnsi="Times New Roman" w:cs="Times New Roman"/>
          <w:sz w:val="28"/>
          <w:szCs w:val="28"/>
        </w:rPr>
        <w:t>средне-специальные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и </w:t>
      </w:r>
      <w:r w:rsidR="006621AB">
        <w:rPr>
          <w:rFonts w:ascii="Times New Roman" w:hAnsi="Times New Roman" w:cs="Times New Roman"/>
          <w:sz w:val="28"/>
          <w:szCs w:val="28"/>
        </w:rPr>
        <w:t>высшие учебные заведения</w:t>
      </w:r>
      <w:r w:rsidRPr="00863D45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  <w:t>развити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у молодого поколения  чувства  гордости,  уважения  и почитания символов государства, уважения к историческим святыням  и памятникам Отечества;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D45">
        <w:rPr>
          <w:rFonts w:ascii="Times New Roman" w:hAnsi="Times New Roman" w:cs="Times New Roman"/>
          <w:sz w:val="28"/>
          <w:szCs w:val="28"/>
        </w:rPr>
        <w:tab/>
        <w:t>увеличени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 числа  граждан,  имеющих  углубленные   знания   о событиях, ставших основой государственных праздников России;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повышени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 качества  работы  образовательных  организаций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патриотическому воспитанию, а также по профессиональной  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учащихся   и   их   привлечению   к    военной,    военизированной,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государственной службе, к работе в  различных  отраслях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промышленности и сфере услуг, а также в системе образования,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культуры, спорта и иной деятельности;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проведени</w:t>
      </w:r>
      <w:r w:rsidR="006621AB">
        <w:rPr>
          <w:rFonts w:ascii="Times New Roman" w:hAnsi="Times New Roman" w:cs="Times New Roman"/>
          <w:sz w:val="28"/>
          <w:szCs w:val="28"/>
        </w:rPr>
        <w:t>е</w:t>
      </w:r>
      <w:r w:rsidRPr="00863D45">
        <w:rPr>
          <w:rFonts w:ascii="Times New Roman" w:hAnsi="Times New Roman" w:cs="Times New Roman"/>
          <w:sz w:val="28"/>
          <w:szCs w:val="28"/>
        </w:rPr>
        <w:t xml:space="preserve"> всероссийских и региональных конкурсов,  семинаров,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конференций, выставок  и  экспозиций,  посвященных  историческим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культурным событиям, знаменательным датам и видным деятелям России.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Ожидается значительное повышение уровня военно-патриотического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 граждан, направленного на обеспечение  их  готовности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защите Родины,  укрепление  престижа  службы  в  Вооруженных  Силах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Российской  Федерации  и  правоохранительных   органах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Федерации, а также повышение уровня социальных  коммуникаций 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российским обществом и Вооруженными  Силами  Российской 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правоохранительными  органами   и   организациями.   Предполагаемый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результат включает в себя: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формирование   системы   непрерывного   </w:t>
      </w:r>
      <w:r w:rsidR="007E516D">
        <w:rPr>
          <w:rFonts w:ascii="Times New Roman" w:hAnsi="Times New Roman" w:cs="Times New Roman"/>
          <w:sz w:val="28"/>
          <w:szCs w:val="28"/>
        </w:rPr>
        <w:t xml:space="preserve">гражданского  и </w:t>
      </w:r>
      <w:r w:rsidRPr="00863D45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воспитания детей и молодежи;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>обеспечение формирования у молодежи моральной,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и   физической   готовности   к    защите    Отечества,    верности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конституционному и воинскому долгу в условиях  мирного  и  военного</w:t>
      </w:r>
      <w:r w:rsidR="006621AB"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времени, высокой гражданской ответственности;</w:t>
      </w:r>
    </w:p>
    <w:p w:rsidR="00863D45" w:rsidRP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45">
        <w:rPr>
          <w:rFonts w:ascii="Times New Roman" w:hAnsi="Times New Roman" w:cs="Times New Roman"/>
          <w:sz w:val="28"/>
          <w:szCs w:val="28"/>
        </w:rPr>
        <w:t xml:space="preserve">развитие   системы    патриотического </w:t>
      </w:r>
      <w:r w:rsidR="00A453F4">
        <w:rPr>
          <w:rFonts w:ascii="Times New Roman" w:hAnsi="Times New Roman" w:cs="Times New Roman"/>
          <w:sz w:val="28"/>
          <w:szCs w:val="28"/>
        </w:rPr>
        <w:t>и гражданского</w:t>
      </w:r>
      <w:r w:rsidRPr="00863D45">
        <w:rPr>
          <w:rFonts w:ascii="Times New Roman" w:hAnsi="Times New Roman" w:cs="Times New Roman"/>
          <w:sz w:val="28"/>
          <w:szCs w:val="28"/>
        </w:rPr>
        <w:t xml:space="preserve">  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увеличение  численности  молодых   людей,   выполнивших  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 w:rsidR="006621AB">
        <w:rPr>
          <w:rFonts w:ascii="Times New Roman" w:hAnsi="Times New Roman" w:cs="Times New Roman"/>
          <w:sz w:val="28"/>
          <w:szCs w:val="28"/>
        </w:rPr>
        <w:t>«</w:t>
      </w:r>
      <w:r w:rsidRPr="00863D45">
        <w:rPr>
          <w:rFonts w:ascii="Times New Roman" w:hAnsi="Times New Roman" w:cs="Times New Roman"/>
          <w:sz w:val="28"/>
          <w:szCs w:val="28"/>
        </w:rPr>
        <w:t>Готов к труду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1AB">
        <w:rPr>
          <w:rFonts w:ascii="Times New Roman" w:hAnsi="Times New Roman" w:cs="Times New Roman"/>
          <w:sz w:val="28"/>
          <w:szCs w:val="28"/>
        </w:rPr>
        <w:t>обороне»</w:t>
      </w:r>
      <w:r w:rsidRPr="00863D45">
        <w:rPr>
          <w:rFonts w:ascii="Times New Roman" w:hAnsi="Times New Roman" w:cs="Times New Roman"/>
          <w:sz w:val="28"/>
          <w:szCs w:val="28"/>
        </w:rPr>
        <w:t>;</w:t>
      </w:r>
    </w:p>
    <w:p w:rsidR="00863D45" w:rsidRDefault="00863D45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3D45">
        <w:rPr>
          <w:rFonts w:ascii="Times New Roman" w:hAnsi="Times New Roman" w:cs="Times New Roman"/>
          <w:sz w:val="28"/>
          <w:szCs w:val="28"/>
        </w:rPr>
        <w:t>активизацию взаимодействия  патриотических 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(клубов) и ветеранских организаций в целях повышения 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формирования у молодежи готовности к  защите  Отечества  и 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5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26" w:rsidRDefault="00E57026" w:rsidP="00863D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64A1D" w:rsidRDefault="00F64A1D" w:rsidP="000D36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64A1D" w:rsidRDefault="00F64A1D" w:rsidP="000D362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D3628" w:rsidRDefault="000D3628" w:rsidP="000D362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E57026" w:rsidRDefault="000D3628" w:rsidP="000D3628">
      <w:pPr>
        <w:pStyle w:val="HTML"/>
        <w:rPr>
          <w:rFonts w:ascii="Times New Roman" w:hAnsi="Times New Roman" w:cs="Times New Roman"/>
          <w:sz w:val="28"/>
          <w:szCs w:val="28"/>
        </w:rPr>
        <w:sectPr w:rsidR="00E57026" w:rsidSect="00E57026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                                                Ф.А. Кагиева</w:t>
      </w:r>
    </w:p>
    <w:p w:rsidR="000D3628" w:rsidRDefault="00031F49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8255</wp:posOffset>
                </wp:positionV>
                <wp:extent cx="2803525" cy="643890"/>
                <wp:effectExtent l="254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8" w:rsidRDefault="000D3628" w:rsidP="000D3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Программе</w:t>
                            </w:r>
                          </w:p>
                          <w:p w:rsidR="000D3628" w:rsidRPr="00E57026" w:rsidRDefault="000D3628" w:rsidP="000D3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2.65pt;margin-top:.65pt;width:220.7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tg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" stroked="f">
                <v:textbox>
                  <w:txbxContent>
                    <w:p w:rsidR="000D3628" w:rsidRDefault="000D3628" w:rsidP="000D3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1</w:t>
                      </w: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Программе</w:t>
                      </w:r>
                    </w:p>
                    <w:p w:rsidR="000D3628" w:rsidRPr="00E57026" w:rsidRDefault="000D3628" w:rsidP="000D3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628" w:rsidRDefault="000D3628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0D3628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E57026" w:rsidRDefault="000D3628" w:rsidP="000D362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E57026" w:rsidRPr="00E57026" w:rsidRDefault="00E57026" w:rsidP="00E57026">
      <w:pPr>
        <w:pStyle w:val="HTML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126"/>
        <w:gridCol w:w="1169"/>
        <w:gridCol w:w="1170"/>
        <w:gridCol w:w="1169"/>
        <w:gridCol w:w="1170"/>
        <w:gridCol w:w="2268"/>
      </w:tblGrid>
      <w:tr w:rsidR="00D977E3" w:rsidTr="00F30B51">
        <w:trPr>
          <w:trHeight w:val="401"/>
        </w:trPr>
        <w:tc>
          <w:tcPr>
            <w:tcW w:w="817" w:type="dxa"/>
            <w:vMerge w:val="restart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 (год, месяцы)</w:t>
            </w:r>
          </w:p>
        </w:tc>
        <w:tc>
          <w:tcPr>
            <w:tcW w:w="4678" w:type="dxa"/>
            <w:gridSpan w:val="4"/>
            <w:vAlign w:val="center"/>
          </w:tcPr>
          <w:p w:rsidR="00EB518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vMerge w:val="restart"/>
            <w:vAlign w:val="center"/>
          </w:tcPr>
          <w:p w:rsidR="00D977E3" w:rsidRDefault="00D977E3" w:rsidP="00D977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977E3" w:rsidTr="00235CCA">
        <w:trPr>
          <w:trHeight w:val="400"/>
        </w:trPr>
        <w:tc>
          <w:tcPr>
            <w:tcW w:w="817" w:type="dxa"/>
            <w:vMerge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0" w:type="dxa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9" w:type="dxa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0" w:type="dxa"/>
            <w:vAlign w:val="center"/>
          </w:tcPr>
          <w:p w:rsidR="00D977E3" w:rsidRDefault="00D977E3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Merge/>
            <w:vAlign w:val="center"/>
          </w:tcPr>
          <w:p w:rsidR="00D977E3" w:rsidRDefault="00D977E3" w:rsidP="00D977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28" w:rsidTr="000D3628">
        <w:trPr>
          <w:trHeight w:val="476"/>
        </w:trPr>
        <w:tc>
          <w:tcPr>
            <w:tcW w:w="817" w:type="dxa"/>
            <w:vAlign w:val="center"/>
          </w:tcPr>
          <w:p w:rsidR="000D3628" w:rsidRPr="000D3628" w:rsidRDefault="000D3628" w:rsidP="00E5702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7"/>
            <w:vAlign w:val="center"/>
          </w:tcPr>
          <w:p w:rsidR="000D3628" w:rsidRDefault="000D3628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районных и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еспубликанских мероприятий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патриотизма и гражданственности «Славной Родиной горжусь я!»</w:t>
            </w:r>
          </w:p>
        </w:tc>
        <w:tc>
          <w:tcPr>
            <w:tcW w:w="2126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учебно-материальную базу курса «Основы безопасности жизнедеятельности»</w:t>
            </w:r>
          </w:p>
        </w:tc>
        <w:tc>
          <w:tcPr>
            <w:tcW w:w="2126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7E516D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 участие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 торжественных мероприятиях, посвященных Дням воинской славы и памятным датам России</w:t>
            </w:r>
          </w:p>
          <w:p w:rsidR="006E6612" w:rsidRDefault="006E6612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1D" w:rsidRDefault="00F64A1D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учебно-полевых сборов с юношами 10-х классов на базе 34-ой (горной) мотострелковой бригады</w:t>
            </w:r>
          </w:p>
        </w:tc>
        <w:tc>
          <w:tcPr>
            <w:tcW w:w="2126" w:type="dxa"/>
          </w:tcPr>
          <w:p w:rsidR="006E6612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образования, военный комиссариат, общеобразовате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выводу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граниченного контингента советских войск из Республики Афганистан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Героев Советского Союза, Героев Российской Федерации и выдающихся деятелей страны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действия Программы</w:t>
            </w:r>
          </w:p>
        </w:tc>
        <w:tc>
          <w:tcPr>
            <w:tcW w:w="1169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977E3" w:rsidRDefault="006E6612" w:rsidP="00B239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E5702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сочинений, посвященный Великой Победе «Золотая легенда России»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6621AB">
            <w:pPr>
              <w:pStyle w:val="HTML"/>
              <w:tabs>
                <w:tab w:val="clear" w:pos="2748"/>
                <w:tab w:val="clear" w:pos="3664"/>
                <w:tab w:val="left" w:pos="2444"/>
                <w:tab w:val="left" w:pos="30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изучению, разъяснению, сущности, значения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 xml:space="preserve"> 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символов Российской Федерации и их популяризации:</w:t>
            </w:r>
          </w:p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«Овеян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славою герб наш и флаг», кл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ссные часы, конференции, лекции</w:t>
            </w:r>
          </w:p>
        </w:tc>
        <w:tc>
          <w:tcPr>
            <w:tcW w:w="2126" w:type="dxa"/>
          </w:tcPr>
          <w:p w:rsidR="002423D9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  <w:p w:rsidR="00D977E3" w:rsidRDefault="00D977E3" w:rsidP="00D977E3">
            <w:pPr>
              <w:rPr>
                <w:lang w:eastAsia="ru-RU"/>
              </w:rPr>
            </w:pPr>
          </w:p>
          <w:p w:rsidR="00D977E3" w:rsidRDefault="00D977E3" w:rsidP="00D977E3">
            <w:pPr>
              <w:rPr>
                <w:lang w:eastAsia="ru-RU"/>
              </w:rPr>
            </w:pPr>
          </w:p>
          <w:p w:rsidR="00D977E3" w:rsidRDefault="00D977E3" w:rsidP="00D977E3">
            <w:pPr>
              <w:rPr>
                <w:lang w:eastAsia="ru-RU"/>
              </w:rPr>
            </w:pPr>
          </w:p>
          <w:p w:rsidR="00D977E3" w:rsidRPr="00D53D97" w:rsidRDefault="00D977E3" w:rsidP="00D977E3">
            <w:pPr>
              <w:rPr>
                <w:lang w:eastAsia="ru-RU"/>
              </w:rPr>
            </w:pP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6621AB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по многоборью среди допризывной молодежи «А ну-ка, парни!» </w:t>
            </w:r>
          </w:p>
        </w:tc>
        <w:tc>
          <w:tcPr>
            <w:tcW w:w="2126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и патриотические акции, пропагандирующие идеи патриотизма: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«Дети пригран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ичья – защитникам южных границ» (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 xml:space="preserve">сбор и отправка посылок военнослужащим, несущим службу на рубежах </w:t>
            </w:r>
            <w:r w:rsidR="00EB51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лавного Кавказского хребта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«Письмо ветерану»;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«Платок памяти»;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«Бессмертный полк»;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«Свеча памяти»;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«Дерево Победы»;</w:t>
            </w:r>
          </w:p>
          <w:p w:rsidR="00D977E3" w:rsidRDefault="006621AB" w:rsidP="000D362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и спартакиады по военно-прикладным видам спорта среди допризывной молодежи: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«Один день в армии»;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«Молодой защитник Отечества»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1169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977E3" w:rsidRDefault="00D977E3" w:rsidP="00B239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977E3" w:rsidRDefault="006621AB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спорту, туризму и молодежной политике администрации Зеленчукского муниципального района</w:t>
            </w:r>
            <w:r w:rsidRPr="0035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Pr="00384956" w:rsidRDefault="00D977E3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мужества: «Герои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века», посвященные событиям в Сирии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России»;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воссоединения Крыма с Россией»;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Конституции России»;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 России»;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Отечества»;</w:t>
            </w:r>
          </w:p>
          <w:p w:rsidR="00D977E3" w:rsidRDefault="006621AB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военные профессиональные памятные даты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прямых деловых связей и взаимодействия в части патриотического воспитания с воинскими частями, пограничными заставами, военным комиссариатом, ДОСААФ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6E6612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63D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фото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видеоматериалов «Юнармия в кадре»</w:t>
            </w:r>
          </w:p>
        </w:tc>
        <w:tc>
          <w:tcPr>
            <w:tcW w:w="2126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октябрь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977E3" w:rsidRDefault="006621AB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учреждения, МКУДО «Дом Детского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77E3" w:rsidTr="006621AB">
        <w:tc>
          <w:tcPr>
            <w:tcW w:w="817" w:type="dxa"/>
          </w:tcPr>
          <w:p w:rsidR="00D977E3" w:rsidRDefault="00D977E3" w:rsidP="00E57026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6621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строя и песни отрядов </w:t>
            </w:r>
            <w:r w:rsidR="006621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нармии</w:t>
            </w:r>
          </w:p>
        </w:tc>
        <w:tc>
          <w:tcPr>
            <w:tcW w:w="2126" w:type="dxa"/>
          </w:tcPr>
          <w:p w:rsidR="002423D9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977E3" w:rsidRDefault="00D977E3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B239FF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977E3" w:rsidRDefault="002423D9" w:rsidP="006621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977E3" w:rsidRDefault="00D977E3" w:rsidP="00B239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977E3" w:rsidRDefault="006621AB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общеобразовательные учреждения, военный комиссариат,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</w:p>
        </w:tc>
      </w:tr>
      <w:tr w:rsidR="000D3628" w:rsidTr="000D3628">
        <w:trPr>
          <w:trHeight w:val="542"/>
        </w:trPr>
        <w:tc>
          <w:tcPr>
            <w:tcW w:w="817" w:type="dxa"/>
            <w:vAlign w:val="center"/>
          </w:tcPr>
          <w:p w:rsidR="000D3628" w:rsidRPr="000D3628" w:rsidRDefault="000D3628" w:rsidP="000D362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5026" w:type="dxa"/>
            <w:gridSpan w:val="7"/>
            <w:vAlign w:val="center"/>
          </w:tcPr>
          <w:p w:rsidR="000D3628" w:rsidRDefault="000D3628" w:rsidP="000D362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совершенствование материально-технической базы по курсу «Основы безопасности жизнедеятельности»</w:t>
            </w:r>
          </w:p>
        </w:tc>
      </w:tr>
      <w:tr w:rsidR="002423D9" w:rsidTr="00EB5183">
        <w:tc>
          <w:tcPr>
            <w:tcW w:w="817" w:type="dxa"/>
          </w:tcPr>
          <w:p w:rsidR="002423D9" w:rsidRDefault="002423D9" w:rsidP="00812C38">
            <w:pPr>
              <w:pStyle w:val="HTM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23D9" w:rsidRDefault="002423D9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и оформление учебных кабинетов по курсу «ОБЖ». </w:t>
            </w:r>
          </w:p>
          <w:p w:rsidR="002423D9" w:rsidRDefault="002423D9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</w:tc>
        <w:tc>
          <w:tcPr>
            <w:tcW w:w="2126" w:type="dxa"/>
            <w:vMerge w:val="restart"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действия Программы</w:t>
            </w: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423D9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учреждений</w:t>
            </w:r>
          </w:p>
        </w:tc>
      </w:tr>
      <w:tr w:rsidR="002423D9" w:rsidTr="00EB5183">
        <w:tc>
          <w:tcPr>
            <w:tcW w:w="817" w:type="dxa"/>
          </w:tcPr>
          <w:p w:rsidR="002423D9" w:rsidRDefault="002423D9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23D9" w:rsidRDefault="006621AB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стендов, оргтехники, видеофильмов;</w:t>
            </w:r>
          </w:p>
        </w:tc>
        <w:tc>
          <w:tcPr>
            <w:tcW w:w="2126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EB5183">
        <w:tc>
          <w:tcPr>
            <w:tcW w:w="817" w:type="dxa"/>
          </w:tcPr>
          <w:p w:rsidR="002423D9" w:rsidRDefault="002423D9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23D9" w:rsidRDefault="006621AB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общевойсковых защитных костюмов;</w:t>
            </w:r>
          </w:p>
        </w:tc>
        <w:tc>
          <w:tcPr>
            <w:tcW w:w="2126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423D9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EB5183">
        <w:tc>
          <w:tcPr>
            <w:tcW w:w="817" w:type="dxa"/>
          </w:tcPr>
          <w:p w:rsidR="002423D9" w:rsidRDefault="002423D9" w:rsidP="00D977E3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23D9" w:rsidRDefault="006621AB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массогабаритных макетов учебного автомата Калашникова</w:t>
            </w:r>
          </w:p>
        </w:tc>
        <w:tc>
          <w:tcPr>
            <w:tcW w:w="2126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2423D9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2423D9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2423D9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2423D9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E3" w:rsidTr="00EB5183">
        <w:tc>
          <w:tcPr>
            <w:tcW w:w="817" w:type="dxa"/>
          </w:tcPr>
          <w:p w:rsidR="00D977E3" w:rsidRDefault="00D977E3" w:rsidP="00812C38">
            <w:pPr>
              <w:pStyle w:val="HTM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Реконструкция, восстановление спортивного городка, тира</w:t>
            </w:r>
          </w:p>
        </w:tc>
        <w:tc>
          <w:tcPr>
            <w:tcW w:w="2126" w:type="dxa"/>
            <w:vAlign w:val="center"/>
          </w:tcPr>
          <w:p w:rsidR="00D977E3" w:rsidRDefault="00D977E3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в течение действия Программы</w:t>
            </w:r>
          </w:p>
          <w:p w:rsidR="00D977E3" w:rsidRDefault="00D977E3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69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70" w:type="dxa"/>
          </w:tcPr>
          <w:p w:rsidR="00D977E3" w:rsidRDefault="00D977E3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учреждений</w:t>
            </w:r>
          </w:p>
        </w:tc>
      </w:tr>
      <w:tr w:rsidR="00D977E3" w:rsidTr="00EB5183">
        <w:tc>
          <w:tcPr>
            <w:tcW w:w="817" w:type="dxa"/>
          </w:tcPr>
          <w:p w:rsidR="00D977E3" w:rsidRDefault="00D977E3" w:rsidP="00812C38">
            <w:pPr>
              <w:pStyle w:val="HTM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977E3" w:rsidRDefault="00D977E3" w:rsidP="00812C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специальной формы для юнарме</w:t>
            </w:r>
            <w:r w:rsidR="00E259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2126" w:type="dxa"/>
            <w:vAlign w:val="center"/>
          </w:tcPr>
          <w:p w:rsidR="00D977E3" w:rsidRDefault="002423D9" w:rsidP="00812C3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977E3" w:rsidRDefault="00D977E3" w:rsidP="002423D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9" w:type="dxa"/>
          </w:tcPr>
          <w:p w:rsidR="00D977E3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3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70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D977E3" w:rsidRDefault="002423D9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D977E3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977E3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77E3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учреждений</w:t>
            </w:r>
          </w:p>
        </w:tc>
      </w:tr>
      <w:tr w:rsidR="006621AB" w:rsidTr="00EB5183">
        <w:tc>
          <w:tcPr>
            <w:tcW w:w="8897" w:type="dxa"/>
            <w:gridSpan w:val="3"/>
          </w:tcPr>
          <w:p w:rsidR="006621AB" w:rsidRDefault="006621AB" w:rsidP="006621A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9" w:type="dxa"/>
          </w:tcPr>
          <w:p w:rsidR="006621AB" w:rsidRDefault="00B239FF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0" w:type="dxa"/>
          </w:tcPr>
          <w:p w:rsidR="006621AB" w:rsidRDefault="006621AB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69" w:type="dxa"/>
          </w:tcPr>
          <w:p w:rsidR="006621AB" w:rsidRDefault="006621AB" w:rsidP="00EB518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70" w:type="dxa"/>
          </w:tcPr>
          <w:p w:rsidR="006621AB" w:rsidRDefault="006621AB" w:rsidP="00B239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621AB" w:rsidRDefault="006621AB" w:rsidP="00D977E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D977E3" w:rsidRDefault="00D977E3" w:rsidP="000D3628">
      <w:pPr>
        <w:tabs>
          <w:tab w:val="left" w:pos="8813"/>
        </w:tabs>
        <w:rPr>
          <w:lang w:eastAsia="ru-RU"/>
        </w:rPr>
      </w:pPr>
    </w:p>
    <w:p w:rsidR="006621AB" w:rsidRDefault="006621AB" w:rsidP="000D3628">
      <w:pPr>
        <w:tabs>
          <w:tab w:val="left" w:pos="8813"/>
        </w:tabs>
        <w:rPr>
          <w:lang w:eastAsia="ru-RU"/>
        </w:rPr>
      </w:pPr>
    </w:p>
    <w:p w:rsidR="00E259F4" w:rsidRDefault="00E259F4" w:rsidP="000D3628">
      <w:pPr>
        <w:tabs>
          <w:tab w:val="left" w:pos="8813"/>
        </w:tabs>
        <w:rPr>
          <w:lang w:eastAsia="ru-RU"/>
        </w:rPr>
      </w:pPr>
    </w:p>
    <w:p w:rsidR="000D3628" w:rsidRDefault="00031F49" w:rsidP="000D3628">
      <w:pPr>
        <w:tabs>
          <w:tab w:val="left" w:pos="8813"/>
        </w:tabs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69215</wp:posOffset>
                </wp:positionV>
                <wp:extent cx="2715895" cy="59118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8" w:rsidRDefault="000D3628" w:rsidP="000D3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5F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Программе</w:t>
                            </w:r>
                          </w:p>
                          <w:p w:rsidR="000D3628" w:rsidRPr="00E57026" w:rsidRDefault="000D3628" w:rsidP="000D36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6.25pt;margin-top:5.45pt;width:213.8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" stroked="f">
                <v:textbox>
                  <w:txbxContent>
                    <w:p w:rsidR="000D3628" w:rsidRDefault="000D3628" w:rsidP="000D3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45F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Программе</w:t>
                      </w:r>
                    </w:p>
                    <w:p w:rsidR="000D3628" w:rsidRPr="00E57026" w:rsidRDefault="000D3628" w:rsidP="000D36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628" w:rsidRDefault="000D3628" w:rsidP="000D3628">
      <w:pPr>
        <w:tabs>
          <w:tab w:val="left" w:pos="8813"/>
        </w:tabs>
        <w:rPr>
          <w:lang w:eastAsia="ru-RU"/>
        </w:rPr>
      </w:pPr>
    </w:p>
    <w:p w:rsidR="000D3628" w:rsidRDefault="000D3628" w:rsidP="000D3628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D3628">
        <w:rPr>
          <w:rFonts w:ascii="Times New Roman" w:hAnsi="Times New Roman" w:cs="Times New Roman"/>
          <w:b/>
          <w:bCs/>
          <w:sz w:val="28"/>
          <w:szCs w:val="28"/>
        </w:rPr>
        <w:t>елевые показатели (индикаторы) Программы</w:t>
      </w:r>
    </w:p>
    <w:p w:rsidR="000D3628" w:rsidRDefault="000D3628" w:rsidP="000D3628">
      <w:pPr>
        <w:pStyle w:val="a4"/>
        <w:spacing w:after="0" w:line="23" w:lineRule="atLeas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9072"/>
        <w:gridCol w:w="1560"/>
        <w:gridCol w:w="1701"/>
        <w:gridCol w:w="1701"/>
        <w:gridCol w:w="1559"/>
      </w:tblGrid>
      <w:tr w:rsidR="000D3628" w:rsidTr="000D3628">
        <w:tc>
          <w:tcPr>
            <w:tcW w:w="9072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28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подготовленных организаторов и специалистов в сфере патриотического воспитания 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6621AB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оля участвующих в реализации </w:t>
            </w:r>
            <w:r w:rsidR="006621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образовательных организаций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E259F4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оля обучающихся в образовательных организациях, принимавших участие в конкурсных меропри</w:t>
            </w:r>
            <w:r w:rsidR="00E259F4">
              <w:rPr>
                <w:rFonts w:ascii="Times New Roman" w:eastAsia="Calibri" w:hAnsi="Times New Roman" w:cs="Times New Roman"/>
                <w:sz w:val="28"/>
                <w:szCs w:val="28"/>
              </w:rPr>
              <w:t>ятиях, направленных на повышение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знаний истории и культуры России, </w:t>
            </w:r>
            <w:r w:rsidR="00E25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Карачаево-Черкесской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оля учреждений, в которых приняты программы или планы патриотического воспитания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учреждений, над которыми шефствуют воинские части, погран</w:t>
            </w:r>
            <w:r w:rsidR="00662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заставы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0D3628" w:rsidTr="00EB5183">
        <w:tc>
          <w:tcPr>
            <w:tcW w:w="9072" w:type="dxa"/>
          </w:tcPr>
          <w:p w:rsidR="000D3628" w:rsidRPr="000D3628" w:rsidRDefault="000D3628" w:rsidP="000D3628">
            <w:pPr>
              <w:pStyle w:val="a4"/>
              <w:spacing w:line="23" w:lineRule="atLea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оличество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Зеленчукского  муниципального района</w:t>
            </w:r>
            <w:r w:rsidRPr="000D3628">
              <w:rPr>
                <w:rFonts w:ascii="Times New Roman" w:eastAsia="Calibri" w:hAnsi="Times New Roman" w:cs="Times New Roman"/>
                <w:sz w:val="28"/>
                <w:szCs w:val="28"/>
              </w:rPr>
              <w:t>, выполнивших нормативы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</w:tcPr>
          <w:p w:rsidR="000D3628" w:rsidRPr="000D3628" w:rsidRDefault="000D3628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0D3628" w:rsidRPr="000D3628" w:rsidRDefault="00D977E3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</w:p>
        </w:tc>
        <w:tc>
          <w:tcPr>
            <w:tcW w:w="1701" w:type="dxa"/>
          </w:tcPr>
          <w:p w:rsidR="000D3628" w:rsidRPr="000D3628" w:rsidRDefault="00D977E3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1559" w:type="dxa"/>
          </w:tcPr>
          <w:p w:rsidR="000D3628" w:rsidRPr="000D3628" w:rsidRDefault="00D977E3" w:rsidP="00EB5183">
            <w:pPr>
              <w:pStyle w:val="a4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</w:tbl>
    <w:p w:rsidR="000D3628" w:rsidRPr="000D3628" w:rsidRDefault="000D3628" w:rsidP="000D3628">
      <w:pPr>
        <w:tabs>
          <w:tab w:val="left" w:pos="8813"/>
        </w:tabs>
        <w:rPr>
          <w:lang w:eastAsia="ru-RU"/>
        </w:rPr>
      </w:pPr>
    </w:p>
    <w:sectPr w:rsidR="000D3628" w:rsidRPr="000D3628" w:rsidSect="00D53D9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62" w:rsidRPr="000D3628" w:rsidRDefault="00837462" w:rsidP="000D3628">
      <w:pPr>
        <w:spacing w:after="0" w:line="240" w:lineRule="auto"/>
      </w:pPr>
      <w:r>
        <w:separator/>
      </w:r>
    </w:p>
  </w:endnote>
  <w:endnote w:type="continuationSeparator" w:id="0">
    <w:p w:rsidR="00837462" w:rsidRPr="000D3628" w:rsidRDefault="00837462" w:rsidP="000D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62" w:rsidRPr="000D3628" w:rsidRDefault="00837462" w:rsidP="000D3628">
      <w:pPr>
        <w:spacing w:after="0" w:line="240" w:lineRule="auto"/>
      </w:pPr>
      <w:r>
        <w:separator/>
      </w:r>
    </w:p>
  </w:footnote>
  <w:footnote w:type="continuationSeparator" w:id="0">
    <w:p w:rsidR="00837462" w:rsidRPr="000D3628" w:rsidRDefault="00837462" w:rsidP="000D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93F"/>
    <w:multiLevelType w:val="hybridMultilevel"/>
    <w:tmpl w:val="9EFCCB56"/>
    <w:lvl w:ilvl="0" w:tplc="480EB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942"/>
    <w:multiLevelType w:val="hybridMultilevel"/>
    <w:tmpl w:val="5E86BA18"/>
    <w:lvl w:ilvl="0" w:tplc="AF1EB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34E"/>
    <w:multiLevelType w:val="hybridMultilevel"/>
    <w:tmpl w:val="E09AFEBC"/>
    <w:lvl w:ilvl="0" w:tplc="1F1C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490"/>
    <w:multiLevelType w:val="hybridMultilevel"/>
    <w:tmpl w:val="D1AA269E"/>
    <w:lvl w:ilvl="0" w:tplc="227A09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3940580"/>
    <w:multiLevelType w:val="hybridMultilevel"/>
    <w:tmpl w:val="5582CB70"/>
    <w:lvl w:ilvl="0" w:tplc="CEB47AB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E981933"/>
    <w:multiLevelType w:val="hybridMultilevel"/>
    <w:tmpl w:val="4192CA1C"/>
    <w:lvl w:ilvl="0" w:tplc="513E4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70C9"/>
    <w:multiLevelType w:val="hybridMultilevel"/>
    <w:tmpl w:val="0CBCC3E8"/>
    <w:lvl w:ilvl="0" w:tplc="22D24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577C"/>
    <w:multiLevelType w:val="hybridMultilevel"/>
    <w:tmpl w:val="FFE82E6C"/>
    <w:lvl w:ilvl="0" w:tplc="D890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0E6D"/>
    <w:multiLevelType w:val="hybridMultilevel"/>
    <w:tmpl w:val="305C9906"/>
    <w:lvl w:ilvl="0" w:tplc="9B00D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26BAF"/>
    <w:multiLevelType w:val="hybridMultilevel"/>
    <w:tmpl w:val="3C2EFCE2"/>
    <w:lvl w:ilvl="0" w:tplc="233CFE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30CD7"/>
    <w:multiLevelType w:val="hybridMultilevel"/>
    <w:tmpl w:val="E09AFEBC"/>
    <w:lvl w:ilvl="0" w:tplc="1F1C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B12CC"/>
    <w:multiLevelType w:val="hybridMultilevel"/>
    <w:tmpl w:val="A5A08212"/>
    <w:lvl w:ilvl="0" w:tplc="9B00D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D2457"/>
    <w:multiLevelType w:val="hybridMultilevel"/>
    <w:tmpl w:val="A9EC5CFA"/>
    <w:lvl w:ilvl="0" w:tplc="6D34F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5D1B"/>
    <w:multiLevelType w:val="hybridMultilevel"/>
    <w:tmpl w:val="D1AA269E"/>
    <w:lvl w:ilvl="0" w:tplc="227A09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DC"/>
    <w:rsid w:val="00001165"/>
    <w:rsid w:val="000065CB"/>
    <w:rsid w:val="000227B2"/>
    <w:rsid w:val="00031F49"/>
    <w:rsid w:val="00032840"/>
    <w:rsid w:val="0003473B"/>
    <w:rsid w:val="00045F52"/>
    <w:rsid w:val="0008782A"/>
    <w:rsid w:val="000A3AF5"/>
    <w:rsid w:val="000C1338"/>
    <w:rsid w:val="000C6F10"/>
    <w:rsid w:val="000D3628"/>
    <w:rsid w:val="000E547D"/>
    <w:rsid w:val="000F7583"/>
    <w:rsid w:val="001537F8"/>
    <w:rsid w:val="001824D9"/>
    <w:rsid w:val="0019775D"/>
    <w:rsid w:val="001B0C12"/>
    <w:rsid w:val="001D20BB"/>
    <w:rsid w:val="001F5FD8"/>
    <w:rsid w:val="00232C3B"/>
    <w:rsid w:val="002423D9"/>
    <w:rsid w:val="00266969"/>
    <w:rsid w:val="0027625F"/>
    <w:rsid w:val="0029215E"/>
    <w:rsid w:val="002A0144"/>
    <w:rsid w:val="00303A63"/>
    <w:rsid w:val="003235C8"/>
    <w:rsid w:val="0034457A"/>
    <w:rsid w:val="003478F3"/>
    <w:rsid w:val="00347E29"/>
    <w:rsid w:val="00350577"/>
    <w:rsid w:val="003519DC"/>
    <w:rsid w:val="0035528A"/>
    <w:rsid w:val="003715EB"/>
    <w:rsid w:val="0037380F"/>
    <w:rsid w:val="00384956"/>
    <w:rsid w:val="003979F0"/>
    <w:rsid w:val="003D546D"/>
    <w:rsid w:val="003D7D90"/>
    <w:rsid w:val="00411837"/>
    <w:rsid w:val="00414B7E"/>
    <w:rsid w:val="00414FC1"/>
    <w:rsid w:val="00423AC9"/>
    <w:rsid w:val="004810CB"/>
    <w:rsid w:val="004A4885"/>
    <w:rsid w:val="004D70E6"/>
    <w:rsid w:val="004E7EDF"/>
    <w:rsid w:val="00500D84"/>
    <w:rsid w:val="005127E6"/>
    <w:rsid w:val="00535207"/>
    <w:rsid w:val="00542CDC"/>
    <w:rsid w:val="00543750"/>
    <w:rsid w:val="00563290"/>
    <w:rsid w:val="005728D5"/>
    <w:rsid w:val="00575A99"/>
    <w:rsid w:val="005D01A8"/>
    <w:rsid w:val="005E28D4"/>
    <w:rsid w:val="00605DE9"/>
    <w:rsid w:val="006079AC"/>
    <w:rsid w:val="00613255"/>
    <w:rsid w:val="00616D2F"/>
    <w:rsid w:val="0064227B"/>
    <w:rsid w:val="006621AB"/>
    <w:rsid w:val="006731FB"/>
    <w:rsid w:val="00696E35"/>
    <w:rsid w:val="006B2624"/>
    <w:rsid w:val="006E4B66"/>
    <w:rsid w:val="006E6612"/>
    <w:rsid w:val="006F5484"/>
    <w:rsid w:val="00713B06"/>
    <w:rsid w:val="007179C4"/>
    <w:rsid w:val="00731890"/>
    <w:rsid w:val="00734795"/>
    <w:rsid w:val="00751105"/>
    <w:rsid w:val="00782D34"/>
    <w:rsid w:val="007927F9"/>
    <w:rsid w:val="007B5924"/>
    <w:rsid w:val="007C3F33"/>
    <w:rsid w:val="007D2631"/>
    <w:rsid w:val="007E516D"/>
    <w:rsid w:val="008028D1"/>
    <w:rsid w:val="00837462"/>
    <w:rsid w:val="00852975"/>
    <w:rsid w:val="00856A14"/>
    <w:rsid w:val="00863D45"/>
    <w:rsid w:val="0086453B"/>
    <w:rsid w:val="008A4E3F"/>
    <w:rsid w:val="008C3BB6"/>
    <w:rsid w:val="008D44DA"/>
    <w:rsid w:val="00916ED5"/>
    <w:rsid w:val="00923F50"/>
    <w:rsid w:val="009755C3"/>
    <w:rsid w:val="00980A60"/>
    <w:rsid w:val="009900AA"/>
    <w:rsid w:val="00992DA6"/>
    <w:rsid w:val="009D6D46"/>
    <w:rsid w:val="009F058F"/>
    <w:rsid w:val="00A453F4"/>
    <w:rsid w:val="00A56B06"/>
    <w:rsid w:val="00A6371B"/>
    <w:rsid w:val="00A64F06"/>
    <w:rsid w:val="00AD6FF6"/>
    <w:rsid w:val="00B009E1"/>
    <w:rsid w:val="00B13CF5"/>
    <w:rsid w:val="00B1751A"/>
    <w:rsid w:val="00B239FF"/>
    <w:rsid w:val="00B338B6"/>
    <w:rsid w:val="00B36BF6"/>
    <w:rsid w:val="00B41CF0"/>
    <w:rsid w:val="00B43FC0"/>
    <w:rsid w:val="00B524BE"/>
    <w:rsid w:val="00B60818"/>
    <w:rsid w:val="00B70B13"/>
    <w:rsid w:val="00B80778"/>
    <w:rsid w:val="00B82BB8"/>
    <w:rsid w:val="00B86FAF"/>
    <w:rsid w:val="00B96D48"/>
    <w:rsid w:val="00BA0EDD"/>
    <w:rsid w:val="00BA5937"/>
    <w:rsid w:val="00BD6672"/>
    <w:rsid w:val="00BE1803"/>
    <w:rsid w:val="00BF58C4"/>
    <w:rsid w:val="00C3261D"/>
    <w:rsid w:val="00C359FF"/>
    <w:rsid w:val="00C66DD6"/>
    <w:rsid w:val="00C82225"/>
    <w:rsid w:val="00C95EE3"/>
    <w:rsid w:val="00CA6BC2"/>
    <w:rsid w:val="00CB265D"/>
    <w:rsid w:val="00D03460"/>
    <w:rsid w:val="00D26F2A"/>
    <w:rsid w:val="00D2733F"/>
    <w:rsid w:val="00D34DAD"/>
    <w:rsid w:val="00D400E2"/>
    <w:rsid w:val="00D53D97"/>
    <w:rsid w:val="00D60D49"/>
    <w:rsid w:val="00D977E3"/>
    <w:rsid w:val="00DD2BF9"/>
    <w:rsid w:val="00DE272E"/>
    <w:rsid w:val="00DE52F8"/>
    <w:rsid w:val="00E053C6"/>
    <w:rsid w:val="00E259F4"/>
    <w:rsid w:val="00E31C3D"/>
    <w:rsid w:val="00E433CC"/>
    <w:rsid w:val="00E55400"/>
    <w:rsid w:val="00E57026"/>
    <w:rsid w:val="00E75C61"/>
    <w:rsid w:val="00EB5183"/>
    <w:rsid w:val="00EB6D06"/>
    <w:rsid w:val="00EE0B2E"/>
    <w:rsid w:val="00F455E5"/>
    <w:rsid w:val="00F52C05"/>
    <w:rsid w:val="00F64A1D"/>
    <w:rsid w:val="00F839F6"/>
    <w:rsid w:val="00FA740B"/>
    <w:rsid w:val="00FB29D1"/>
    <w:rsid w:val="00FB779D"/>
    <w:rsid w:val="00FC404E"/>
    <w:rsid w:val="00FC7245"/>
    <w:rsid w:val="00FE4AD0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C1EDC-916B-4043-B49D-F57582E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CF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3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628"/>
  </w:style>
  <w:style w:type="paragraph" w:styleId="a7">
    <w:name w:val="footer"/>
    <w:basedOn w:val="a"/>
    <w:link w:val="a8"/>
    <w:uiPriority w:val="99"/>
    <w:semiHidden/>
    <w:unhideWhenUsed/>
    <w:rsid w:val="000D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628"/>
  </w:style>
  <w:style w:type="character" w:customStyle="1" w:styleId="bookmark3">
    <w:name w:val="bookmark3"/>
    <w:basedOn w:val="a0"/>
    <w:rsid w:val="000D3628"/>
    <w:rPr>
      <w:shd w:val="clear" w:color="auto" w:fill="FFD800"/>
    </w:rPr>
  </w:style>
  <w:style w:type="paragraph" w:styleId="a9">
    <w:name w:val="No Spacing"/>
    <w:uiPriority w:val="1"/>
    <w:qFormat/>
    <w:rsid w:val="00031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F4C5-9649-48F8-B7E2-C13CCE76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ОтделИ</cp:lastModifiedBy>
  <cp:revision>2</cp:revision>
  <cp:lastPrinted>2018-06-05T10:45:00Z</cp:lastPrinted>
  <dcterms:created xsi:type="dcterms:W3CDTF">2018-06-29T06:28:00Z</dcterms:created>
  <dcterms:modified xsi:type="dcterms:W3CDTF">2018-06-29T06:28:00Z</dcterms:modified>
</cp:coreProperties>
</file>