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523" w:rsidRPr="00AE644B" w:rsidRDefault="007C3523" w:rsidP="007C3523">
      <w:pPr>
        <w:jc w:val="center"/>
        <w:rPr>
          <w:sz w:val="28"/>
        </w:rPr>
      </w:pPr>
      <w:r w:rsidRPr="00AE644B">
        <w:rPr>
          <w:sz w:val="28"/>
        </w:rPr>
        <w:t>РОССИЙСКАЯ ФЕДЕРАЦИЯ</w:t>
      </w:r>
    </w:p>
    <w:p w:rsidR="007C3523" w:rsidRPr="00AE644B" w:rsidRDefault="007C3523" w:rsidP="007C3523">
      <w:pPr>
        <w:jc w:val="center"/>
        <w:rPr>
          <w:sz w:val="28"/>
        </w:rPr>
      </w:pPr>
      <w:r w:rsidRPr="00AE644B">
        <w:rPr>
          <w:sz w:val="28"/>
        </w:rPr>
        <w:t>КАРАЧАЕВО-ЧЕРКЕССКАЯ РЕСПУБЛИКА</w:t>
      </w:r>
    </w:p>
    <w:p w:rsidR="007C3523" w:rsidRPr="00AE644B" w:rsidRDefault="007C3523" w:rsidP="007C3523">
      <w:pPr>
        <w:ind w:right="-376"/>
        <w:jc w:val="center"/>
        <w:rPr>
          <w:sz w:val="28"/>
        </w:rPr>
      </w:pPr>
      <w:r w:rsidRPr="00AE644B">
        <w:rPr>
          <w:sz w:val="28"/>
        </w:rPr>
        <w:t>АДМИНИСТРАЦИЯ ЗЕЛЕНЧУКСКОГО МУНИЦИПАЛЬНОГО РАЙОНА</w:t>
      </w:r>
    </w:p>
    <w:p w:rsidR="007C3523" w:rsidRPr="00AE644B" w:rsidRDefault="007C3523" w:rsidP="007C3523">
      <w:pPr>
        <w:jc w:val="center"/>
      </w:pPr>
    </w:p>
    <w:p w:rsidR="007C3523" w:rsidRPr="00AE644B" w:rsidRDefault="007C3523" w:rsidP="007C3523">
      <w:pPr>
        <w:jc w:val="center"/>
        <w:rPr>
          <w:b/>
          <w:sz w:val="28"/>
        </w:rPr>
      </w:pPr>
      <w:r w:rsidRPr="00AE644B">
        <w:rPr>
          <w:b/>
          <w:sz w:val="28"/>
        </w:rPr>
        <w:t>ПОСТАНОВЛЕНИЕ</w:t>
      </w:r>
    </w:p>
    <w:p w:rsidR="007C3523" w:rsidRPr="00AE644B" w:rsidRDefault="007C3523" w:rsidP="007C3523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1"/>
        <w:gridCol w:w="3165"/>
        <w:gridCol w:w="3109"/>
      </w:tblGrid>
      <w:tr w:rsidR="007C3523" w:rsidRPr="00AE644B" w:rsidTr="001B28C3">
        <w:tc>
          <w:tcPr>
            <w:tcW w:w="3281" w:type="dxa"/>
            <w:shd w:val="clear" w:color="auto" w:fill="auto"/>
          </w:tcPr>
          <w:p w:rsidR="007C3523" w:rsidRPr="00AE644B" w:rsidRDefault="007C3523" w:rsidP="001B28C3">
            <w:pPr>
              <w:rPr>
                <w:sz w:val="28"/>
                <w:szCs w:val="28"/>
              </w:rPr>
            </w:pPr>
            <w:r w:rsidRPr="00AE644B">
              <w:rPr>
                <w:sz w:val="28"/>
                <w:szCs w:val="28"/>
              </w:rPr>
              <w:t xml:space="preserve">               </w:t>
            </w:r>
            <w:bookmarkStart w:id="0" w:name="_GoBack"/>
            <w:r w:rsidR="00851D1A">
              <w:rPr>
                <w:sz w:val="28"/>
                <w:szCs w:val="28"/>
              </w:rPr>
              <w:t>16.04.</w:t>
            </w:r>
            <w:r w:rsidRPr="00AE644B">
              <w:rPr>
                <w:sz w:val="28"/>
                <w:szCs w:val="28"/>
              </w:rPr>
              <w:t>2021</w:t>
            </w:r>
            <w:bookmarkEnd w:id="0"/>
          </w:p>
        </w:tc>
        <w:tc>
          <w:tcPr>
            <w:tcW w:w="3332" w:type="dxa"/>
            <w:shd w:val="clear" w:color="auto" w:fill="auto"/>
          </w:tcPr>
          <w:p w:rsidR="007C3523" w:rsidRPr="00AE644B" w:rsidRDefault="007C3523" w:rsidP="001B28C3">
            <w:pPr>
              <w:jc w:val="center"/>
              <w:rPr>
                <w:b/>
                <w:sz w:val="20"/>
                <w:szCs w:val="20"/>
              </w:rPr>
            </w:pPr>
            <w:r w:rsidRPr="00AE644B">
              <w:rPr>
                <w:sz w:val="28"/>
                <w:szCs w:val="28"/>
              </w:rPr>
              <w:t>ст. Зеленчукская</w:t>
            </w:r>
          </w:p>
        </w:tc>
        <w:tc>
          <w:tcPr>
            <w:tcW w:w="3418" w:type="dxa"/>
            <w:shd w:val="clear" w:color="auto" w:fill="auto"/>
          </w:tcPr>
          <w:p w:rsidR="007C3523" w:rsidRPr="00AE644B" w:rsidRDefault="007C3523" w:rsidP="001B28C3">
            <w:pPr>
              <w:jc w:val="center"/>
              <w:rPr>
                <w:sz w:val="28"/>
                <w:szCs w:val="28"/>
              </w:rPr>
            </w:pPr>
            <w:r w:rsidRPr="00AE644B">
              <w:rPr>
                <w:sz w:val="28"/>
                <w:szCs w:val="28"/>
              </w:rPr>
              <w:t xml:space="preserve"> № </w:t>
            </w:r>
            <w:r w:rsidR="00851D1A">
              <w:rPr>
                <w:sz w:val="28"/>
                <w:szCs w:val="28"/>
              </w:rPr>
              <w:t>411</w:t>
            </w:r>
            <w:r w:rsidRPr="00AE644B">
              <w:rPr>
                <w:sz w:val="28"/>
                <w:szCs w:val="28"/>
              </w:rPr>
              <w:t xml:space="preserve">                       </w:t>
            </w:r>
          </w:p>
          <w:p w:rsidR="007C3523" w:rsidRPr="00AE644B" w:rsidRDefault="007C3523" w:rsidP="001B28C3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C3523" w:rsidRPr="00AE644B" w:rsidRDefault="007C3523" w:rsidP="007C3523">
      <w:pPr>
        <w:tabs>
          <w:tab w:val="center" w:pos="4677"/>
          <w:tab w:val="right" w:pos="9355"/>
        </w:tabs>
        <w:jc w:val="both"/>
        <w:rPr>
          <w:sz w:val="28"/>
          <w:szCs w:val="20"/>
        </w:rPr>
      </w:pPr>
      <w:r w:rsidRPr="00AE644B">
        <w:rPr>
          <w:sz w:val="28"/>
          <w:szCs w:val="20"/>
        </w:rPr>
        <w:t xml:space="preserve">О проведении публичных слушаний </w:t>
      </w:r>
    </w:p>
    <w:p w:rsidR="007C3523" w:rsidRPr="00AE644B" w:rsidRDefault="007C3523" w:rsidP="007C3523">
      <w:pPr>
        <w:tabs>
          <w:tab w:val="center" w:pos="4677"/>
          <w:tab w:val="right" w:pos="9355"/>
        </w:tabs>
        <w:jc w:val="both"/>
        <w:rPr>
          <w:sz w:val="28"/>
          <w:szCs w:val="20"/>
        </w:rPr>
      </w:pPr>
    </w:p>
    <w:p w:rsidR="007C3523" w:rsidRPr="00EB2044" w:rsidRDefault="007C3523" w:rsidP="002B1CF0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B2044">
        <w:rPr>
          <w:sz w:val="28"/>
          <w:szCs w:val="20"/>
        </w:rPr>
        <w:t xml:space="preserve">На основании Градостроительного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постановления администрации </w:t>
      </w:r>
      <w:r w:rsidRPr="00EB2044">
        <w:rPr>
          <w:sz w:val="28"/>
          <w:szCs w:val="28"/>
        </w:rPr>
        <w:t xml:space="preserve">Зеленчукского муниципального района </w:t>
      </w:r>
      <w:r w:rsidRPr="00EB2044">
        <w:rPr>
          <w:sz w:val="28"/>
          <w:szCs w:val="20"/>
        </w:rPr>
        <w:t xml:space="preserve">от 24.03.2016 № 221 «О создании комиссии и утверждении Положения о комиссии по организации работы и проведению публичных слушаний по Правилам землепользования и застройки поселений </w:t>
      </w:r>
      <w:r w:rsidRPr="00EB2044">
        <w:rPr>
          <w:sz w:val="28"/>
          <w:szCs w:val="28"/>
        </w:rPr>
        <w:t xml:space="preserve">Зеленчукского муниципального района», заявления генерального директора ООО «Гостиничный комплекс «Шаудан» Ф.А. Тамбиева о предоставлении разрешения на отклонение от предельных параметров разрешенного строительства, на земельном участке,  расположенном по адресу: РФ, </w:t>
      </w:r>
      <w:r w:rsidR="00EB2044" w:rsidRPr="00AE644B">
        <w:rPr>
          <w:rFonts w:eastAsia="Calibri"/>
          <w:sz w:val="28"/>
          <w:szCs w:val="28"/>
          <w:lang w:eastAsia="en-US"/>
        </w:rPr>
        <w:t>Карачаево-Черкесская</w:t>
      </w:r>
      <w:r w:rsidR="002B1CF0">
        <w:rPr>
          <w:rFonts w:eastAsia="Calibri"/>
          <w:sz w:val="28"/>
          <w:szCs w:val="28"/>
          <w:lang w:eastAsia="en-US"/>
        </w:rPr>
        <w:t> </w:t>
      </w:r>
      <w:r w:rsidR="00EB2044" w:rsidRPr="00AE644B">
        <w:rPr>
          <w:rFonts w:eastAsia="Calibri"/>
          <w:sz w:val="28"/>
          <w:szCs w:val="28"/>
          <w:lang w:eastAsia="en-US"/>
        </w:rPr>
        <w:t>Республика,</w:t>
      </w:r>
      <w:r w:rsidR="002B1CF0">
        <w:rPr>
          <w:rFonts w:eastAsia="Calibri"/>
          <w:sz w:val="28"/>
          <w:szCs w:val="28"/>
          <w:lang w:eastAsia="en-US"/>
        </w:rPr>
        <w:t> </w:t>
      </w:r>
      <w:r w:rsidR="00EB2044" w:rsidRPr="00AE644B">
        <w:rPr>
          <w:rFonts w:eastAsia="Calibri"/>
          <w:sz w:val="28"/>
          <w:szCs w:val="28"/>
          <w:lang w:eastAsia="en-US"/>
        </w:rPr>
        <w:t>Зеленчукский</w:t>
      </w:r>
      <w:r w:rsidR="002B1CF0">
        <w:rPr>
          <w:rFonts w:eastAsia="Calibri"/>
          <w:sz w:val="28"/>
          <w:szCs w:val="28"/>
          <w:lang w:eastAsia="en-US"/>
        </w:rPr>
        <w:t> </w:t>
      </w:r>
      <w:r w:rsidR="00EB2044" w:rsidRPr="00AE644B">
        <w:rPr>
          <w:rFonts w:eastAsia="Calibri"/>
          <w:sz w:val="28"/>
          <w:szCs w:val="28"/>
          <w:lang w:eastAsia="en-US"/>
        </w:rPr>
        <w:t xml:space="preserve">район, </w:t>
      </w:r>
      <w:r w:rsidR="00E0239D">
        <w:rPr>
          <w:rFonts w:eastAsia="Calibri"/>
          <w:sz w:val="28"/>
          <w:szCs w:val="28"/>
          <w:lang w:eastAsia="en-US"/>
        </w:rPr>
        <w:t xml:space="preserve">с. Архыз, </w:t>
      </w:r>
      <w:r w:rsidR="00A02B3D">
        <w:rPr>
          <w:rFonts w:eastAsia="Calibri"/>
          <w:sz w:val="28"/>
          <w:szCs w:val="28"/>
          <w:lang w:eastAsia="en-US"/>
        </w:rPr>
        <w:t>у</w:t>
      </w:r>
      <w:r w:rsidR="00E0239D">
        <w:rPr>
          <w:rFonts w:eastAsia="Calibri"/>
          <w:sz w:val="28"/>
          <w:szCs w:val="28"/>
          <w:lang w:eastAsia="en-US"/>
        </w:rPr>
        <w:t>л. Ленина,</w:t>
      </w:r>
      <w:r w:rsidR="00EB2044">
        <w:rPr>
          <w:rFonts w:eastAsia="Calibri"/>
          <w:sz w:val="28"/>
          <w:szCs w:val="28"/>
          <w:lang w:eastAsia="en-US"/>
        </w:rPr>
        <w:t xml:space="preserve">  </w:t>
      </w:r>
      <w:r w:rsidR="00A02B3D">
        <w:rPr>
          <w:rFonts w:eastAsia="Calibri"/>
          <w:sz w:val="28"/>
          <w:szCs w:val="28"/>
          <w:lang w:eastAsia="en-US"/>
        </w:rPr>
        <w:t>126е</w:t>
      </w:r>
      <w:r w:rsidR="00EB2044">
        <w:rPr>
          <w:rFonts w:eastAsia="Calibri"/>
          <w:sz w:val="28"/>
          <w:szCs w:val="28"/>
          <w:lang w:eastAsia="en-US"/>
        </w:rPr>
        <w:t xml:space="preserve">                                  </w:t>
      </w:r>
    </w:p>
    <w:p w:rsidR="00EB2044" w:rsidRPr="00EB2044" w:rsidRDefault="00EB2044" w:rsidP="002B1CF0">
      <w:pPr>
        <w:widowControl w:val="0"/>
        <w:shd w:val="clear" w:color="auto" w:fill="FFFFFF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7C3523" w:rsidRPr="00AE644B" w:rsidRDefault="007C3523" w:rsidP="007C3523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jc w:val="both"/>
        <w:rPr>
          <w:sz w:val="28"/>
          <w:szCs w:val="20"/>
        </w:rPr>
      </w:pPr>
      <w:r w:rsidRPr="00AE644B">
        <w:rPr>
          <w:sz w:val="28"/>
          <w:szCs w:val="20"/>
        </w:rPr>
        <w:t>ПОСТАНОВЛЯЮ:</w:t>
      </w:r>
    </w:p>
    <w:p w:rsidR="007C3523" w:rsidRPr="00AE644B" w:rsidRDefault="007C3523" w:rsidP="007C3523">
      <w:pPr>
        <w:spacing w:line="240" w:lineRule="exact"/>
        <w:jc w:val="both"/>
        <w:rPr>
          <w:sz w:val="28"/>
          <w:szCs w:val="28"/>
        </w:rPr>
      </w:pPr>
    </w:p>
    <w:p w:rsidR="007C3523" w:rsidRPr="00AE644B" w:rsidRDefault="007C3523" w:rsidP="007C3523">
      <w:pPr>
        <w:numPr>
          <w:ilvl w:val="0"/>
          <w:numId w:val="6"/>
        </w:numPr>
        <w:tabs>
          <w:tab w:val="left" w:pos="1560"/>
        </w:tabs>
        <w:ind w:left="0" w:firstLine="726"/>
        <w:jc w:val="both"/>
        <w:rPr>
          <w:sz w:val="28"/>
          <w:szCs w:val="28"/>
        </w:rPr>
      </w:pPr>
      <w:r w:rsidRPr="00AE644B">
        <w:rPr>
          <w:sz w:val="28"/>
          <w:szCs w:val="28"/>
        </w:rPr>
        <w:t>Провести публичные слушания 15 апреля 2021 года, в 10-00, в здании администрации Зеленчукского муниципального района по адресу: РФ, КЧР, Зеленчукский район, ст. Зеленчукская, ул. Ленина, № 81.</w:t>
      </w:r>
    </w:p>
    <w:p w:rsidR="007C3523" w:rsidRPr="00AE644B" w:rsidRDefault="007C3523" w:rsidP="007C3523">
      <w:pPr>
        <w:widowControl w:val="0"/>
        <w:shd w:val="clear" w:color="auto" w:fill="FFFFFF"/>
        <w:tabs>
          <w:tab w:val="left" w:pos="-57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644B">
        <w:rPr>
          <w:sz w:val="28"/>
          <w:szCs w:val="28"/>
        </w:rPr>
        <w:t>2.   На публичных слушаниях рассмотреть вопрос о предоставлении разрешения на отклонение от предельных параметров разрешенного строительства, заключающегося в отклонении:</w:t>
      </w:r>
    </w:p>
    <w:p w:rsidR="007C3523" w:rsidRPr="00AE644B" w:rsidRDefault="007C3523" w:rsidP="007C3523">
      <w:pPr>
        <w:widowControl w:val="0"/>
        <w:shd w:val="clear" w:color="auto" w:fill="FFFFFF"/>
        <w:tabs>
          <w:tab w:val="left" w:pos="-57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644B">
        <w:rPr>
          <w:sz w:val="28"/>
          <w:szCs w:val="28"/>
        </w:rPr>
        <w:t xml:space="preserve">-  от предельно максимального процента застройки в границах земельного участка (с 20% до 60% площади земельного участка); </w:t>
      </w:r>
    </w:p>
    <w:p w:rsidR="007C3523" w:rsidRPr="00AE644B" w:rsidRDefault="007C3523" w:rsidP="007C3523">
      <w:pPr>
        <w:widowControl w:val="0"/>
        <w:shd w:val="clear" w:color="auto" w:fill="FFFFFF"/>
        <w:tabs>
          <w:tab w:val="left" w:pos="-57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644B">
        <w:rPr>
          <w:sz w:val="28"/>
          <w:szCs w:val="28"/>
        </w:rPr>
        <w:t>-  от  этажности объекта с шести этажей до девяти этажей на земельном участке,  расположенном по адресу: РФ, Карачаево-Черкесская Республика, Зеленчукский район, с. Архыз,  ул. Ленина, 126е, площадью 11500 кв. м, кадастровый номер 09:06:0021401:2302 основной вид разрешенного использования – гостиничное обслуживание, для размещения гостиниц.</w:t>
      </w:r>
    </w:p>
    <w:p w:rsidR="007C3523" w:rsidRPr="00401269" w:rsidRDefault="007C3523" w:rsidP="007C3523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AE644B">
        <w:rPr>
          <w:color w:val="000000"/>
          <w:sz w:val="28"/>
          <w:szCs w:val="28"/>
        </w:rPr>
        <w:t xml:space="preserve"> Предложить правообладателям земельных</w:t>
      </w:r>
      <w:r w:rsidRPr="00AE644B">
        <w:rPr>
          <w:sz w:val="28"/>
          <w:szCs w:val="28"/>
        </w:rPr>
        <w:t xml:space="preserve"> участков и объектов капитального строительства, расположенных вблизи земельного участка, в отношении которого проводятся публичные слушания, и иным заинтересованным лицам  письменно направлять свои предложения в комиссию до 15 апреля 2021 года.</w:t>
      </w:r>
    </w:p>
    <w:p w:rsidR="007C3523" w:rsidRDefault="007C3523" w:rsidP="007C3523">
      <w:pPr>
        <w:numPr>
          <w:ilvl w:val="0"/>
          <w:numId w:val="5"/>
        </w:numPr>
        <w:tabs>
          <w:tab w:val="left" w:pos="851"/>
          <w:tab w:val="left" w:pos="1560"/>
        </w:tabs>
        <w:ind w:left="0" w:firstLine="709"/>
        <w:jc w:val="both"/>
        <w:rPr>
          <w:sz w:val="28"/>
          <w:szCs w:val="28"/>
        </w:rPr>
      </w:pPr>
      <w:r w:rsidRPr="00AE644B">
        <w:rPr>
          <w:sz w:val="28"/>
          <w:szCs w:val="28"/>
        </w:rPr>
        <w:t xml:space="preserve">Разместить на официальном сайте администрации Зеленчукского муниципального района настоящее постановление и заключение по результатам публичных слушаний. </w:t>
      </w:r>
    </w:p>
    <w:p w:rsidR="00593319" w:rsidRPr="00E55213" w:rsidRDefault="00E55213" w:rsidP="00E55213">
      <w:pPr>
        <w:tabs>
          <w:tab w:val="left" w:pos="709"/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E55213">
        <w:rPr>
          <w:sz w:val="28"/>
          <w:szCs w:val="28"/>
        </w:rPr>
        <w:t>5.</w:t>
      </w:r>
      <w:r w:rsidR="00593319" w:rsidRPr="00E55213">
        <w:rPr>
          <w:sz w:val="28"/>
          <w:szCs w:val="28"/>
        </w:rPr>
        <w:t xml:space="preserve">         Контроль за выполнением настоящего постановления возложить на заместителя главы администрации Зеленчукского муниципального района, курирующего данные вопросы.</w:t>
      </w:r>
    </w:p>
    <w:p w:rsidR="00E55213" w:rsidRDefault="00E55213" w:rsidP="007C3523">
      <w:pPr>
        <w:tabs>
          <w:tab w:val="left" w:pos="851"/>
          <w:tab w:val="left" w:pos="1560"/>
        </w:tabs>
        <w:jc w:val="both"/>
        <w:rPr>
          <w:sz w:val="28"/>
          <w:szCs w:val="20"/>
        </w:rPr>
      </w:pPr>
    </w:p>
    <w:p w:rsidR="007C3523" w:rsidRPr="00AE644B" w:rsidRDefault="007C3523" w:rsidP="007C3523">
      <w:pPr>
        <w:tabs>
          <w:tab w:val="left" w:pos="851"/>
          <w:tab w:val="left" w:pos="1560"/>
        </w:tabs>
        <w:jc w:val="both"/>
        <w:rPr>
          <w:sz w:val="28"/>
          <w:szCs w:val="28"/>
        </w:rPr>
      </w:pPr>
      <w:r w:rsidRPr="00AE644B">
        <w:rPr>
          <w:sz w:val="28"/>
          <w:szCs w:val="20"/>
        </w:rPr>
        <w:t>И. о. главы администрации</w:t>
      </w:r>
    </w:p>
    <w:p w:rsidR="007C3523" w:rsidRPr="00AE644B" w:rsidRDefault="00A02B3D" w:rsidP="007C3523">
      <w:pPr>
        <w:rPr>
          <w:sz w:val="28"/>
          <w:szCs w:val="20"/>
        </w:rPr>
      </w:pPr>
      <w:r>
        <w:rPr>
          <w:sz w:val="28"/>
          <w:szCs w:val="20"/>
        </w:rPr>
        <w:t xml:space="preserve">Зеленчукского </w:t>
      </w:r>
      <w:r w:rsidR="007C3523" w:rsidRPr="00AE644B">
        <w:rPr>
          <w:sz w:val="28"/>
          <w:szCs w:val="20"/>
        </w:rPr>
        <w:t>муниципального района                                      А. Н. Науменко</w:t>
      </w:r>
    </w:p>
    <w:p w:rsidR="007C3523" w:rsidRPr="00AE644B" w:rsidRDefault="007C3523" w:rsidP="007C3523">
      <w:pPr>
        <w:rPr>
          <w:sz w:val="28"/>
          <w:szCs w:val="20"/>
        </w:rPr>
      </w:pPr>
    </w:p>
    <w:p w:rsidR="007C3523" w:rsidRDefault="007C3523" w:rsidP="007C3523">
      <w:pPr>
        <w:jc w:val="both"/>
        <w:rPr>
          <w:sz w:val="22"/>
          <w:szCs w:val="22"/>
        </w:rPr>
      </w:pPr>
    </w:p>
    <w:p w:rsidR="007C3523" w:rsidRDefault="007C3523" w:rsidP="007C3523">
      <w:pPr>
        <w:jc w:val="both"/>
        <w:rPr>
          <w:sz w:val="22"/>
          <w:szCs w:val="22"/>
        </w:rPr>
      </w:pPr>
    </w:p>
    <w:p w:rsidR="007C3523" w:rsidRDefault="007C3523" w:rsidP="007C3523">
      <w:pPr>
        <w:jc w:val="both"/>
        <w:rPr>
          <w:sz w:val="22"/>
          <w:szCs w:val="22"/>
        </w:rPr>
      </w:pPr>
    </w:p>
    <w:p w:rsidR="007C3523" w:rsidRDefault="007C3523" w:rsidP="007C3523">
      <w:pPr>
        <w:jc w:val="both"/>
        <w:rPr>
          <w:sz w:val="22"/>
          <w:szCs w:val="22"/>
        </w:rPr>
      </w:pPr>
    </w:p>
    <w:p w:rsidR="007C3523" w:rsidRDefault="007C3523" w:rsidP="007C3523">
      <w:pPr>
        <w:jc w:val="both"/>
        <w:rPr>
          <w:sz w:val="22"/>
          <w:szCs w:val="22"/>
        </w:rPr>
      </w:pPr>
    </w:p>
    <w:p w:rsidR="007C3523" w:rsidRDefault="007C3523" w:rsidP="007C3523">
      <w:pPr>
        <w:jc w:val="both"/>
        <w:rPr>
          <w:sz w:val="22"/>
          <w:szCs w:val="22"/>
        </w:rPr>
      </w:pPr>
    </w:p>
    <w:p w:rsidR="007C3523" w:rsidRDefault="007C3523" w:rsidP="007C3523">
      <w:pPr>
        <w:jc w:val="both"/>
        <w:rPr>
          <w:sz w:val="22"/>
          <w:szCs w:val="22"/>
        </w:rPr>
      </w:pPr>
    </w:p>
    <w:p w:rsidR="00A07261" w:rsidRPr="003A6A3E" w:rsidRDefault="00A07261" w:rsidP="001A3185">
      <w:pPr>
        <w:autoSpaceDE w:val="0"/>
        <w:autoSpaceDN w:val="0"/>
        <w:adjustRightInd w:val="0"/>
        <w:jc w:val="both"/>
      </w:pPr>
    </w:p>
    <w:sectPr w:rsidR="00A07261" w:rsidRPr="003A6A3E" w:rsidSect="007C352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B3A" w:rsidRDefault="00D52B3A" w:rsidP="007C3523">
      <w:r>
        <w:separator/>
      </w:r>
    </w:p>
  </w:endnote>
  <w:endnote w:type="continuationSeparator" w:id="0">
    <w:p w:rsidR="00D52B3A" w:rsidRDefault="00D52B3A" w:rsidP="007C3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B3A" w:rsidRDefault="00D52B3A" w:rsidP="007C3523">
      <w:r>
        <w:separator/>
      </w:r>
    </w:p>
  </w:footnote>
  <w:footnote w:type="continuationSeparator" w:id="0">
    <w:p w:rsidR="00D52B3A" w:rsidRDefault="00D52B3A" w:rsidP="007C35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41047"/>
    <w:multiLevelType w:val="multilevel"/>
    <w:tmpl w:val="382A18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C9752E"/>
    <w:multiLevelType w:val="multilevel"/>
    <w:tmpl w:val="6172E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8A435E"/>
    <w:multiLevelType w:val="hybridMultilevel"/>
    <w:tmpl w:val="38B00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02D52"/>
    <w:multiLevelType w:val="hybridMultilevel"/>
    <w:tmpl w:val="219CB1DC"/>
    <w:lvl w:ilvl="0" w:tplc="975872D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" w15:restartNumberingAfterBreak="0">
    <w:nsid w:val="43DD3C2E"/>
    <w:multiLevelType w:val="hybridMultilevel"/>
    <w:tmpl w:val="7D3A7826"/>
    <w:lvl w:ilvl="0" w:tplc="6A049D64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5" w15:restartNumberingAfterBreak="0">
    <w:nsid w:val="76DD435E"/>
    <w:multiLevelType w:val="hybridMultilevel"/>
    <w:tmpl w:val="1B865568"/>
    <w:lvl w:ilvl="0" w:tplc="63B69A52">
      <w:start w:val="3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724"/>
    <w:rsid w:val="00064431"/>
    <w:rsid w:val="001323A6"/>
    <w:rsid w:val="0013332D"/>
    <w:rsid w:val="00134724"/>
    <w:rsid w:val="001A3185"/>
    <w:rsid w:val="001B2931"/>
    <w:rsid w:val="001F6BD0"/>
    <w:rsid w:val="00205F2F"/>
    <w:rsid w:val="002B1CF0"/>
    <w:rsid w:val="00377B82"/>
    <w:rsid w:val="003A6A3E"/>
    <w:rsid w:val="00496F13"/>
    <w:rsid w:val="00562F48"/>
    <w:rsid w:val="00593319"/>
    <w:rsid w:val="005A0749"/>
    <w:rsid w:val="005A2AD4"/>
    <w:rsid w:val="005A498C"/>
    <w:rsid w:val="005A73B3"/>
    <w:rsid w:val="006E0EF0"/>
    <w:rsid w:val="007938F5"/>
    <w:rsid w:val="007C3523"/>
    <w:rsid w:val="00851D1A"/>
    <w:rsid w:val="008A1126"/>
    <w:rsid w:val="008A2F20"/>
    <w:rsid w:val="009D533C"/>
    <w:rsid w:val="00A02B3D"/>
    <w:rsid w:val="00A06104"/>
    <w:rsid w:val="00A07261"/>
    <w:rsid w:val="00A2762B"/>
    <w:rsid w:val="00B03A2B"/>
    <w:rsid w:val="00B33949"/>
    <w:rsid w:val="00BC0747"/>
    <w:rsid w:val="00C17BDC"/>
    <w:rsid w:val="00C74036"/>
    <w:rsid w:val="00CC2513"/>
    <w:rsid w:val="00D41052"/>
    <w:rsid w:val="00D4599E"/>
    <w:rsid w:val="00D52B3A"/>
    <w:rsid w:val="00E0239D"/>
    <w:rsid w:val="00E55213"/>
    <w:rsid w:val="00E72118"/>
    <w:rsid w:val="00EB2044"/>
    <w:rsid w:val="00F529D6"/>
    <w:rsid w:val="00FC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1C0B7A-C414-4CFF-A55E-B2B50DF7B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26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C35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C35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C35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C35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5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Comp8</cp:lastModifiedBy>
  <cp:revision>2</cp:revision>
  <cp:lastPrinted>2021-03-15T10:14:00Z</cp:lastPrinted>
  <dcterms:created xsi:type="dcterms:W3CDTF">2022-05-13T06:19:00Z</dcterms:created>
  <dcterms:modified xsi:type="dcterms:W3CDTF">2022-05-13T06:19:00Z</dcterms:modified>
</cp:coreProperties>
</file>