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85" w:rsidRDefault="000A3E85" w:rsidP="00270694">
      <w:pPr>
        <w:spacing w:line="276" w:lineRule="auto"/>
        <w:jc w:val="center"/>
        <w:rPr>
          <w:sz w:val="28"/>
          <w:szCs w:val="28"/>
        </w:rPr>
      </w:pPr>
    </w:p>
    <w:p w:rsidR="000A3E85" w:rsidRPr="00C26365" w:rsidRDefault="00E77C7F" w:rsidP="00AF4FE5">
      <w:pPr>
        <w:spacing w:line="276" w:lineRule="auto"/>
        <w:jc w:val="center"/>
        <w:rPr>
          <w:sz w:val="28"/>
          <w:szCs w:val="28"/>
        </w:rPr>
      </w:pPr>
      <w:r w:rsidRPr="00C26365">
        <w:rPr>
          <w:sz w:val="28"/>
          <w:szCs w:val="28"/>
        </w:rPr>
        <w:t>ЗАКЛЮЧЕНИЕ</w:t>
      </w:r>
    </w:p>
    <w:p w:rsidR="00513897" w:rsidRPr="00513897" w:rsidRDefault="00902430" w:rsidP="00513897">
      <w:pPr>
        <w:widowControl w:val="0"/>
        <w:shd w:val="clear" w:color="auto" w:fill="FFFFFF"/>
        <w:tabs>
          <w:tab w:val="left" w:pos="-57"/>
        </w:tabs>
        <w:autoSpaceDE w:val="0"/>
        <w:autoSpaceDN w:val="0"/>
        <w:adjustRightInd w:val="0"/>
        <w:jc w:val="both"/>
        <w:rPr>
          <w:sz w:val="28"/>
          <w:szCs w:val="28"/>
        </w:rPr>
      </w:pPr>
      <w:r w:rsidRPr="00C26365">
        <w:rPr>
          <w:sz w:val="28"/>
          <w:szCs w:val="28"/>
        </w:rPr>
        <w:t>п</w:t>
      </w:r>
      <w:r w:rsidR="00E77C7F" w:rsidRPr="00C26365">
        <w:rPr>
          <w:sz w:val="28"/>
          <w:szCs w:val="28"/>
        </w:rPr>
        <w:t>о результата</w:t>
      </w:r>
      <w:r w:rsidRPr="00C26365">
        <w:rPr>
          <w:sz w:val="28"/>
          <w:szCs w:val="28"/>
        </w:rPr>
        <w:t>м</w:t>
      </w:r>
      <w:r w:rsidR="00E77C7F" w:rsidRPr="00C26365">
        <w:rPr>
          <w:sz w:val="28"/>
          <w:szCs w:val="28"/>
        </w:rPr>
        <w:t xml:space="preserve"> публичных слушаний</w:t>
      </w:r>
      <w:r w:rsidR="007F580D">
        <w:rPr>
          <w:sz w:val="28"/>
          <w:szCs w:val="28"/>
        </w:rPr>
        <w:t xml:space="preserve"> </w:t>
      </w:r>
      <w:r w:rsidR="000D5B99" w:rsidRPr="000D5B99">
        <w:rPr>
          <w:sz w:val="28"/>
          <w:szCs w:val="28"/>
        </w:rPr>
        <w:t xml:space="preserve">о предоставлении разрешения на отклонение от предельных параметров разрешенного строительства, </w:t>
      </w:r>
      <w:r w:rsidR="00C036CC" w:rsidRPr="00C036CC">
        <w:rPr>
          <w:sz w:val="28"/>
          <w:szCs w:val="28"/>
        </w:rPr>
        <w:t xml:space="preserve">на земельном участке,  расположенном по адресу: </w:t>
      </w:r>
      <w:r w:rsidR="00513897" w:rsidRPr="00513897">
        <w:rPr>
          <w:sz w:val="28"/>
          <w:szCs w:val="28"/>
        </w:rPr>
        <w:t xml:space="preserve">Российская Федерация, Карачаево-Черкесская Республика, Зеленчукский район, станица Зеленчукская, улица </w:t>
      </w:r>
      <w:r w:rsidR="004305E9">
        <w:rPr>
          <w:sz w:val="28"/>
          <w:szCs w:val="28"/>
        </w:rPr>
        <w:t>Советская, 234</w:t>
      </w:r>
    </w:p>
    <w:p w:rsidR="005B1588" w:rsidRDefault="005B1588" w:rsidP="000324F8">
      <w:pPr>
        <w:spacing w:line="276" w:lineRule="auto"/>
        <w:jc w:val="both"/>
        <w:rPr>
          <w:sz w:val="28"/>
          <w:szCs w:val="28"/>
        </w:rPr>
      </w:pPr>
    </w:p>
    <w:p w:rsidR="00C26365" w:rsidRDefault="004305E9" w:rsidP="000324F8">
      <w:pPr>
        <w:spacing w:line="276" w:lineRule="auto"/>
        <w:jc w:val="both"/>
        <w:rPr>
          <w:sz w:val="28"/>
          <w:szCs w:val="28"/>
        </w:rPr>
      </w:pPr>
      <w:r>
        <w:rPr>
          <w:sz w:val="28"/>
          <w:szCs w:val="28"/>
        </w:rPr>
        <w:t xml:space="preserve">10.02.2023                                                                                      </w:t>
      </w:r>
      <w:r w:rsidR="00C26365">
        <w:rPr>
          <w:sz w:val="28"/>
          <w:szCs w:val="28"/>
        </w:rPr>
        <w:t xml:space="preserve">ст. </w:t>
      </w:r>
      <w:r w:rsidR="00FF5BB2">
        <w:rPr>
          <w:sz w:val="28"/>
          <w:szCs w:val="28"/>
        </w:rPr>
        <w:t>Зеленчукская</w:t>
      </w:r>
    </w:p>
    <w:p w:rsidR="00C036CC" w:rsidRPr="00C26365" w:rsidRDefault="00C036CC" w:rsidP="000324F8">
      <w:pPr>
        <w:spacing w:line="276" w:lineRule="auto"/>
        <w:jc w:val="both"/>
        <w:rPr>
          <w:sz w:val="28"/>
          <w:szCs w:val="28"/>
        </w:rPr>
      </w:pPr>
    </w:p>
    <w:p w:rsidR="00042D7C" w:rsidRDefault="00B37A91" w:rsidP="00723409">
      <w:pPr>
        <w:widowControl w:val="0"/>
        <w:shd w:val="clear" w:color="auto" w:fill="FFFFFF"/>
        <w:tabs>
          <w:tab w:val="left" w:pos="-57"/>
        </w:tabs>
        <w:autoSpaceDE w:val="0"/>
        <w:autoSpaceDN w:val="0"/>
        <w:adjustRightInd w:val="0"/>
        <w:ind w:firstLine="709"/>
        <w:jc w:val="both"/>
        <w:rPr>
          <w:rFonts w:eastAsia="Calibri"/>
          <w:sz w:val="28"/>
          <w:szCs w:val="28"/>
        </w:rPr>
      </w:pPr>
      <w:proofErr w:type="gramStart"/>
      <w:r w:rsidRPr="00C26365">
        <w:rPr>
          <w:sz w:val="28"/>
          <w:szCs w:val="28"/>
        </w:rPr>
        <w:t>Публичные слушания проведены в соответствии с Градостроительным кодексом Российской Федерации, Федеральным</w:t>
      </w:r>
      <w:r w:rsidR="00FA1368">
        <w:rPr>
          <w:sz w:val="28"/>
          <w:szCs w:val="28"/>
        </w:rPr>
        <w:t xml:space="preserve"> </w:t>
      </w:r>
      <w:r w:rsidRPr="00C26365">
        <w:rPr>
          <w:sz w:val="28"/>
          <w:szCs w:val="28"/>
        </w:rPr>
        <w:t xml:space="preserve">законом от </w:t>
      </w:r>
      <w:r w:rsidR="00FA1368">
        <w:rPr>
          <w:sz w:val="28"/>
          <w:szCs w:val="28"/>
        </w:rPr>
        <w:t>0</w:t>
      </w:r>
      <w:r w:rsidRPr="00C26365">
        <w:rPr>
          <w:sz w:val="28"/>
          <w:szCs w:val="28"/>
        </w:rPr>
        <w:t>6.10.2003</w:t>
      </w:r>
      <w:r w:rsidR="00FA1368">
        <w:rPr>
          <w:sz w:val="28"/>
          <w:szCs w:val="28"/>
        </w:rPr>
        <w:t xml:space="preserve"> </w:t>
      </w:r>
      <w:r w:rsidR="005B1588">
        <w:rPr>
          <w:sz w:val="28"/>
          <w:szCs w:val="28"/>
        </w:rPr>
        <w:t xml:space="preserve">         </w:t>
      </w:r>
      <w:r w:rsidRPr="00C26365">
        <w:rPr>
          <w:sz w:val="28"/>
          <w:szCs w:val="28"/>
        </w:rPr>
        <w:t xml:space="preserve">№ 131-ФЗ «Об общих принципах организации местного самоуправления в Российской Федерации», постановлением администрации Зеленчукского муниципального района от 24.03.2016 № 221 «О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 на основании заявления </w:t>
      </w:r>
      <w:r w:rsidR="004305E9">
        <w:rPr>
          <w:sz w:val="28"/>
          <w:szCs w:val="28"/>
        </w:rPr>
        <w:t>Дубининой</w:t>
      </w:r>
      <w:proofErr w:type="gramEnd"/>
      <w:r w:rsidR="004305E9">
        <w:rPr>
          <w:sz w:val="28"/>
          <w:szCs w:val="28"/>
        </w:rPr>
        <w:t xml:space="preserve"> Зарины </w:t>
      </w:r>
      <w:proofErr w:type="spellStart"/>
      <w:r w:rsidR="004305E9">
        <w:rPr>
          <w:sz w:val="28"/>
          <w:szCs w:val="28"/>
        </w:rPr>
        <w:t>Зауровны</w:t>
      </w:r>
      <w:proofErr w:type="spellEnd"/>
      <w:r w:rsidR="00680B00" w:rsidRPr="00680B00">
        <w:rPr>
          <w:sz w:val="28"/>
          <w:szCs w:val="28"/>
        </w:rPr>
        <w:t xml:space="preserve">  </w:t>
      </w:r>
      <w:r w:rsidR="003B2CD3" w:rsidRPr="003B2CD3">
        <w:rPr>
          <w:sz w:val="28"/>
          <w:szCs w:val="28"/>
        </w:rPr>
        <w:t>о предоставлении разрешения на отклонение от предельных парамет</w:t>
      </w:r>
      <w:r w:rsidR="0017206C">
        <w:rPr>
          <w:sz w:val="28"/>
          <w:szCs w:val="28"/>
        </w:rPr>
        <w:t>ров разрешенного строительства</w:t>
      </w:r>
      <w:r w:rsidR="005D2820" w:rsidRPr="005D2820">
        <w:rPr>
          <w:sz w:val="28"/>
          <w:szCs w:val="28"/>
        </w:rPr>
        <w:t xml:space="preserve">, </w:t>
      </w:r>
      <w:r w:rsidR="00042D7C" w:rsidRPr="007F4E0D">
        <w:rPr>
          <w:rFonts w:eastAsia="Calibri"/>
          <w:sz w:val="28"/>
          <w:szCs w:val="28"/>
        </w:rPr>
        <w:t xml:space="preserve">заключающегося в уменьшении минимального отступа от красной линии по улице Гагарина до 2,0 метров, от красной линии по улице Советская до 1,0 метра, от границы смежного земельного участка расположенного по улице Гагарина, 84 до 1,0 метра на земельном </w:t>
      </w:r>
      <w:proofErr w:type="gramStart"/>
      <w:r w:rsidR="00042D7C" w:rsidRPr="007F4E0D">
        <w:rPr>
          <w:rFonts w:eastAsia="Calibri"/>
          <w:sz w:val="28"/>
          <w:szCs w:val="28"/>
        </w:rPr>
        <w:t>участке</w:t>
      </w:r>
      <w:proofErr w:type="gramEnd"/>
      <w:r w:rsidR="00042D7C" w:rsidRPr="007F4E0D">
        <w:rPr>
          <w:rFonts w:eastAsia="Calibri"/>
          <w:sz w:val="28"/>
          <w:szCs w:val="28"/>
        </w:rPr>
        <w:t xml:space="preserve"> расположенном по адресу: Российская Федерация, Карачаево-Черкесская Республика, Зеленчукский район, станица Зеленчукская, улица Советская, 234 с кадастровым номером 09:06:0040304:57 площадью 672 квадратных метров.</w:t>
      </w:r>
    </w:p>
    <w:p w:rsidR="008B430C" w:rsidRPr="00FD6E13" w:rsidRDefault="00B37A91" w:rsidP="00723409">
      <w:pPr>
        <w:widowControl w:val="0"/>
        <w:shd w:val="clear" w:color="auto" w:fill="FFFFFF"/>
        <w:tabs>
          <w:tab w:val="left" w:pos="-57"/>
        </w:tabs>
        <w:autoSpaceDE w:val="0"/>
        <w:autoSpaceDN w:val="0"/>
        <w:adjustRightInd w:val="0"/>
        <w:ind w:firstLine="709"/>
        <w:jc w:val="both"/>
        <w:rPr>
          <w:sz w:val="28"/>
          <w:szCs w:val="28"/>
        </w:rPr>
      </w:pPr>
      <w:r w:rsidRPr="00C26365">
        <w:rPr>
          <w:sz w:val="28"/>
          <w:szCs w:val="28"/>
        </w:rPr>
        <w:t xml:space="preserve">Публичные слушания назначены постановлением администрации Зеленчукского муниципального </w:t>
      </w:r>
      <w:r w:rsidRPr="00874984">
        <w:rPr>
          <w:sz w:val="28"/>
          <w:szCs w:val="28"/>
        </w:rPr>
        <w:t xml:space="preserve">района от </w:t>
      </w:r>
      <w:r w:rsidR="004C5BE3">
        <w:rPr>
          <w:sz w:val="28"/>
          <w:szCs w:val="28"/>
        </w:rPr>
        <w:t>20.10.2022</w:t>
      </w:r>
      <w:r w:rsidR="004B6421">
        <w:rPr>
          <w:sz w:val="28"/>
          <w:szCs w:val="28"/>
        </w:rPr>
        <w:t xml:space="preserve"> </w:t>
      </w:r>
      <w:r w:rsidRPr="00874984">
        <w:rPr>
          <w:sz w:val="28"/>
          <w:szCs w:val="28"/>
        </w:rPr>
        <w:t>№</w:t>
      </w:r>
      <w:r w:rsidR="00AB6B39">
        <w:rPr>
          <w:sz w:val="28"/>
          <w:szCs w:val="28"/>
        </w:rPr>
        <w:t xml:space="preserve"> </w:t>
      </w:r>
      <w:r w:rsidR="004C5BE3">
        <w:rPr>
          <w:sz w:val="28"/>
          <w:szCs w:val="28"/>
        </w:rPr>
        <w:t>700</w:t>
      </w:r>
      <w:r w:rsidRPr="00874984">
        <w:rPr>
          <w:sz w:val="28"/>
          <w:szCs w:val="28"/>
        </w:rPr>
        <w:t xml:space="preserve"> </w:t>
      </w:r>
      <w:r w:rsidRPr="00404C3A">
        <w:rPr>
          <w:sz w:val="28"/>
          <w:szCs w:val="28"/>
        </w:rPr>
        <w:t xml:space="preserve"> «О </w:t>
      </w:r>
      <w:r w:rsidRPr="00FD6E13">
        <w:rPr>
          <w:sz w:val="28"/>
          <w:szCs w:val="28"/>
        </w:rPr>
        <w:t xml:space="preserve">проведении публичных слушаний». </w:t>
      </w:r>
    </w:p>
    <w:tbl>
      <w:tblPr>
        <w:tblStyle w:val="a4"/>
        <w:tblW w:w="9356" w:type="dxa"/>
        <w:tblInd w:w="108" w:type="dxa"/>
        <w:tblLook w:val="04A0" w:firstRow="1" w:lastRow="0" w:firstColumn="1" w:lastColumn="0" w:noHBand="0" w:noVBand="1"/>
      </w:tblPr>
      <w:tblGrid>
        <w:gridCol w:w="4800"/>
        <w:gridCol w:w="4556"/>
      </w:tblGrid>
      <w:tr w:rsidR="00FD6E13" w:rsidRPr="00FD6E13" w:rsidTr="005B1588">
        <w:tc>
          <w:tcPr>
            <w:tcW w:w="4820" w:type="dxa"/>
          </w:tcPr>
          <w:p w:rsidR="006357B3" w:rsidRPr="00FD6E13" w:rsidRDefault="006357B3"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lang w:eastAsia="ru-RU"/>
              </w:rPr>
              <w:t>Организатор публичных слушаний</w:t>
            </w:r>
          </w:p>
        </w:tc>
        <w:tc>
          <w:tcPr>
            <w:tcW w:w="4536" w:type="dxa"/>
          </w:tcPr>
          <w:p w:rsidR="006357B3" w:rsidRPr="00FD6E13" w:rsidRDefault="006357B3" w:rsidP="008B3B7C">
            <w:pPr>
              <w:pStyle w:val="a3"/>
              <w:jc w:val="both"/>
              <w:rPr>
                <w:rFonts w:ascii="Times New Roman" w:hAnsi="Times New Roman" w:cs="Times New Roman"/>
                <w:sz w:val="28"/>
                <w:szCs w:val="28"/>
                <w:lang w:eastAsia="ru-RU"/>
              </w:rPr>
            </w:pPr>
            <w:r w:rsidRPr="00FD6E13">
              <w:rPr>
                <w:rFonts w:ascii="Times New Roman" w:hAnsi="Times New Roman" w:cs="Times New Roman"/>
                <w:sz w:val="28"/>
                <w:szCs w:val="28"/>
                <w:lang w:eastAsia="ru-RU"/>
              </w:rPr>
              <w:t>Комиссия по организации работы и проведению публичных слушаний по Правилам землепользования и застройки</w:t>
            </w:r>
            <w:r w:rsidR="008B3B7C">
              <w:rPr>
                <w:rFonts w:ascii="Times New Roman" w:hAnsi="Times New Roman" w:cs="Times New Roman"/>
                <w:sz w:val="28"/>
                <w:szCs w:val="28"/>
                <w:lang w:eastAsia="ru-RU"/>
              </w:rPr>
              <w:t> </w:t>
            </w:r>
            <w:r w:rsidRPr="00FD6E13">
              <w:rPr>
                <w:rFonts w:ascii="Times New Roman" w:hAnsi="Times New Roman" w:cs="Times New Roman"/>
                <w:sz w:val="28"/>
                <w:szCs w:val="28"/>
                <w:lang w:eastAsia="ru-RU"/>
              </w:rPr>
              <w:t>поселений</w:t>
            </w:r>
            <w:r w:rsidR="008B3B7C">
              <w:rPr>
                <w:rFonts w:ascii="Times New Roman" w:hAnsi="Times New Roman" w:cs="Times New Roman"/>
                <w:sz w:val="28"/>
                <w:szCs w:val="28"/>
                <w:lang w:eastAsia="ru-RU"/>
              </w:rPr>
              <w:t> </w:t>
            </w:r>
            <w:r w:rsidRPr="00FD6E13">
              <w:rPr>
                <w:rFonts w:ascii="Times New Roman" w:hAnsi="Times New Roman" w:cs="Times New Roman"/>
                <w:sz w:val="28"/>
                <w:szCs w:val="28"/>
                <w:lang w:eastAsia="ru-RU"/>
              </w:rPr>
              <w:t>Зеленчукского  муниципального района</w:t>
            </w:r>
          </w:p>
        </w:tc>
      </w:tr>
      <w:tr w:rsidR="00FD6E13" w:rsidRPr="00FD6E13" w:rsidTr="005B1588">
        <w:tc>
          <w:tcPr>
            <w:tcW w:w="4820" w:type="dxa"/>
          </w:tcPr>
          <w:p w:rsidR="006357B3" w:rsidRPr="00FD6E13" w:rsidRDefault="008E4577"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lang w:eastAsia="ru-RU"/>
              </w:rPr>
              <w:t xml:space="preserve">Дата, время и место </w:t>
            </w:r>
            <w:r w:rsidR="006357B3" w:rsidRPr="00FD6E13">
              <w:rPr>
                <w:rFonts w:ascii="Times New Roman" w:hAnsi="Times New Roman" w:cs="Times New Roman"/>
                <w:sz w:val="28"/>
                <w:szCs w:val="28"/>
                <w:lang w:eastAsia="ru-RU"/>
              </w:rPr>
              <w:t>проведения публичных слушаний</w:t>
            </w:r>
          </w:p>
        </w:tc>
        <w:tc>
          <w:tcPr>
            <w:tcW w:w="4536" w:type="dxa"/>
          </w:tcPr>
          <w:p w:rsidR="006357B3" w:rsidRPr="002763C9" w:rsidRDefault="008B3B7C" w:rsidP="00867AD1">
            <w:pPr>
              <w:pStyle w:val="a3"/>
              <w:rPr>
                <w:rFonts w:ascii="Times New Roman" w:hAnsi="Times New Roman" w:cs="Times New Roman"/>
                <w:sz w:val="28"/>
                <w:szCs w:val="28"/>
                <w:lang w:eastAsia="ru-RU"/>
              </w:rPr>
            </w:pPr>
            <w:r>
              <w:rPr>
                <w:rFonts w:ascii="Times New Roman" w:hAnsi="Times New Roman" w:cs="Times New Roman"/>
                <w:sz w:val="28"/>
                <w:szCs w:val="28"/>
              </w:rPr>
              <w:t>10.02.2023</w:t>
            </w:r>
            <w:r w:rsidR="00AA4232">
              <w:rPr>
                <w:rFonts w:ascii="Times New Roman" w:hAnsi="Times New Roman" w:cs="Times New Roman"/>
                <w:sz w:val="28"/>
                <w:szCs w:val="28"/>
              </w:rPr>
              <w:t xml:space="preserve"> </w:t>
            </w:r>
            <w:r w:rsidR="00462B23">
              <w:rPr>
                <w:rFonts w:ascii="Times New Roman" w:hAnsi="Times New Roman" w:cs="Times New Roman"/>
                <w:sz w:val="28"/>
                <w:szCs w:val="28"/>
              </w:rPr>
              <w:t>г.,</w:t>
            </w:r>
            <w:r w:rsidR="00B2675A">
              <w:rPr>
                <w:rFonts w:ascii="Times New Roman" w:hAnsi="Times New Roman" w:cs="Times New Roman"/>
                <w:sz w:val="28"/>
                <w:szCs w:val="28"/>
              </w:rPr>
              <w:t xml:space="preserve"> </w:t>
            </w:r>
            <w:r w:rsidR="00080EFD">
              <w:rPr>
                <w:rFonts w:ascii="Times New Roman" w:hAnsi="Times New Roman" w:cs="Times New Roman"/>
                <w:sz w:val="28"/>
                <w:szCs w:val="28"/>
                <w:lang w:eastAsia="ru-RU"/>
              </w:rPr>
              <w:t>09</w:t>
            </w:r>
            <w:r w:rsidR="006357B3" w:rsidRPr="002763C9">
              <w:rPr>
                <w:rFonts w:ascii="Times New Roman" w:hAnsi="Times New Roman" w:cs="Times New Roman"/>
                <w:sz w:val="28"/>
                <w:szCs w:val="28"/>
                <w:lang w:eastAsia="ru-RU"/>
              </w:rPr>
              <w:t>-</w:t>
            </w:r>
            <w:r w:rsidR="005C1F0C">
              <w:rPr>
                <w:rFonts w:ascii="Times New Roman" w:hAnsi="Times New Roman" w:cs="Times New Roman"/>
                <w:sz w:val="28"/>
                <w:szCs w:val="28"/>
                <w:lang w:eastAsia="ru-RU"/>
              </w:rPr>
              <w:t>0</w:t>
            </w:r>
            <w:r w:rsidR="00272D14">
              <w:rPr>
                <w:rFonts w:ascii="Times New Roman" w:hAnsi="Times New Roman" w:cs="Times New Roman"/>
                <w:sz w:val="28"/>
                <w:szCs w:val="28"/>
                <w:lang w:eastAsia="ru-RU"/>
              </w:rPr>
              <w:t>0</w:t>
            </w:r>
            <w:r w:rsidR="008E4577" w:rsidRPr="002763C9">
              <w:rPr>
                <w:rFonts w:ascii="Times New Roman" w:hAnsi="Times New Roman" w:cs="Times New Roman"/>
                <w:sz w:val="28"/>
                <w:szCs w:val="28"/>
                <w:lang w:eastAsia="ru-RU"/>
              </w:rPr>
              <w:t>,</w:t>
            </w:r>
            <w:r w:rsidR="00B2675A">
              <w:rPr>
                <w:rFonts w:ascii="Times New Roman" w:hAnsi="Times New Roman" w:cs="Times New Roman"/>
                <w:sz w:val="28"/>
                <w:szCs w:val="28"/>
                <w:lang w:eastAsia="ru-RU"/>
              </w:rPr>
              <w:t xml:space="preserve"> </w:t>
            </w:r>
            <w:r w:rsidR="008E4577" w:rsidRPr="002763C9">
              <w:rPr>
                <w:rFonts w:ascii="Times New Roman" w:hAnsi="Times New Roman" w:cs="Times New Roman"/>
                <w:sz w:val="28"/>
                <w:szCs w:val="28"/>
                <w:lang w:eastAsia="ru-RU"/>
              </w:rPr>
              <w:t>здание администрации</w:t>
            </w:r>
            <w:r w:rsidR="00D14470">
              <w:rPr>
                <w:rFonts w:ascii="Times New Roman" w:hAnsi="Times New Roman" w:cs="Times New Roman"/>
                <w:sz w:val="28"/>
                <w:szCs w:val="28"/>
                <w:lang w:eastAsia="ru-RU"/>
              </w:rPr>
              <w:t xml:space="preserve"> </w:t>
            </w:r>
            <w:r w:rsidR="008E4577" w:rsidRPr="002763C9">
              <w:rPr>
                <w:rFonts w:ascii="Times New Roman" w:hAnsi="Times New Roman" w:cs="Times New Roman"/>
                <w:sz w:val="28"/>
                <w:szCs w:val="28"/>
                <w:lang w:eastAsia="ru-RU"/>
              </w:rPr>
              <w:t>Зеленчукского муниципального района</w:t>
            </w:r>
          </w:p>
        </w:tc>
      </w:tr>
      <w:tr w:rsidR="00FD6E13" w:rsidRPr="00FD6E13" w:rsidTr="005B1588">
        <w:tc>
          <w:tcPr>
            <w:tcW w:w="4820" w:type="dxa"/>
          </w:tcPr>
          <w:p w:rsidR="008E4577" w:rsidRPr="00FD6E13" w:rsidRDefault="008E4577"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lang w:eastAsia="ru-RU"/>
              </w:rPr>
              <w:t>Официальная публикация</w:t>
            </w:r>
          </w:p>
        </w:tc>
        <w:tc>
          <w:tcPr>
            <w:tcW w:w="4536" w:type="dxa"/>
          </w:tcPr>
          <w:p w:rsidR="008E4577" w:rsidRPr="002763C9" w:rsidRDefault="00E42665" w:rsidP="00691A11">
            <w:pPr>
              <w:pStyle w:val="a3"/>
              <w:jc w:val="both"/>
              <w:rPr>
                <w:rFonts w:ascii="Times New Roman" w:hAnsi="Times New Roman" w:cs="Times New Roman"/>
                <w:sz w:val="28"/>
                <w:szCs w:val="28"/>
                <w:lang w:eastAsia="ru-RU"/>
              </w:rPr>
            </w:pPr>
            <w:r w:rsidRPr="002763C9">
              <w:rPr>
                <w:rFonts w:ascii="Times New Roman" w:hAnsi="Times New Roman" w:cs="Times New Roman"/>
                <w:sz w:val="28"/>
                <w:szCs w:val="28"/>
                <w:lang w:eastAsia="ru-RU"/>
              </w:rPr>
              <w:t>Официальный с</w:t>
            </w:r>
            <w:r w:rsidR="00820E86">
              <w:rPr>
                <w:rFonts w:ascii="Times New Roman" w:hAnsi="Times New Roman" w:cs="Times New Roman"/>
                <w:sz w:val="28"/>
                <w:szCs w:val="28"/>
                <w:lang w:eastAsia="ru-RU"/>
              </w:rPr>
              <w:t xml:space="preserve">айт администрации Зеленчукского </w:t>
            </w:r>
            <w:r w:rsidRPr="002763C9">
              <w:rPr>
                <w:rFonts w:ascii="Times New Roman" w:hAnsi="Times New Roman" w:cs="Times New Roman"/>
                <w:sz w:val="28"/>
                <w:szCs w:val="28"/>
                <w:lang w:eastAsia="ru-RU"/>
              </w:rPr>
              <w:t>муниципального района</w:t>
            </w:r>
            <w:r w:rsidR="00270719" w:rsidRPr="002763C9">
              <w:rPr>
                <w:rFonts w:ascii="Times New Roman" w:hAnsi="Times New Roman" w:cs="Times New Roman"/>
                <w:sz w:val="28"/>
                <w:szCs w:val="28"/>
                <w:lang w:eastAsia="ru-RU"/>
              </w:rPr>
              <w:t>, газета «Пресса 09»</w:t>
            </w:r>
            <w:r w:rsidR="00FF6577">
              <w:rPr>
                <w:rFonts w:ascii="Times New Roman" w:hAnsi="Times New Roman" w:cs="Times New Roman"/>
                <w:sz w:val="28"/>
                <w:szCs w:val="28"/>
                <w:lang w:eastAsia="ru-RU"/>
              </w:rPr>
              <w:t xml:space="preserve"> от </w:t>
            </w:r>
            <w:r w:rsidR="00691A11">
              <w:rPr>
                <w:rFonts w:ascii="Times New Roman" w:hAnsi="Times New Roman" w:cs="Times New Roman"/>
                <w:sz w:val="28"/>
                <w:szCs w:val="28"/>
                <w:lang w:eastAsia="ru-RU"/>
              </w:rPr>
              <w:t>12.01.2023</w:t>
            </w:r>
            <w:r w:rsidR="00FF6577">
              <w:rPr>
                <w:rFonts w:ascii="Times New Roman" w:hAnsi="Times New Roman" w:cs="Times New Roman"/>
                <w:sz w:val="28"/>
                <w:szCs w:val="28"/>
                <w:lang w:eastAsia="ru-RU"/>
              </w:rPr>
              <w:t xml:space="preserve"> </w:t>
            </w:r>
            <w:r w:rsidR="005B1588">
              <w:rPr>
                <w:rFonts w:ascii="Times New Roman" w:hAnsi="Times New Roman" w:cs="Times New Roman"/>
                <w:sz w:val="28"/>
                <w:szCs w:val="28"/>
                <w:lang w:eastAsia="ru-RU"/>
              </w:rPr>
              <w:t xml:space="preserve">  </w:t>
            </w:r>
            <w:r w:rsidR="00AD7CD8">
              <w:rPr>
                <w:rFonts w:ascii="Times New Roman" w:hAnsi="Times New Roman" w:cs="Times New Roman"/>
                <w:sz w:val="28"/>
                <w:szCs w:val="28"/>
                <w:lang w:eastAsia="ru-RU"/>
              </w:rPr>
              <w:t xml:space="preserve"> </w:t>
            </w:r>
            <w:r w:rsidR="00FF6577">
              <w:rPr>
                <w:rFonts w:ascii="Times New Roman" w:hAnsi="Times New Roman" w:cs="Times New Roman"/>
                <w:sz w:val="28"/>
                <w:szCs w:val="28"/>
                <w:lang w:eastAsia="ru-RU"/>
              </w:rPr>
              <w:t>№</w:t>
            </w:r>
            <w:r w:rsidR="00CB747A">
              <w:rPr>
                <w:rFonts w:ascii="Times New Roman" w:hAnsi="Times New Roman" w:cs="Times New Roman"/>
                <w:sz w:val="28"/>
                <w:szCs w:val="28"/>
                <w:lang w:eastAsia="ru-RU"/>
              </w:rPr>
              <w:t xml:space="preserve"> </w:t>
            </w:r>
            <w:r w:rsidR="008B3B7C">
              <w:rPr>
                <w:rFonts w:ascii="Times New Roman" w:hAnsi="Times New Roman" w:cs="Times New Roman"/>
                <w:sz w:val="28"/>
                <w:szCs w:val="28"/>
                <w:lang w:eastAsia="ru-RU"/>
              </w:rPr>
              <w:t>1 (402</w:t>
            </w:r>
            <w:r w:rsidR="004C5BE3">
              <w:rPr>
                <w:rFonts w:ascii="Times New Roman" w:hAnsi="Times New Roman" w:cs="Times New Roman"/>
                <w:sz w:val="28"/>
                <w:szCs w:val="28"/>
                <w:lang w:eastAsia="ru-RU"/>
              </w:rPr>
              <w:t>)</w:t>
            </w:r>
          </w:p>
        </w:tc>
      </w:tr>
      <w:tr w:rsidR="00FD6E13" w:rsidRPr="00FD6E13" w:rsidTr="005B1588">
        <w:tc>
          <w:tcPr>
            <w:tcW w:w="4820" w:type="dxa"/>
          </w:tcPr>
          <w:p w:rsidR="006357B3" w:rsidRPr="00FD6E13" w:rsidRDefault="006357B3"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lang w:eastAsia="ru-RU"/>
              </w:rPr>
              <w:t>Предложения, замечания, возражения по вопросу, вынесенному на публичные слушания</w:t>
            </w:r>
          </w:p>
        </w:tc>
        <w:tc>
          <w:tcPr>
            <w:tcW w:w="4536" w:type="dxa"/>
          </w:tcPr>
          <w:p w:rsidR="006357B3" w:rsidRDefault="00E23757" w:rsidP="00270694">
            <w:pPr>
              <w:pStyle w:val="a3"/>
              <w:jc w:val="both"/>
              <w:rPr>
                <w:rFonts w:ascii="Times New Roman" w:hAnsi="Times New Roman" w:cs="Times New Roman"/>
                <w:sz w:val="28"/>
                <w:szCs w:val="28"/>
                <w:lang w:eastAsia="ru-RU"/>
              </w:rPr>
            </w:pPr>
            <w:r w:rsidRPr="00FD6E13">
              <w:rPr>
                <w:rFonts w:ascii="Times New Roman" w:hAnsi="Times New Roman" w:cs="Times New Roman"/>
                <w:sz w:val="28"/>
                <w:szCs w:val="28"/>
                <w:lang w:eastAsia="ru-RU"/>
              </w:rPr>
              <w:t>Не поступи</w:t>
            </w:r>
            <w:r w:rsidR="008E4577" w:rsidRPr="00FD6E13">
              <w:rPr>
                <w:rFonts w:ascii="Times New Roman" w:hAnsi="Times New Roman" w:cs="Times New Roman"/>
                <w:sz w:val="28"/>
                <w:szCs w:val="28"/>
                <w:lang w:eastAsia="ru-RU"/>
              </w:rPr>
              <w:t>ли</w:t>
            </w:r>
          </w:p>
          <w:p w:rsidR="00A52716" w:rsidRDefault="00A52716" w:rsidP="00270694">
            <w:pPr>
              <w:pStyle w:val="a3"/>
              <w:jc w:val="both"/>
              <w:rPr>
                <w:rFonts w:ascii="Times New Roman" w:hAnsi="Times New Roman" w:cs="Times New Roman"/>
                <w:sz w:val="28"/>
                <w:szCs w:val="28"/>
                <w:lang w:eastAsia="ru-RU"/>
              </w:rPr>
            </w:pPr>
          </w:p>
          <w:p w:rsidR="00A52716" w:rsidRDefault="00A52716" w:rsidP="00270694">
            <w:pPr>
              <w:pStyle w:val="a3"/>
              <w:jc w:val="both"/>
              <w:rPr>
                <w:rFonts w:ascii="Times New Roman" w:hAnsi="Times New Roman" w:cs="Times New Roman"/>
                <w:sz w:val="28"/>
                <w:szCs w:val="28"/>
                <w:lang w:eastAsia="ru-RU"/>
              </w:rPr>
            </w:pPr>
          </w:p>
          <w:p w:rsidR="00A52716" w:rsidRDefault="00A52716" w:rsidP="00270694">
            <w:pPr>
              <w:pStyle w:val="a3"/>
              <w:jc w:val="both"/>
              <w:rPr>
                <w:rFonts w:ascii="Times New Roman" w:hAnsi="Times New Roman" w:cs="Times New Roman"/>
                <w:sz w:val="28"/>
                <w:szCs w:val="28"/>
                <w:lang w:eastAsia="ru-RU"/>
              </w:rPr>
            </w:pPr>
          </w:p>
          <w:p w:rsidR="00A52716" w:rsidRPr="00FD6E13" w:rsidRDefault="00A52716" w:rsidP="00270694">
            <w:pPr>
              <w:pStyle w:val="a3"/>
              <w:jc w:val="both"/>
              <w:rPr>
                <w:rFonts w:ascii="Times New Roman" w:hAnsi="Times New Roman" w:cs="Times New Roman"/>
                <w:sz w:val="28"/>
                <w:szCs w:val="28"/>
                <w:lang w:eastAsia="ru-RU"/>
              </w:rPr>
            </w:pPr>
          </w:p>
        </w:tc>
      </w:tr>
      <w:tr w:rsidR="00FD6E13" w:rsidRPr="00FD6E13" w:rsidTr="005B1588">
        <w:tc>
          <w:tcPr>
            <w:tcW w:w="4820" w:type="dxa"/>
          </w:tcPr>
          <w:p w:rsidR="006357B3" w:rsidRPr="00FD6E13" w:rsidRDefault="008A0634"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lang w:eastAsia="ru-RU"/>
              </w:rPr>
              <w:lastRenderedPageBreak/>
              <w:t>М</w:t>
            </w:r>
            <w:r w:rsidR="006357B3" w:rsidRPr="00FD6E13">
              <w:rPr>
                <w:rFonts w:ascii="Times New Roman" w:hAnsi="Times New Roman" w:cs="Times New Roman"/>
                <w:sz w:val="28"/>
                <w:szCs w:val="28"/>
                <w:lang w:eastAsia="ru-RU"/>
              </w:rPr>
              <w:t>есто</w:t>
            </w:r>
            <w:r w:rsidR="00FA1368" w:rsidRPr="00FD6E13">
              <w:rPr>
                <w:rFonts w:ascii="Times New Roman" w:hAnsi="Times New Roman" w:cs="Times New Roman"/>
                <w:sz w:val="28"/>
                <w:szCs w:val="28"/>
                <w:lang w:eastAsia="ru-RU"/>
              </w:rPr>
              <w:t>нахождение</w:t>
            </w:r>
            <w:r w:rsidR="006357B3" w:rsidRPr="00FD6E13">
              <w:rPr>
                <w:rFonts w:ascii="Times New Roman" w:hAnsi="Times New Roman" w:cs="Times New Roman"/>
                <w:sz w:val="28"/>
                <w:szCs w:val="28"/>
                <w:lang w:eastAsia="ru-RU"/>
              </w:rPr>
              <w:t xml:space="preserve"> земельного участка</w:t>
            </w:r>
          </w:p>
        </w:tc>
        <w:tc>
          <w:tcPr>
            <w:tcW w:w="4536" w:type="dxa"/>
          </w:tcPr>
          <w:p w:rsidR="006357B3" w:rsidRPr="00874984" w:rsidRDefault="00A661F2" w:rsidP="00691A11">
            <w:pPr>
              <w:spacing w:line="276" w:lineRule="auto"/>
              <w:rPr>
                <w:sz w:val="28"/>
                <w:szCs w:val="28"/>
              </w:rPr>
            </w:pPr>
            <w:r w:rsidRPr="00A661F2">
              <w:rPr>
                <w:sz w:val="28"/>
                <w:szCs w:val="28"/>
              </w:rPr>
              <w:t xml:space="preserve">Российская Федерация, Карачаево-Черкесская Республика, Зеленчукский район, станица </w:t>
            </w:r>
            <w:r w:rsidR="004C5BE3">
              <w:rPr>
                <w:sz w:val="28"/>
                <w:szCs w:val="28"/>
              </w:rPr>
              <w:t>Зеленчукская</w:t>
            </w:r>
            <w:r w:rsidRPr="00A661F2">
              <w:rPr>
                <w:sz w:val="28"/>
                <w:szCs w:val="28"/>
              </w:rPr>
              <w:t xml:space="preserve">, улица </w:t>
            </w:r>
            <w:r w:rsidR="00691A11">
              <w:rPr>
                <w:sz w:val="28"/>
                <w:szCs w:val="28"/>
              </w:rPr>
              <w:t>Советская, 234</w:t>
            </w:r>
          </w:p>
        </w:tc>
      </w:tr>
      <w:tr w:rsidR="00FD6E13" w:rsidRPr="00FD6E13" w:rsidTr="005B1588">
        <w:trPr>
          <w:trHeight w:val="503"/>
        </w:trPr>
        <w:tc>
          <w:tcPr>
            <w:tcW w:w="4820" w:type="dxa"/>
          </w:tcPr>
          <w:p w:rsidR="006357B3" w:rsidRPr="00FD6E13" w:rsidRDefault="006357B3"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lang w:eastAsia="ru-RU"/>
              </w:rPr>
              <w:t>Площадь земельного участка (кв. м)</w:t>
            </w:r>
          </w:p>
        </w:tc>
        <w:tc>
          <w:tcPr>
            <w:tcW w:w="4536" w:type="dxa"/>
          </w:tcPr>
          <w:p w:rsidR="006357B3" w:rsidRPr="00300621" w:rsidRDefault="00691A11" w:rsidP="00AB52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234</w:t>
            </w:r>
          </w:p>
        </w:tc>
      </w:tr>
      <w:tr w:rsidR="00FD6E13" w:rsidRPr="00FD6E13" w:rsidTr="005B1588">
        <w:tc>
          <w:tcPr>
            <w:tcW w:w="4820" w:type="dxa"/>
          </w:tcPr>
          <w:p w:rsidR="008A0634" w:rsidRPr="00FD6E13" w:rsidRDefault="008A0634" w:rsidP="008B430C">
            <w:pPr>
              <w:pStyle w:val="a3"/>
              <w:rPr>
                <w:rFonts w:ascii="Times New Roman" w:hAnsi="Times New Roman" w:cs="Times New Roman"/>
                <w:sz w:val="28"/>
                <w:szCs w:val="28"/>
                <w:lang w:eastAsia="ru-RU"/>
              </w:rPr>
            </w:pPr>
            <w:r w:rsidRPr="00FD6E13">
              <w:rPr>
                <w:rFonts w:ascii="Times New Roman" w:hAnsi="Times New Roman" w:cs="Times New Roman"/>
                <w:sz w:val="28"/>
                <w:szCs w:val="28"/>
              </w:rPr>
              <w:t>Кадастровый номер</w:t>
            </w:r>
            <w:r w:rsidR="00820E86">
              <w:rPr>
                <w:rFonts w:ascii="Times New Roman" w:hAnsi="Times New Roman" w:cs="Times New Roman"/>
                <w:sz w:val="28"/>
                <w:szCs w:val="28"/>
              </w:rPr>
              <w:t xml:space="preserve"> (квартал)</w:t>
            </w:r>
          </w:p>
        </w:tc>
        <w:tc>
          <w:tcPr>
            <w:tcW w:w="4536" w:type="dxa"/>
          </w:tcPr>
          <w:p w:rsidR="008A0634" w:rsidRPr="009B7CC4" w:rsidRDefault="00A661F2" w:rsidP="00691A11">
            <w:pPr>
              <w:pStyle w:val="a3"/>
              <w:jc w:val="both"/>
              <w:rPr>
                <w:rFonts w:ascii="Times New Roman" w:hAnsi="Times New Roman" w:cs="Times New Roman"/>
                <w:sz w:val="28"/>
                <w:szCs w:val="28"/>
                <w:lang w:eastAsia="ru-RU"/>
              </w:rPr>
            </w:pPr>
            <w:r w:rsidRPr="00A661F2">
              <w:rPr>
                <w:rFonts w:ascii="Times New Roman" w:hAnsi="Times New Roman" w:cs="Times New Roman"/>
                <w:sz w:val="28"/>
                <w:szCs w:val="28"/>
              </w:rPr>
              <w:t>09:06:</w:t>
            </w:r>
            <w:r w:rsidR="00691A11">
              <w:rPr>
                <w:rFonts w:ascii="Times New Roman" w:hAnsi="Times New Roman" w:cs="Times New Roman"/>
                <w:sz w:val="28"/>
                <w:szCs w:val="28"/>
              </w:rPr>
              <w:t>0040304:57</w:t>
            </w:r>
          </w:p>
        </w:tc>
      </w:tr>
      <w:tr w:rsidR="00FD6E13" w:rsidRPr="00FD6E13" w:rsidTr="005B1588">
        <w:trPr>
          <w:trHeight w:val="539"/>
        </w:trPr>
        <w:tc>
          <w:tcPr>
            <w:tcW w:w="4820" w:type="dxa"/>
          </w:tcPr>
          <w:p w:rsidR="006357B3" w:rsidRPr="00FD6E13" w:rsidRDefault="001B01F0" w:rsidP="008B430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270694" w:rsidRPr="00FD6E13">
              <w:rPr>
                <w:rFonts w:ascii="Times New Roman" w:hAnsi="Times New Roman" w:cs="Times New Roman"/>
                <w:sz w:val="28"/>
                <w:szCs w:val="28"/>
                <w:lang w:eastAsia="ru-RU"/>
              </w:rPr>
              <w:t>азрешенный  вид  </w:t>
            </w:r>
            <w:r w:rsidR="006357B3" w:rsidRPr="00FD6E13">
              <w:rPr>
                <w:rFonts w:ascii="Times New Roman" w:hAnsi="Times New Roman" w:cs="Times New Roman"/>
                <w:sz w:val="28"/>
                <w:szCs w:val="28"/>
                <w:lang w:eastAsia="ru-RU"/>
              </w:rPr>
              <w:t>использования</w:t>
            </w:r>
          </w:p>
        </w:tc>
        <w:tc>
          <w:tcPr>
            <w:tcW w:w="4536" w:type="dxa"/>
          </w:tcPr>
          <w:p w:rsidR="006357B3" w:rsidRPr="00FD6E13" w:rsidRDefault="00691A11" w:rsidP="00CB747A">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магазины</w:t>
            </w:r>
          </w:p>
        </w:tc>
      </w:tr>
    </w:tbl>
    <w:p w:rsidR="005E275D" w:rsidRDefault="005E275D" w:rsidP="002573AA">
      <w:pPr>
        <w:spacing w:line="276" w:lineRule="auto"/>
        <w:ind w:firstLine="709"/>
        <w:jc w:val="both"/>
        <w:rPr>
          <w:sz w:val="28"/>
          <w:szCs w:val="28"/>
        </w:rPr>
      </w:pPr>
    </w:p>
    <w:p w:rsidR="0008065D" w:rsidRPr="0008065D" w:rsidRDefault="00F5052D" w:rsidP="0008065D">
      <w:pPr>
        <w:tabs>
          <w:tab w:val="left" w:pos="5743"/>
        </w:tabs>
        <w:jc w:val="both"/>
        <w:rPr>
          <w:sz w:val="28"/>
          <w:szCs w:val="28"/>
        </w:rPr>
      </w:pPr>
      <w:r>
        <w:rPr>
          <w:sz w:val="28"/>
          <w:szCs w:val="28"/>
        </w:rPr>
        <w:t xml:space="preserve">      </w:t>
      </w:r>
      <w:bookmarkStart w:id="0" w:name="_GoBack"/>
      <w:bookmarkEnd w:id="0"/>
      <w:r w:rsidR="008E4577" w:rsidRPr="00270694">
        <w:rPr>
          <w:sz w:val="28"/>
          <w:szCs w:val="28"/>
        </w:rPr>
        <w:t xml:space="preserve">По результатам обсуждения был предложен следующий проект резолюции-заключения публичных слушаний: </w:t>
      </w:r>
      <w:proofErr w:type="gramStart"/>
      <w:r w:rsidR="008E4577" w:rsidRPr="00270694">
        <w:rPr>
          <w:sz w:val="28"/>
          <w:szCs w:val="28"/>
        </w:rPr>
        <w:t>«</w:t>
      </w:r>
      <w:r w:rsidR="005B46B7">
        <w:rPr>
          <w:rFonts w:eastAsiaTheme="minorHAnsi"/>
          <w:sz w:val="28"/>
          <w:szCs w:val="28"/>
          <w:lang w:eastAsia="en-US"/>
        </w:rPr>
        <w:t>П</w:t>
      </w:r>
      <w:r w:rsidR="005B46B7" w:rsidRPr="005B46B7">
        <w:rPr>
          <w:rFonts w:eastAsiaTheme="minorHAnsi"/>
          <w:sz w:val="28"/>
          <w:szCs w:val="28"/>
          <w:lang w:eastAsia="en-US"/>
        </w:rPr>
        <w:t>редостав</w:t>
      </w:r>
      <w:r w:rsidR="005B46B7">
        <w:rPr>
          <w:rFonts w:eastAsiaTheme="minorHAnsi"/>
          <w:sz w:val="28"/>
          <w:szCs w:val="28"/>
          <w:lang w:eastAsia="en-US"/>
        </w:rPr>
        <w:t>ить</w:t>
      </w:r>
      <w:r w:rsidR="005B46B7" w:rsidRPr="005B46B7">
        <w:rPr>
          <w:rFonts w:eastAsiaTheme="minorHAnsi"/>
          <w:sz w:val="28"/>
          <w:szCs w:val="28"/>
          <w:lang w:eastAsia="en-US"/>
        </w:rPr>
        <w:t xml:space="preserve"> </w:t>
      </w:r>
      <w:r w:rsidR="005B46B7">
        <w:rPr>
          <w:rFonts w:eastAsiaTheme="minorHAnsi"/>
          <w:sz w:val="28"/>
          <w:szCs w:val="28"/>
          <w:lang w:eastAsia="en-US"/>
        </w:rPr>
        <w:t>разрешение</w:t>
      </w:r>
      <w:r w:rsidR="005B46B7" w:rsidRPr="005B46B7">
        <w:rPr>
          <w:rFonts w:eastAsiaTheme="minorHAnsi"/>
          <w:sz w:val="28"/>
          <w:szCs w:val="28"/>
          <w:lang w:eastAsia="en-US"/>
        </w:rPr>
        <w:t xml:space="preserve"> на отклонение от предельных параметров разрешенного строительства</w:t>
      </w:r>
      <w:r w:rsidR="005B46B7" w:rsidRPr="005B46B7">
        <w:rPr>
          <w:rFonts w:eastAsia="Calibri"/>
          <w:sz w:val="28"/>
          <w:szCs w:val="28"/>
          <w:lang w:eastAsia="en-US"/>
        </w:rPr>
        <w:t xml:space="preserve"> заключающегося в уменьшении минимального отступа от красной линии по улице Гагарина до 2,0 метров, от красной линии по улице Советская до 1,0 метра, </w:t>
      </w:r>
      <w:r w:rsidR="0008065D" w:rsidRPr="0008065D">
        <w:rPr>
          <w:sz w:val="28"/>
          <w:szCs w:val="28"/>
        </w:rPr>
        <w:t>отказать в предоставлении разрешения на уменьшение минимального отступа от границы смежного земельного участка расположенного по улице Гагарина, 84 до 1,0 метра на земельном участке, расположенном по адресу:</w:t>
      </w:r>
      <w:proofErr w:type="gramEnd"/>
      <w:r w:rsidR="0008065D" w:rsidRPr="0008065D">
        <w:rPr>
          <w:sz w:val="28"/>
          <w:szCs w:val="28"/>
        </w:rPr>
        <w:t xml:space="preserve"> Российская Федерация, Карачаево-Черкесская Республика, Зеленчукский район,  станица Зеленчукская, улица Советская, 234 кадастровый номер 09:06:0040304:57 площадью 672 кв. м.</w:t>
      </w:r>
    </w:p>
    <w:p w:rsidR="00F6698A" w:rsidRPr="00F6698A" w:rsidRDefault="00F6698A" w:rsidP="0008065D">
      <w:pPr>
        <w:tabs>
          <w:tab w:val="left" w:pos="567"/>
          <w:tab w:val="left" w:pos="851"/>
          <w:tab w:val="left" w:pos="1560"/>
        </w:tabs>
        <w:ind w:firstLine="576"/>
        <w:jc w:val="both"/>
        <w:rPr>
          <w:sz w:val="28"/>
          <w:szCs w:val="28"/>
        </w:rPr>
      </w:pPr>
      <w:r w:rsidRPr="00F6698A">
        <w:rPr>
          <w:sz w:val="28"/>
          <w:szCs w:val="28"/>
        </w:rPr>
        <w:t>Настоящее заключение по результатам публичных слушаний разместить на официальном сайте администрации Зеленчукского  муниципального района».</w:t>
      </w:r>
    </w:p>
    <w:p w:rsidR="00F6698A" w:rsidRPr="00F6698A" w:rsidRDefault="000C5781" w:rsidP="000C5781">
      <w:pPr>
        <w:spacing w:line="276" w:lineRule="auto"/>
        <w:jc w:val="both"/>
        <w:rPr>
          <w:sz w:val="28"/>
          <w:szCs w:val="28"/>
        </w:rPr>
      </w:pPr>
      <w:r>
        <w:rPr>
          <w:sz w:val="28"/>
          <w:szCs w:val="28"/>
        </w:rPr>
        <w:t xml:space="preserve">            </w:t>
      </w:r>
      <w:r w:rsidR="00F6698A" w:rsidRPr="00F6698A">
        <w:rPr>
          <w:sz w:val="28"/>
          <w:szCs w:val="28"/>
        </w:rPr>
        <w:t xml:space="preserve">Составлен протокол проведения публичных слушаний от </w:t>
      </w:r>
      <w:r w:rsidR="0008065D">
        <w:rPr>
          <w:sz w:val="28"/>
          <w:szCs w:val="28"/>
        </w:rPr>
        <w:t>10.02.2023 года</w:t>
      </w:r>
      <w:r w:rsidR="00F322A7">
        <w:rPr>
          <w:sz w:val="28"/>
          <w:szCs w:val="28"/>
        </w:rPr>
        <w:t>.</w:t>
      </w:r>
    </w:p>
    <w:p w:rsidR="00AF4FE5" w:rsidRDefault="00AF4FE5" w:rsidP="00F54743">
      <w:pPr>
        <w:spacing w:line="276" w:lineRule="auto"/>
        <w:jc w:val="both"/>
        <w:rPr>
          <w:color w:val="FF0000"/>
          <w:sz w:val="28"/>
          <w:szCs w:val="28"/>
        </w:rPr>
      </w:pPr>
    </w:p>
    <w:p w:rsidR="00DD6B70" w:rsidRDefault="00AF4FE5" w:rsidP="00F54743">
      <w:pPr>
        <w:spacing w:line="276" w:lineRule="auto"/>
        <w:jc w:val="both"/>
        <w:rPr>
          <w:color w:val="FF0000"/>
          <w:sz w:val="28"/>
          <w:szCs w:val="28"/>
        </w:rPr>
      </w:pPr>
      <w:r w:rsidRPr="00AF4FE5">
        <w:rPr>
          <w:color w:val="FF0000"/>
          <w:sz w:val="28"/>
          <w:szCs w:val="28"/>
        </w:rPr>
        <w:t>Председатель комиссии</w:t>
      </w:r>
      <w:r w:rsidRPr="00AF4FE5">
        <w:rPr>
          <w:color w:val="FF0000"/>
          <w:sz w:val="28"/>
          <w:szCs w:val="28"/>
        </w:rPr>
        <w:tab/>
      </w:r>
      <w:r>
        <w:rPr>
          <w:color w:val="FF0000"/>
          <w:sz w:val="28"/>
          <w:szCs w:val="28"/>
        </w:rPr>
        <w:t xml:space="preserve">                                 </w:t>
      </w:r>
      <w:r w:rsidR="004B492A">
        <w:rPr>
          <w:color w:val="FF0000"/>
          <w:sz w:val="28"/>
          <w:szCs w:val="28"/>
        </w:rPr>
        <w:t xml:space="preserve">                         </w:t>
      </w:r>
      <w:r w:rsidRPr="00AF4FE5">
        <w:rPr>
          <w:color w:val="FF0000"/>
          <w:sz w:val="28"/>
          <w:szCs w:val="28"/>
        </w:rPr>
        <w:t xml:space="preserve">М.И. </w:t>
      </w:r>
      <w:proofErr w:type="spellStart"/>
      <w:r w:rsidRPr="00AF4FE5">
        <w:rPr>
          <w:color w:val="FF0000"/>
          <w:sz w:val="28"/>
          <w:szCs w:val="28"/>
        </w:rPr>
        <w:t>Брыкина</w:t>
      </w:r>
      <w:proofErr w:type="spellEnd"/>
    </w:p>
    <w:p w:rsidR="00E31B54" w:rsidRDefault="00E31B54" w:rsidP="00F54743">
      <w:pPr>
        <w:spacing w:line="276" w:lineRule="auto"/>
        <w:jc w:val="both"/>
        <w:rPr>
          <w:color w:val="FF0000"/>
          <w:sz w:val="28"/>
          <w:szCs w:val="28"/>
        </w:rPr>
      </w:pPr>
    </w:p>
    <w:p w:rsidR="005F6586" w:rsidRPr="005F6586" w:rsidRDefault="00E31B54" w:rsidP="005F6586">
      <w:pPr>
        <w:jc w:val="both"/>
        <w:rPr>
          <w:sz w:val="28"/>
          <w:szCs w:val="28"/>
        </w:rPr>
      </w:pPr>
      <w:r>
        <w:rPr>
          <w:sz w:val="28"/>
          <w:szCs w:val="28"/>
        </w:rPr>
        <w:t>Заместитель п</w:t>
      </w:r>
      <w:r w:rsidR="001914B5">
        <w:rPr>
          <w:sz w:val="28"/>
          <w:szCs w:val="28"/>
        </w:rPr>
        <w:t>редседатель</w:t>
      </w:r>
      <w:r w:rsidR="005F6586" w:rsidRPr="005F6586">
        <w:rPr>
          <w:sz w:val="28"/>
          <w:szCs w:val="28"/>
        </w:rPr>
        <w:t xml:space="preserve"> комиссии</w:t>
      </w:r>
      <w:r w:rsidR="005F6586" w:rsidRPr="005F6586">
        <w:rPr>
          <w:sz w:val="28"/>
          <w:szCs w:val="28"/>
        </w:rPr>
        <w:tab/>
        <w:t xml:space="preserve">             </w:t>
      </w:r>
      <w:r w:rsidR="00DD6B70">
        <w:rPr>
          <w:sz w:val="28"/>
          <w:szCs w:val="28"/>
        </w:rPr>
        <w:t xml:space="preserve">                   </w:t>
      </w:r>
      <w:r w:rsidR="004B492A">
        <w:rPr>
          <w:sz w:val="28"/>
          <w:szCs w:val="28"/>
        </w:rPr>
        <w:t xml:space="preserve"> </w:t>
      </w:r>
      <w:r>
        <w:rPr>
          <w:sz w:val="28"/>
          <w:szCs w:val="28"/>
        </w:rPr>
        <w:t xml:space="preserve"> О.Н. </w:t>
      </w:r>
      <w:proofErr w:type="spellStart"/>
      <w:r>
        <w:rPr>
          <w:sz w:val="28"/>
          <w:szCs w:val="28"/>
        </w:rPr>
        <w:t>Коробкина</w:t>
      </w:r>
      <w:proofErr w:type="spellEnd"/>
      <w:r w:rsidR="00DD6B70">
        <w:rPr>
          <w:sz w:val="28"/>
          <w:szCs w:val="28"/>
        </w:rPr>
        <w:t xml:space="preserve">          </w:t>
      </w:r>
      <w:r w:rsidR="005F6586" w:rsidRPr="005F6586">
        <w:rPr>
          <w:sz w:val="28"/>
          <w:szCs w:val="28"/>
        </w:rPr>
        <w:t xml:space="preserve"> </w:t>
      </w:r>
      <w:r w:rsidR="001914B5">
        <w:rPr>
          <w:sz w:val="28"/>
          <w:szCs w:val="28"/>
        </w:rPr>
        <w:t xml:space="preserve">                       </w:t>
      </w:r>
    </w:p>
    <w:p w:rsidR="00BE1C44" w:rsidRDefault="00E31B54" w:rsidP="005D553B">
      <w:pPr>
        <w:jc w:val="both"/>
        <w:rPr>
          <w:sz w:val="28"/>
          <w:szCs w:val="28"/>
        </w:rPr>
      </w:pPr>
      <w:r>
        <w:rPr>
          <w:sz w:val="28"/>
          <w:szCs w:val="28"/>
        </w:rPr>
        <w:t xml:space="preserve">  </w:t>
      </w:r>
    </w:p>
    <w:p w:rsidR="005D553B" w:rsidRPr="00442ACC" w:rsidRDefault="005D553B" w:rsidP="005D553B">
      <w:pPr>
        <w:jc w:val="both"/>
        <w:rPr>
          <w:sz w:val="28"/>
          <w:szCs w:val="28"/>
        </w:rPr>
      </w:pPr>
      <w:r w:rsidRPr="00442ACC">
        <w:rPr>
          <w:sz w:val="28"/>
          <w:szCs w:val="28"/>
        </w:rPr>
        <w:t xml:space="preserve">Секретарь комиссии </w:t>
      </w:r>
      <w:r>
        <w:rPr>
          <w:sz w:val="28"/>
          <w:szCs w:val="28"/>
        </w:rPr>
        <w:t xml:space="preserve">                                               </w:t>
      </w:r>
      <w:r w:rsidR="004B492A">
        <w:rPr>
          <w:sz w:val="28"/>
          <w:szCs w:val="28"/>
        </w:rPr>
        <w:t xml:space="preserve">                       </w:t>
      </w:r>
      <w:r>
        <w:rPr>
          <w:sz w:val="28"/>
          <w:szCs w:val="28"/>
        </w:rPr>
        <w:t xml:space="preserve">Е.А. </w:t>
      </w:r>
      <w:proofErr w:type="spellStart"/>
      <w:r>
        <w:rPr>
          <w:sz w:val="28"/>
          <w:szCs w:val="28"/>
        </w:rPr>
        <w:t>Ковтунова</w:t>
      </w:r>
      <w:proofErr w:type="spellEnd"/>
    </w:p>
    <w:p w:rsidR="00462B23" w:rsidRPr="00C51B75" w:rsidRDefault="00462B23" w:rsidP="005D553B">
      <w:pPr>
        <w:spacing w:line="276" w:lineRule="auto"/>
        <w:ind w:firstLine="709"/>
        <w:jc w:val="both"/>
        <w:rPr>
          <w:color w:val="FF0000"/>
          <w:sz w:val="28"/>
          <w:szCs w:val="28"/>
        </w:rPr>
      </w:pPr>
    </w:p>
    <w:sectPr w:rsidR="00462B23" w:rsidRPr="00C51B75" w:rsidSect="00AF4FE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03AE"/>
    <w:multiLevelType w:val="hybridMultilevel"/>
    <w:tmpl w:val="C9D6D2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31"/>
    <w:rsid w:val="000324F8"/>
    <w:rsid w:val="00042D7C"/>
    <w:rsid w:val="0004498F"/>
    <w:rsid w:val="00054F0D"/>
    <w:rsid w:val="0008065D"/>
    <w:rsid w:val="00080EFD"/>
    <w:rsid w:val="00082691"/>
    <w:rsid w:val="00087BF9"/>
    <w:rsid w:val="000A22DC"/>
    <w:rsid w:val="000A3E85"/>
    <w:rsid w:val="000A4C4F"/>
    <w:rsid w:val="000B5007"/>
    <w:rsid w:val="000C5781"/>
    <w:rsid w:val="000D49F3"/>
    <w:rsid w:val="000D5B99"/>
    <w:rsid w:val="000E4A68"/>
    <w:rsid w:val="000F0FE9"/>
    <w:rsid w:val="000F3223"/>
    <w:rsid w:val="000F387A"/>
    <w:rsid w:val="001002EC"/>
    <w:rsid w:val="001160C1"/>
    <w:rsid w:val="00131923"/>
    <w:rsid w:val="00134950"/>
    <w:rsid w:val="0017206C"/>
    <w:rsid w:val="00172C53"/>
    <w:rsid w:val="00176172"/>
    <w:rsid w:val="00176337"/>
    <w:rsid w:val="00182FC4"/>
    <w:rsid w:val="001914B5"/>
    <w:rsid w:val="00192E33"/>
    <w:rsid w:val="001B01F0"/>
    <w:rsid w:val="001D5420"/>
    <w:rsid w:val="002020D2"/>
    <w:rsid w:val="00214598"/>
    <w:rsid w:val="00243153"/>
    <w:rsid w:val="002573AA"/>
    <w:rsid w:val="002619FA"/>
    <w:rsid w:val="002626E5"/>
    <w:rsid w:val="00263B4B"/>
    <w:rsid w:val="00270694"/>
    <w:rsid w:val="00270719"/>
    <w:rsid w:val="00272D14"/>
    <w:rsid w:val="002763C9"/>
    <w:rsid w:val="00281379"/>
    <w:rsid w:val="002B448D"/>
    <w:rsid w:val="002B4567"/>
    <w:rsid w:val="002D36A5"/>
    <w:rsid w:val="00300621"/>
    <w:rsid w:val="00312631"/>
    <w:rsid w:val="00332ACB"/>
    <w:rsid w:val="0033371D"/>
    <w:rsid w:val="00340E14"/>
    <w:rsid w:val="003576E3"/>
    <w:rsid w:val="003826BF"/>
    <w:rsid w:val="003A777E"/>
    <w:rsid w:val="003B1069"/>
    <w:rsid w:val="003B2CD3"/>
    <w:rsid w:val="003E3534"/>
    <w:rsid w:val="00404C3A"/>
    <w:rsid w:val="00421802"/>
    <w:rsid w:val="00421AF6"/>
    <w:rsid w:val="004305E9"/>
    <w:rsid w:val="004416D3"/>
    <w:rsid w:val="00453371"/>
    <w:rsid w:val="00462B23"/>
    <w:rsid w:val="00465A13"/>
    <w:rsid w:val="004741C7"/>
    <w:rsid w:val="00486D9F"/>
    <w:rsid w:val="00493176"/>
    <w:rsid w:val="004B492A"/>
    <w:rsid w:val="004B6421"/>
    <w:rsid w:val="004C5BE3"/>
    <w:rsid w:val="004C6B4E"/>
    <w:rsid w:val="00513897"/>
    <w:rsid w:val="00560D39"/>
    <w:rsid w:val="00572162"/>
    <w:rsid w:val="00573F43"/>
    <w:rsid w:val="005871B7"/>
    <w:rsid w:val="005A414E"/>
    <w:rsid w:val="005B00DC"/>
    <w:rsid w:val="005B1588"/>
    <w:rsid w:val="005B2D74"/>
    <w:rsid w:val="005B46B7"/>
    <w:rsid w:val="005C1F0C"/>
    <w:rsid w:val="005D2820"/>
    <w:rsid w:val="005D553B"/>
    <w:rsid w:val="005E0F88"/>
    <w:rsid w:val="005E275D"/>
    <w:rsid w:val="005F084F"/>
    <w:rsid w:val="005F1852"/>
    <w:rsid w:val="005F6586"/>
    <w:rsid w:val="00620953"/>
    <w:rsid w:val="00631501"/>
    <w:rsid w:val="0063314E"/>
    <w:rsid w:val="006353D9"/>
    <w:rsid w:val="006357B3"/>
    <w:rsid w:val="00636EF5"/>
    <w:rsid w:val="0065662B"/>
    <w:rsid w:val="006577DE"/>
    <w:rsid w:val="00660739"/>
    <w:rsid w:val="006607D0"/>
    <w:rsid w:val="00672743"/>
    <w:rsid w:val="00677496"/>
    <w:rsid w:val="00680B00"/>
    <w:rsid w:val="00691A11"/>
    <w:rsid w:val="006C527A"/>
    <w:rsid w:val="006F2175"/>
    <w:rsid w:val="00723409"/>
    <w:rsid w:val="007240E0"/>
    <w:rsid w:val="007304FB"/>
    <w:rsid w:val="007315B5"/>
    <w:rsid w:val="00731F9A"/>
    <w:rsid w:val="0075451F"/>
    <w:rsid w:val="00755A37"/>
    <w:rsid w:val="007654BE"/>
    <w:rsid w:val="00766D9A"/>
    <w:rsid w:val="007970B2"/>
    <w:rsid w:val="007A176F"/>
    <w:rsid w:val="007A3EA3"/>
    <w:rsid w:val="007A6A07"/>
    <w:rsid w:val="007C176D"/>
    <w:rsid w:val="007C33AE"/>
    <w:rsid w:val="007D07F4"/>
    <w:rsid w:val="007D15EA"/>
    <w:rsid w:val="007D76B9"/>
    <w:rsid w:val="007E0BB9"/>
    <w:rsid w:val="007E3CDF"/>
    <w:rsid w:val="007E5230"/>
    <w:rsid w:val="007E637A"/>
    <w:rsid w:val="007F0696"/>
    <w:rsid w:val="007F408D"/>
    <w:rsid w:val="007F580D"/>
    <w:rsid w:val="007F658C"/>
    <w:rsid w:val="007F7BC3"/>
    <w:rsid w:val="00820E86"/>
    <w:rsid w:val="00867AD1"/>
    <w:rsid w:val="00870BAB"/>
    <w:rsid w:val="00874984"/>
    <w:rsid w:val="00875814"/>
    <w:rsid w:val="008814A3"/>
    <w:rsid w:val="008856A7"/>
    <w:rsid w:val="008865F9"/>
    <w:rsid w:val="008A0634"/>
    <w:rsid w:val="008A324B"/>
    <w:rsid w:val="008B3B7C"/>
    <w:rsid w:val="008B430C"/>
    <w:rsid w:val="008C3FAB"/>
    <w:rsid w:val="008E4577"/>
    <w:rsid w:val="008F20DD"/>
    <w:rsid w:val="00902430"/>
    <w:rsid w:val="00944337"/>
    <w:rsid w:val="00967B62"/>
    <w:rsid w:val="00976213"/>
    <w:rsid w:val="009A2A18"/>
    <w:rsid w:val="009A554F"/>
    <w:rsid w:val="009B260B"/>
    <w:rsid w:val="009B7CC4"/>
    <w:rsid w:val="009C07BA"/>
    <w:rsid w:val="009D2476"/>
    <w:rsid w:val="009E57A2"/>
    <w:rsid w:val="009F649C"/>
    <w:rsid w:val="009F7073"/>
    <w:rsid w:val="00A116DE"/>
    <w:rsid w:val="00A260F5"/>
    <w:rsid w:val="00A425C1"/>
    <w:rsid w:val="00A52716"/>
    <w:rsid w:val="00A661F2"/>
    <w:rsid w:val="00A74558"/>
    <w:rsid w:val="00A76793"/>
    <w:rsid w:val="00A85E4E"/>
    <w:rsid w:val="00A92D20"/>
    <w:rsid w:val="00A938E1"/>
    <w:rsid w:val="00AA4232"/>
    <w:rsid w:val="00AA7117"/>
    <w:rsid w:val="00AB52C2"/>
    <w:rsid w:val="00AB6B39"/>
    <w:rsid w:val="00AC4B54"/>
    <w:rsid w:val="00AD33D6"/>
    <w:rsid w:val="00AD7CD8"/>
    <w:rsid w:val="00AF0B89"/>
    <w:rsid w:val="00AF4FE5"/>
    <w:rsid w:val="00B1085F"/>
    <w:rsid w:val="00B201ED"/>
    <w:rsid w:val="00B22921"/>
    <w:rsid w:val="00B25730"/>
    <w:rsid w:val="00B2675A"/>
    <w:rsid w:val="00B31F88"/>
    <w:rsid w:val="00B37A91"/>
    <w:rsid w:val="00B57E03"/>
    <w:rsid w:val="00B626B2"/>
    <w:rsid w:val="00B71C24"/>
    <w:rsid w:val="00B76BB8"/>
    <w:rsid w:val="00B82A57"/>
    <w:rsid w:val="00BA183F"/>
    <w:rsid w:val="00BE1C44"/>
    <w:rsid w:val="00C036CC"/>
    <w:rsid w:val="00C26365"/>
    <w:rsid w:val="00C27E1F"/>
    <w:rsid w:val="00C7745D"/>
    <w:rsid w:val="00C90315"/>
    <w:rsid w:val="00C93A53"/>
    <w:rsid w:val="00C93BF4"/>
    <w:rsid w:val="00CA13E3"/>
    <w:rsid w:val="00CA3D12"/>
    <w:rsid w:val="00CA7805"/>
    <w:rsid w:val="00CB747A"/>
    <w:rsid w:val="00CC7BE6"/>
    <w:rsid w:val="00CF2D1A"/>
    <w:rsid w:val="00CF3290"/>
    <w:rsid w:val="00D058AF"/>
    <w:rsid w:val="00D14470"/>
    <w:rsid w:val="00D155EE"/>
    <w:rsid w:val="00D1596B"/>
    <w:rsid w:val="00D215E5"/>
    <w:rsid w:val="00D838E8"/>
    <w:rsid w:val="00D9767D"/>
    <w:rsid w:val="00DA0C36"/>
    <w:rsid w:val="00DA689E"/>
    <w:rsid w:val="00DC38C1"/>
    <w:rsid w:val="00DD6B70"/>
    <w:rsid w:val="00DE4E29"/>
    <w:rsid w:val="00E13949"/>
    <w:rsid w:val="00E143DE"/>
    <w:rsid w:val="00E20D95"/>
    <w:rsid w:val="00E23757"/>
    <w:rsid w:val="00E31B54"/>
    <w:rsid w:val="00E42665"/>
    <w:rsid w:val="00E47FD4"/>
    <w:rsid w:val="00E55D16"/>
    <w:rsid w:val="00E63020"/>
    <w:rsid w:val="00E631F9"/>
    <w:rsid w:val="00E77C7F"/>
    <w:rsid w:val="00ED524D"/>
    <w:rsid w:val="00F166CF"/>
    <w:rsid w:val="00F24FC3"/>
    <w:rsid w:val="00F322A7"/>
    <w:rsid w:val="00F435D0"/>
    <w:rsid w:val="00F4430D"/>
    <w:rsid w:val="00F5052D"/>
    <w:rsid w:val="00F54743"/>
    <w:rsid w:val="00F64CCB"/>
    <w:rsid w:val="00F664B4"/>
    <w:rsid w:val="00F6698A"/>
    <w:rsid w:val="00F7777B"/>
    <w:rsid w:val="00F9527C"/>
    <w:rsid w:val="00F9746F"/>
    <w:rsid w:val="00FA1368"/>
    <w:rsid w:val="00FD20D0"/>
    <w:rsid w:val="00FD497D"/>
    <w:rsid w:val="00FD6E13"/>
    <w:rsid w:val="00FE697C"/>
    <w:rsid w:val="00FF5BB2"/>
    <w:rsid w:val="00FF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A91"/>
    <w:pPr>
      <w:spacing w:after="0" w:line="240" w:lineRule="auto"/>
    </w:pPr>
  </w:style>
  <w:style w:type="table" w:styleId="a4">
    <w:name w:val="Table Grid"/>
    <w:basedOn w:val="a1"/>
    <w:uiPriority w:val="59"/>
    <w:rsid w:val="0063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20D2"/>
    <w:rPr>
      <w:rFonts w:ascii="Tahoma" w:hAnsi="Tahoma" w:cs="Tahoma"/>
      <w:sz w:val="16"/>
      <w:szCs w:val="16"/>
    </w:rPr>
  </w:style>
  <w:style w:type="character" w:customStyle="1" w:styleId="a6">
    <w:name w:val="Текст выноски Знак"/>
    <w:basedOn w:val="a0"/>
    <w:link w:val="a5"/>
    <w:uiPriority w:val="99"/>
    <w:semiHidden/>
    <w:rsid w:val="002020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A91"/>
    <w:pPr>
      <w:spacing w:after="0" w:line="240" w:lineRule="auto"/>
    </w:pPr>
  </w:style>
  <w:style w:type="table" w:styleId="a4">
    <w:name w:val="Table Grid"/>
    <w:basedOn w:val="a1"/>
    <w:uiPriority w:val="59"/>
    <w:rsid w:val="0063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20D2"/>
    <w:rPr>
      <w:rFonts w:ascii="Tahoma" w:hAnsi="Tahoma" w:cs="Tahoma"/>
      <w:sz w:val="16"/>
      <w:szCs w:val="16"/>
    </w:rPr>
  </w:style>
  <w:style w:type="character" w:customStyle="1" w:styleId="a6">
    <w:name w:val="Текст выноски Знак"/>
    <w:basedOn w:val="a0"/>
    <w:link w:val="a5"/>
    <w:uiPriority w:val="99"/>
    <w:semiHidden/>
    <w:rsid w:val="002020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32</cp:revision>
  <cp:lastPrinted>2022-09-06T05:43:00Z</cp:lastPrinted>
  <dcterms:created xsi:type="dcterms:W3CDTF">2017-06-07T12:07:00Z</dcterms:created>
  <dcterms:modified xsi:type="dcterms:W3CDTF">2023-02-20T10:48:00Z</dcterms:modified>
</cp:coreProperties>
</file>