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4367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371A9">
        <w:rPr>
          <w:rFonts w:eastAsia="Times New Roman"/>
          <w:szCs w:val="24"/>
          <w:lang w:eastAsia="ru-RU"/>
        </w:rPr>
        <w:t>РОССИЙСКАЯ ФЕДЕРАЦИЯ</w:t>
      </w:r>
    </w:p>
    <w:p w14:paraId="5C629F0F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371A9">
        <w:rPr>
          <w:rFonts w:eastAsia="Times New Roman"/>
          <w:szCs w:val="24"/>
          <w:lang w:eastAsia="ru-RU"/>
        </w:rPr>
        <w:t>КАРАЧАЕВО-ЧЕРКЕССКАЯ РЕСПУБЛИКА</w:t>
      </w:r>
    </w:p>
    <w:p w14:paraId="4E7CD7B8" w14:textId="77777777" w:rsidR="00654ACD" w:rsidRPr="003371A9" w:rsidRDefault="00654ACD" w:rsidP="00654ACD">
      <w:pPr>
        <w:spacing w:after="0" w:line="240" w:lineRule="auto"/>
        <w:ind w:right="-376"/>
        <w:jc w:val="center"/>
        <w:rPr>
          <w:rFonts w:eastAsia="Times New Roman"/>
          <w:szCs w:val="24"/>
          <w:lang w:eastAsia="ru-RU"/>
        </w:rPr>
      </w:pPr>
      <w:r w:rsidRPr="003371A9">
        <w:rPr>
          <w:rFonts w:eastAsia="Times New Roman"/>
          <w:szCs w:val="24"/>
          <w:lang w:eastAsia="ru-RU"/>
        </w:rPr>
        <w:t>АДМИНИСТРАЦИЯ ЗЕЛЕНЧУКСКОГО МУНИЦИПАЛЬНОГО РАЙОНА</w:t>
      </w:r>
    </w:p>
    <w:p w14:paraId="266C7C72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AEEE9A6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3371A9">
        <w:rPr>
          <w:rFonts w:eastAsia="Times New Roman"/>
          <w:b/>
          <w:szCs w:val="24"/>
          <w:lang w:eastAsia="ru-RU"/>
        </w:rPr>
        <w:t>ПОСТАНОВЛЕНИЕ</w:t>
      </w:r>
    </w:p>
    <w:p w14:paraId="2A863CAE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654ACD" w:rsidRPr="003371A9" w14:paraId="5050470E" w14:textId="77777777" w:rsidTr="00050708">
        <w:tc>
          <w:tcPr>
            <w:tcW w:w="3281" w:type="dxa"/>
            <w:hideMark/>
          </w:tcPr>
          <w:p w14:paraId="7AD29B9A" w14:textId="47248F9A" w:rsidR="00654ACD" w:rsidRPr="003371A9" w:rsidRDefault="00654ACD" w:rsidP="00050708">
            <w:pPr>
              <w:tabs>
                <w:tab w:val="left" w:pos="851"/>
                <w:tab w:val="left" w:pos="1140"/>
                <w:tab w:val="center" w:pos="147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2023</w:t>
            </w:r>
          </w:p>
        </w:tc>
        <w:tc>
          <w:tcPr>
            <w:tcW w:w="3332" w:type="dxa"/>
            <w:hideMark/>
          </w:tcPr>
          <w:p w14:paraId="7CA84C37" w14:textId="41EC3CC6" w:rsidR="00654ACD" w:rsidRPr="003371A9" w:rsidRDefault="00654ACD" w:rsidP="0005070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="00E26089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3371A9">
              <w:rPr>
                <w:rFonts w:eastAsia="Times New Roman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</w:tcPr>
          <w:p w14:paraId="5F80E220" w14:textId="1EE45F8F" w:rsidR="00654ACD" w:rsidRPr="003371A9" w:rsidRDefault="00654ACD" w:rsidP="0005070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</w:t>
            </w:r>
            <w:r w:rsidR="00E26089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  <w:r w:rsidRPr="003371A9"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14:paraId="6E6FC11C" w14:textId="77777777" w:rsidR="00654ACD" w:rsidRPr="003371A9" w:rsidRDefault="00654ACD" w:rsidP="0005070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CED1AE2" w14:textId="242471CA" w:rsidR="00667A18" w:rsidRDefault="00667A18" w:rsidP="00654ACD">
      <w:pPr>
        <w:spacing w:after="0" w:line="240" w:lineRule="auto"/>
        <w:jc w:val="both"/>
      </w:pPr>
      <w:bookmarkStart w:id="0" w:name="_Hlk154741448"/>
      <w:bookmarkStart w:id="1" w:name="_GoBack"/>
      <w:r>
        <w:t>Об утверждении Порядка осуществления внутреннего муниципального</w:t>
      </w:r>
      <w:r w:rsidR="00654ACD">
        <w:t xml:space="preserve"> </w:t>
      </w:r>
      <w:r>
        <w:t>финансового контроля</w:t>
      </w:r>
      <w:r w:rsidR="001D4D0C">
        <w:t xml:space="preserve"> </w:t>
      </w:r>
      <w:r>
        <w:t xml:space="preserve">в </w:t>
      </w:r>
      <w:r w:rsidR="00987C6C">
        <w:t>Зеленчукском</w:t>
      </w:r>
      <w:r>
        <w:t xml:space="preserve"> муниципальном районе</w:t>
      </w:r>
      <w:r w:rsidR="00654ACD">
        <w:t xml:space="preserve"> Карачаево-Черкесской Республики</w:t>
      </w:r>
    </w:p>
    <w:bookmarkEnd w:id="0"/>
    <w:bookmarkEnd w:id="1"/>
    <w:p w14:paraId="6F2D2D29" w14:textId="77777777" w:rsidR="008A58B9" w:rsidRDefault="008A58B9" w:rsidP="00654ACD">
      <w:pPr>
        <w:spacing w:after="0" w:line="240" w:lineRule="auto"/>
      </w:pPr>
    </w:p>
    <w:p w14:paraId="332A6EAA" w14:textId="571072AB" w:rsidR="000C542A" w:rsidRPr="00654ACD" w:rsidRDefault="000C542A" w:rsidP="00695383">
      <w:pPr>
        <w:spacing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 соответствии с пунктом 3 статьи 269.2 Бюджетного кодекса Российской Федерации, распоряжением администрации Зеленчукского муниципального района от 30.12.2016 №322-л «О внутреннем финансовом контроле в Зеленчукском муниципальном районе»</w:t>
      </w:r>
      <w:r w:rsidR="00695383">
        <w:rPr>
          <w:rFonts w:cs="Times New Roman"/>
          <w:szCs w:val="28"/>
        </w:rPr>
        <w:t>,</w:t>
      </w:r>
    </w:p>
    <w:p w14:paraId="7DE43177" w14:textId="77777777" w:rsidR="00667A18" w:rsidRPr="00654ACD" w:rsidRDefault="00667A18" w:rsidP="00654ACD">
      <w:pPr>
        <w:spacing w:line="240" w:lineRule="auto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ПОСТАНОВЛЯЮ:</w:t>
      </w:r>
    </w:p>
    <w:p w14:paraId="69FE1A35" w14:textId="3C7D0E45" w:rsidR="00EF34C1" w:rsidRPr="00654ACD" w:rsidRDefault="00667A18" w:rsidP="00A9765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1. Утвердить Порядок осуществления внутреннего муниципального</w:t>
      </w:r>
      <w:r w:rsidR="00695383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</w:t>
      </w:r>
      <w:r w:rsidR="00EF34C1" w:rsidRPr="00654ACD">
        <w:rPr>
          <w:rFonts w:cs="Times New Roman"/>
          <w:szCs w:val="28"/>
        </w:rPr>
        <w:t xml:space="preserve"> в Зеленчукском муниципальном районе</w:t>
      </w:r>
      <w:r w:rsidRPr="00654ACD">
        <w:rPr>
          <w:rFonts w:cs="Times New Roman"/>
          <w:szCs w:val="28"/>
        </w:rPr>
        <w:t xml:space="preserve"> согласно приложению.</w:t>
      </w:r>
    </w:p>
    <w:p w14:paraId="43E56DBC" w14:textId="77777777" w:rsidR="00A97656" w:rsidRPr="008B5D2E" w:rsidRDefault="00667A18" w:rsidP="00A9765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54ACD">
        <w:rPr>
          <w:rFonts w:ascii="Times New Roman" w:hAnsi="Times New Roman"/>
          <w:sz w:val="28"/>
          <w:szCs w:val="28"/>
        </w:rPr>
        <w:t xml:space="preserve">2. </w:t>
      </w:r>
      <w:r w:rsidR="00A97656" w:rsidRPr="008B5D2E">
        <w:rPr>
          <w:rFonts w:ascii="Times New Roman" w:hAnsi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(</w:t>
      </w:r>
      <w:r w:rsidR="00A97656" w:rsidRPr="008B5D2E">
        <w:rPr>
          <w:rFonts w:ascii="Times New Roman" w:hAnsi="Times New Roman"/>
          <w:sz w:val="28"/>
          <w:szCs w:val="28"/>
          <w:lang w:eastAsia="ru-RU"/>
        </w:rPr>
        <w:t>www.</w:t>
      </w:r>
      <w:r w:rsidR="00A97656" w:rsidRPr="008B5D2E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="00A97656" w:rsidRPr="008B5D2E">
        <w:rPr>
          <w:rFonts w:ascii="Times New Roman" w:hAnsi="Times New Roman"/>
          <w:sz w:val="28"/>
          <w:szCs w:val="28"/>
          <w:lang w:eastAsia="ru-RU"/>
        </w:rPr>
        <w:t>.</w:t>
      </w:r>
      <w:r w:rsidR="00A97656" w:rsidRPr="008B5D2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A97656" w:rsidRPr="008B5D2E">
        <w:rPr>
          <w:rFonts w:ascii="Times New Roman" w:hAnsi="Times New Roman"/>
          <w:sz w:val="28"/>
          <w:szCs w:val="28"/>
        </w:rPr>
        <w:t>).</w:t>
      </w:r>
    </w:p>
    <w:p w14:paraId="42A20ECB" w14:textId="6CF3C9B1" w:rsidR="00667A18" w:rsidRPr="00695383" w:rsidRDefault="00A97656" w:rsidP="00A9765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5D2E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 в установленном порядке</w:t>
      </w:r>
      <w:r w:rsidR="00667A18" w:rsidRPr="00654ACD">
        <w:rPr>
          <w:rFonts w:ascii="Times New Roman" w:hAnsi="Times New Roman"/>
          <w:sz w:val="28"/>
          <w:szCs w:val="28"/>
        </w:rPr>
        <w:t xml:space="preserve">, возникшие </w:t>
      </w:r>
      <w:r w:rsidR="00667A18" w:rsidRPr="00695383">
        <w:rPr>
          <w:rFonts w:ascii="Times New Roman" w:hAnsi="Times New Roman"/>
          <w:sz w:val="28"/>
          <w:szCs w:val="28"/>
        </w:rPr>
        <w:t xml:space="preserve">с </w:t>
      </w:r>
      <w:r w:rsidR="00B20BDF" w:rsidRPr="00695383">
        <w:rPr>
          <w:rFonts w:ascii="Times New Roman" w:hAnsi="Times New Roman"/>
          <w:sz w:val="28"/>
          <w:szCs w:val="28"/>
        </w:rPr>
        <w:t>01.01.2024</w:t>
      </w:r>
      <w:r w:rsidR="00695383" w:rsidRPr="00695383">
        <w:rPr>
          <w:szCs w:val="28"/>
        </w:rPr>
        <w:t xml:space="preserve"> </w:t>
      </w:r>
      <w:r w:rsidR="00667A18" w:rsidRPr="00695383">
        <w:rPr>
          <w:rFonts w:ascii="Times New Roman" w:hAnsi="Times New Roman"/>
          <w:sz w:val="28"/>
          <w:szCs w:val="28"/>
        </w:rPr>
        <w:t>года.</w:t>
      </w:r>
    </w:p>
    <w:p w14:paraId="5E1E4BC6" w14:textId="447CAD4D" w:rsidR="007F1B8D" w:rsidRPr="00654ACD" w:rsidRDefault="007F1B8D" w:rsidP="00A9765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3.</w:t>
      </w:r>
      <w:r w:rsidRPr="00654ACD">
        <w:rPr>
          <w:rFonts w:eastAsia="Times New Roman" w:cs="Times New Roman"/>
          <w:szCs w:val="28"/>
          <w:lang w:eastAsia="ru-RU"/>
        </w:rPr>
        <w:t xml:space="preserve"> </w:t>
      </w:r>
      <w:r w:rsidRPr="00654ACD">
        <w:rPr>
          <w:rFonts w:cs="Times New Roman"/>
          <w:szCs w:val="28"/>
        </w:rPr>
        <w:t>Постановления администрации Зеленчукс</w:t>
      </w:r>
      <w:r w:rsidR="0033047C" w:rsidRPr="00654ACD">
        <w:rPr>
          <w:rFonts w:cs="Times New Roman"/>
          <w:szCs w:val="28"/>
        </w:rPr>
        <w:t>кого муниципального района от 06.03</w:t>
      </w:r>
      <w:r w:rsidR="008B0527" w:rsidRPr="00654ACD">
        <w:rPr>
          <w:rFonts w:cs="Times New Roman"/>
          <w:szCs w:val="28"/>
        </w:rPr>
        <w:t>.2017 № 138</w:t>
      </w:r>
      <w:r w:rsidRPr="00654ACD">
        <w:rPr>
          <w:rFonts w:cs="Times New Roman"/>
          <w:szCs w:val="28"/>
        </w:rPr>
        <w:t xml:space="preserve"> «О</w:t>
      </w:r>
      <w:r w:rsidR="008B0527" w:rsidRPr="00654ACD">
        <w:rPr>
          <w:rFonts w:cs="Times New Roman"/>
          <w:szCs w:val="28"/>
        </w:rPr>
        <w:t xml:space="preserve">б утверждении порядков по осуществлению контрольных </w:t>
      </w:r>
      <w:r w:rsidR="0044531E" w:rsidRPr="00654ACD">
        <w:rPr>
          <w:rFonts w:cs="Times New Roman"/>
          <w:szCs w:val="28"/>
        </w:rPr>
        <w:t>мероприятий</w:t>
      </w:r>
      <w:r w:rsidRPr="00654ACD">
        <w:rPr>
          <w:rFonts w:cs="Times New Roman"/>
          <w:szCs w:val="28"/>
        </w:rPr>
        <w:t xml:space="preserve"> </w:t>
      </w:r>
      <w:r w:rsidR="0044531E" w:rsidRPr="00654ACD">
        <w:rPr>
          <w:rFonts w:cs="Times New Roman"/>
          <w:szCs w:val="28"/>
        </w:rPr>
        <w:t>в Зеленчукском муниципальном районе», от 1</w:t>
      </w:r>
      <w:r w:rsidR="00D92BC0" w:rsidRPr="00654ACD">
        <w:rPr>
          <w:rFonts w:cs="Times New Roman"/>
          <w:szCs w:val="28"/>
        </w:rPr>
        <w:t>9.04.2019 №437 «О внесение изменений</w:t>
      </w:r>
      <w:r w:rsidR="00206DFC" w:rsidRPr="00654ACD">
        <w:rPr>
          <w:rFonts w:cs="Times New Roman"/>
          <w:szCs w:val="28"/>
        </w:rPr>
        <w:t xml:space="preserve"> в постановление администрации Зеленчукского муниципального района от 06.03.2017 № 138 «Об утверждении порядков по осуществлению контрольных мероприятий в Зеленчукском муниципальном районе»</w:t>
      </w:r>
      <w:r w:rsidR="00027973" w:rsidRPr="00654ACD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027973" w:rsidRPr="00654ACD">
        <w:rPr>
          <w:rFonts w:cs="Times New Roman"/>
          <w:szCs w:val="28"/>
        </w:rPr>
        <w:t>признать утратившими силу</w:t>
      </w:r>
      <w:r w:rsidR="00695383">
        <w:rPr>
          <w:rFonts w:cs="Times New Roman"/>
          <w:szCs w:val="28"/>
        </w:rPr>
        <w:t>.</w:t>
      </w:r>
    </w:p>
    <w:p w14:paraId="4B4DD674" w14:textId="77777777" w:rsidR="00377BCF" w:rsidRPr="00654ACD" w:rsidRDefault="00667A18" w:rsidP="00A97656">
      <w:pPr>
        <w:spacing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3. Контроль за выполнением настоящего постановления оставляю за собой.</w:t>
      </w:r>
    </w:p>
    <w:p w14:paraId="0428ECB9" w14:textId="77777777" w:rsidR="00667A18" w:rsidRPr="00654ACD" w:rsidRDefault="00667A18" w:rsidP="00654ACD">
      <w:pPr>
        <w:spacing w:after="0" w:line="240" w:lineRule="auto"/>
        <w:jc w:val="both"/>
        <w:rPr>
          <w:rFonts w:cs="Times New Roman"/>
          <w:szCs w:val="28"/>
        </w:rPr>
      </w:pPr>
    </w:p>
    <w:p w14:paraId="0524EB4E" w14:textId="2851D67C" w:rsidR="00667A18" w:rsidRPr="00654ACD" w:rsidRDefault="00A97656" w:rsidP="00654AC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 о. г</w:t>
      </w:r>
      <w:r w:rsidR="00667A18" w:rsidRPr="00654ACD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="00667A18" w:rsidRPr="00654ACD">
        <w:rPr>
          <w:rFonts w:cs="Times New Roman"/>
          <w:szCs w:val="28"/>
        </w:rPr>
        <w:t xml:space="preserve"> администрации</w:t>
      </w:r>
    </w:p>
    <w:p w14:paraId="7463C19C" w14:textId="77777777" w:rsidR="00667A18" w:rsidRPr="00654ACD" w:rsidRDefault="007A161E" w:rsidP="00654ACD">
      <w:pPr>
        <w:spacing w:after="0" w:line="240" w:lineRule="auto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Зеленчукского </w:t>
      </w:r>
      <w:r w:rsidR="00667A18" w:rsidRPr="00654ACD">
        <w:rPr>
          <w:rFonts w:cs="Times New Roman"/>
          <w:szCs w:val="28"/>
        </w:rPr>
        <w:t xml:space="preserve">муниципального района </w:t>
      </w:r>
      <w:r w:rsidRPr="00654ACD">
        <w:rPr>
          <w:rFonts w:cs="Times New Roman"/>
          <w:szCs w:val="28"/>
        </w:rPr>
        <w:t xml:space="preserve">       </w:t>
      </w:r>
      <w:r w:rsidR="001C21A6" w:rsidRPr="00654ACD">
        <w:rPr>
          <w:rFonts w:cs="Times New Roman"/>
          <w:szCs w:val="28"/>
        </w:rPr>
        <w:t xml:space="preserve">                               А.А. Шайдаров</w:t>
      </w:r>
    </w:p>
    <w:p w14:paraId="3207794E" w14:textId="77777777" w:rsidR="007A161E" w:rsidRPr="00654ACD" w:rsidRDefault="007A161E" w:rsidP="00654ACD">
      <w:pPr>
        <w:spacing w:line="240" w:lineRule="auto"/>
        <w:jc w:val="both"/>
        <w:rPr>
          <w:rFonts w:cs="Times New Roman"/>
          <w:szCs w:val="28"/>
        </w:rPr>
      </w:pPr>
    </w:p>
    <w:p w14:paraId="63C57415" w14:textId="77777777" w:rsidR="00C6482B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58F402C3" w14:textId="77777777" w:rsidR="00A97656" w:rsidRDefault="00A97656" w:rsidP="00654ACD">
      <w:pPr>
        <w:spacing w:line="240" w:lineRule="auto"/>
        <w:jc w:val="both"/>
        <w:rPr>
          <w:rFonts w:cs="Times New Roman"/>
          <w:szCs w:val="28"/>
        </w:rPr>
      </w:pPr>
    </w:p>
    <w:p w14:paraId="3558A7CB" w14:textId="77777777" w:rsidR="00A97656" w:rsidRDefault="00A97656" w:rsidP="00654ACD">
      <w:pPr>
        <w:spacing w:line="240" w:lineRule="auto"/>
        <w:jc w:val="both"/>
        <w:rPr>
          <w:rFonts w:cs="Times New Roman"/>
          <w:szCs w:val="28"/>
        </w:rPr>
      </w:pPr>
    </w:p>
    <w:p w14:paraId="55D9F256" w14:textId="77777777" w:rsidR="00A97656" w:rsidRPr="00654ACD" w:rsidRDefault="00A97656" w:rsidP="00654ACD">
      <w:pPr>
        <w:spacing w:line="240" w:lineRule="auto"/>
        <w:jc w:val="both"/>
        <w:rPr>
          <w:rFonts w:cs="Times New Roman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03023F" w:rsidRPr="00261C75" w14:paraId="06D948B5" w14:textId="77777777" w:rsidTr="00050708">
        <w:trPr>
          <w:trHeight w:val="2694"/>
        </w:trPr>
        <w:tc>
          <w:tcPr>
            <w:tcW w:w="7054" w:type="dxa"/>
            <w:shd w:val="clear" w:color="auto" w:fill="auto"/>
          </w:tcPr>
          <w:p w14:paraId="3774284E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261C75">
              <w:rPr>
                <w:rFonts w:ascii="Times New Roman" w:hAnsi="Times New Roman"/>
                <w:sz w:val="28"/>
                <w:szCs w:val="28"/>
              </w:rPr>
              <w:t xml:space="preserve"> согласовали:</w:t>
            </w:r>
          </w:p>
          <w:p w14:paraId="7E3B1C10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CB088F3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61C75">
              <w:rPr>
                <w:rFonts w:ascii="Times New Roman" w:hAnsi="Times New Roman"/>
                <w:sz w:val="28"/>
                <w:szCs w:val="28"/>
              </w:rPr>
              <w:t xml:space="preserve">аместитель главы - управделами </w:t>
            </w:r>
          </w:p>
          <w:p w14:paraId="5B82A4EC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261C75">
              <w:rPr>
                <w:rFonts w:ascii="Times New Roman" w:hAnsi="Times New Roman"/>
                <w:sz w:val="28"/>
                <w:szCs w:val="28"/>
              </w:rPr>
              <w:t xml:space="preserve">еленчукского </w:t>
            </w:r>
          </w:p>
          <w:p w14:paraId="3DFDD8FC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4E7A20ED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E4DF4B9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61C75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отдела </w:t>
            </w:r>
          </w:p>
          <w:p w14:paraId="4FB221C4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 xml:space="preserve">администрации Зеленчукского </w:t>
            </w:r>
          </w:p>
          <w:p w14:paraId="7FC63DC2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  <w:shd w:val="clear" w:color="auto" w:fill="auto"/>
          </w:tcPr>
          <w:p w14:paraId="733C2858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5E4B552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14:paraId="120D06A6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8C4CB73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0BDB6A5" w14:textId="26B30B11" w:rsidR="0003023F" w:rsidRPr="00261C75" w:rsidRDefault="00CA4E74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023F" w:rsidRPr="00261C75">
              <w:rPr>
                <w:rFonts w:ascii="Times New Roman" w:hAnsi="Times New Roman"/>
                <w:sz w:val="28"/>
                <w:szCs w:val="28"/>
              </w:rPr>
              <w:t>И.А. Саламахина</w:t>
            </w:r>
          </w:p>
          <w:p w14:paraId="1914B6CE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AB5AEAA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6FA8195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4349F218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>Н.А. Добровольская</w:t>
            </w:r>
          </w:p>
        </w:tc>
      </w:tr>
      <w:tr w:rsidR="0003023F" w:rsidRPr="00261C75" w14:paraId="6B2769DC" w14:textId="77777777" w:rsidTr="00050708">
        <w:tc>
          <w:tcPr>
            <w:tcW w:w="7054" w:type="dxa"/>
            <w:shd w:val="clear" w:color="auto" w:fill="auto"/>
          </w:tcPr>
          <w:p w14:paraId="58C6EDE4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AE66730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4115948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постановления</w:t>
            </w:r>
            <w:r w:rsidRPr="00261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подготовил:</w:t>
            </w:r>
          </w:p>
          <w:p w14:paraId="789AE583" w14:textId="77777777" w:rsidR="0003023F" w:rsidRDefault="0003023F" w:rsidP="0005070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7CC7FD" w14:textId="77777777" w:rsidR="0003023F" w:rsidRDefault="0003023F" w:rsidP="00030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14:paraId="27111259" w14:textId="77777777" w:rsidR="0003023F" w:rsidRDefault="0003023F" w:rsidP="00030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Зеленчукского</w:t>
            </w:r>
          </w:p>
          <w:p w14:paraId="54F9A737" w14:textId="77777777" w:rsidR="0003023F" w:rsidRDefault="0003023F" w:rsidP="000302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</w:t>
            </w:r>
          </w:p>
          <w:p w14:paraId="199A47BA" w14:textId="77777777" w:rsidR="0003023F" w:rsidRPr="000A486E" w:rsidRDefault="0003023F" w:rsidP="00050708"/>
        </w:tc>
        <w:tc>
          <w:tcPr>
            <w:tcW w:w="2693" w:type="dxa"/>
            <w:shd w:val="clear" w:color="auto" w:fill="auto"/>
          </w:tcPr>
          <w:p w14:paraId="4EBE69CF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9EE0FB9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1C7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14:paraId="3CDE3121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7627025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67533EE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955E7EF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DAADF40" w14:textId="5CE76FE6" w:rsidR="00D45661" w:rsidRDefault="00CA4E74" w:rsidP="00D456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45661">
              <w:rPr>
                <w:rFonts w:ascii="Times New Roman" w:hAnsi="Times New Roman"/>
                <w:sz w:val="28"/>
                <w:szCs w:val="28"/>
              </w:rPr>
              <w:t>И. С. Узденов</w:t>
            </w:r>
          </w:p>
          <w:p w14:paraId="6E5B08EF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572BC66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DB26D66" w14:textId="77777777" w:rsidR="0003023F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11B9B74" w14:textId="77777777" w:rsidR="0003023F" w:rsidRPr="00261C75" w:rsidRDefault="0003023F" w:rsidP="00050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64B662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66B5B8E6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64832D96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1778D220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1121C80E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58047DED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3F5FD9D2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5B341645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78472BC1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5D669162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42E4499F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4AE93D9D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70ED9C9B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669DC7B7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4E03966A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7AAE3FAA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09CD50D3" w14:textId="77777777" w:rsidR="00C6482B" w:rsidRPr="00654ACD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70C1DE31" w14:textId="6438AD74" w:rsidR="00CA4E74" w:rsidRDefault="00CA4E74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83449" w:rsidRPr="00CA4E7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83449" w:rsidRPr="00CA4E74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5C8A33A8" w14:textId="3E079020" w:rsidR="00CA4E74" w:rsidRDefault="00CA4E74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</w:t>
      </w:r>
      <w:r w:rsidR="00583449" w:rsidRPr="00CA4E7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610E" w:rsidRPr="00CA4E74">
        <w:rPr>
          <w:rFonts w:ascii="Times New Roman" w:hAnsi="Times New Roman"/>
          <w:sz w:val="28"/>
          <w:szCs w:val="28"/>
        </w:rPr>
        <w:t>Зеленчукского</w:t>
      </w:r>
      <w:r w:rsidR="00583449" w:rsidRPr="00CA4E74">
        <w:rPr>
          <w:rFonts w:ascii="Times New Roman" w:hAnsi="Times New Roman"/>
          <w:sz w:val="28"/>
          <w:szCs w:val="28"/>
        </w:rPr>
        <w:t xml:space="preserve"> </w:t>
      </w:r>
    </w:p>
    <w:p w14:paraId="3CA833F6" w14:textId="012E3298" w:rsidR="00583449" w:rsidRPr="00CA4E74" w:rsidRDefault="00CA4E74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83449" w:rsidRPr="00CA4E74">
        <w:rPr>
          <w:rFonts w:ascii="Times New Roman" w:hAnsi="Times New Roman"/>
          <w:sz w:val="28"/>
          <w:szCs w:val="28"/>
        </w:rPr>
        <w:t>муниципального района</w:t>
      </w:r>
    </w:p>
    <w:p w14:paraId="1BDE2D6D" w14:textId="2F229596" w:rsidR="00583449" w:rsidRPr="00CA4E74" w:rsidRDefault="00CA4E74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87C6C" w:rsidRPr="00CA4E74">
        <w:rPr>
          <w:rFonts w:ascii="Times New Roman" w:hAnsi="Times New Roman"/>
          <w:sz w:val="28"/>
          <w:szCs w:val="28"/>
        </w:rPr>
        <w:t>о</w:t>
      </w:r>
      <w:r w:rsidR="00583449" w:rsidRPr="00CA4E7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83449" w:rsidRPr="00CA4E74">
        <w:rPr>
          <w:rFonts w:ascii="Times New Roman" w:hAnsi="Times New Roman"/>
          <w:sz w:val="28"/>
          <w:szCs w:val="28"/>
        </w:rPr>
        <w:t>№</w:t>
      </w:r>
    </w:p>
    <w:p w14:paraId="358165E5" w14:textId="77777777" w:rsidR="00583449" w:rsidRPr="00654ACD" w:rsidRDefault="00583449" w:rsidP="00654ACD">
      <w:pPr>
        <w:spacing w:line="240" w:lineRule="auto"/>
        <w:jc w:val="both"/>
        <w:rPr>
          <w:rFonts w:cs="Times New Roman"/>
          <w:szCs w:val="28"/>
        </w:rPr>
      </w:pPr>
    </w:p>
    <w:p w14:paraId="402EDDFB" w14:textId="77777777" w:rsidR="00583449" w:rsidRPr="007D3B97" w:rsidRDefault="00583449" w:rsidP="007D3B97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D3B97">
        <w:rPr>
          <w:rFonts w:cs="Times New Roman"/>
          <w:b/>
          <w:bCs/>
          <w:szCs w:val="28"/>
        </w:rPr>
        <w:t>ПОРЯДОК</w:t>
      </w:r>
    </w:p>
    <w:p w14:paraId="582FF850" w14:textId="77777777" w:rsidR="00583449" w:rsidRPr="007D3B97" w:rsidRDefault="00583449" w:rsidP="007D3B97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D3B97">
        <w:rPr>
          <w:rFonts w:cs="Times New Roman"/>
          <w:b/>
          <w:bCs/>
          <w:szCs w:val="28"/>
        </w:rPr>
        <w:t>осуществления внутреннего муниципального финансового контроля</w:t>
      </w:r>
    </w:p>
    <w:p w14:paraId="4355ED07" w14:textId="77777777" w:rsidR="00583449" w:rsidRPr="00654ACD" w:rsidRDefault="00583449" w:rsidP="00654ACD">
      <w:pPr>
        <w:spacing w:line="240" w:lineRule="auto"/>
        <w:jc w:val="both"/>
        <w:rPr>
          <w:rFonts w:cs="Times New Roman"/>
          <w:szCs w:val="28"/>
        </w:rPr>
      </w:pPr>
    </w:p>
    <w:p w14:paraId="3370890B" w14:textId="50815C94" w:rsidR="00583449" w:rsidRPr="00654ACD" w:rsidRDefault="005614A6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1. </w:t>
      </w:r>
      <w:r w:rsidR="00583449" w:rsidRPr="00654ACD">
        <w:rPr>
          <w:rFonts w:cs="Times New Roman"/>
          <w:szCs w:val="28"/>
        </w:rPr>
        <w:t>Настоящий Порядок осуществления органом внутреннего</w:t>
      </w:r>
      <w:r w:rsidR="007D3B97">
        <w:rPr>
          <w:rFonts w:cs="Times New Roman"/>
          <w:szCs w:val="28"/>
        </w:rPr>
        <w:t xml:space="preserve"> </w:t>
      </w:r>
      <w:r w:rsidR="00583449" w:rsidRPr="00654ACD">
        <w:rPr>
          <w:rFonts w:cs="Times New Roman"/>
          <w:szCs w:val="28"/>
        </w:rPr>
        <w:t>муниципального финансового контроля (далее - Порядок) разработан во</w:t>
      </w:r>
      <w:r w:rsidR="007D3B97">
        <w:rPr>
          <w:rFonts w:cs="Times New Roman"/>
          <w:szCs w:val="28"/>
        </w:rPr>
        <w:t xml:space="preserve"> </w:t>
      </w:r>
      <w:r w:rsidR="00583449" w:rsidRPr="00654ACD">
        <w:rPr>
          <w:rFonts w:cs="Times New Roman"/>
          <w:szCs w:val="28"/>
        </w:rPr>
        <w:t>исполнение части 3 статьи 269.2 Бюджетного кодекса Российской Фе</w:t>
      </w:r>
      <w:r w:rsidR="002B4525" w:rsidRPr="00654ACD">
        <w:rPr>
          <w:rFonts w:cs="Times New Roman"/>
          <w:szCs w:val="28"/>
        </w:rPr>
        <w:t xml:space="preserve">дерации и </w:t>
      </w:r>
      <w:r w:rsidR="00583449" w:rsidRPr="00654ACD">
        <w:rPr>
          <w:rFonts w:cs="Times New Roman"/>
          <w:szCs w:val="28"/>
        </w:rPr>
        <w:t>определяет организацию осуществл</w:t>
      </w:r>
      <w:r w:rsidR="002B4525" w:rsidRPr="00654ACD">
        <w:rPr>
          <w:rFonts w:cs="Times New Roman"/>
          <w:szCs w:val="28"/>
        </w:rPr>
        <w:t xml:space="preserve">ения внутреннего муниципального </w:t>
      </w:r>
      <w:r w:rsidR="00583449" w:rsidRPr="00654ACD">
        <w:rPr>
          <w:rFonts w:cs="Times New Roman"/>
          <w:szCs w:val="28"/>
        </w:rPr>
        <w:t>финансового</w:t>
      </w:r>
      <w:r w:rsidR="002B4525" w:rsidRPr="00654ACD">
        <w:rPr>
          <w:rFonts w:cs="Times New Roman"/>
          <w:szCs w:val="28"/>
        </w:rPr>
        <w:t xml:space="preserve"> </w:t>
      </w:r>
      <w:r w:rsidR="00583449" w:rsidRPr="00654ACD">
        <w:rPr>
          <w:rFonts w:cs="Times New Roman"/>
          <w:szCs w:val="28"/>
        </w:rPr>
        <w:t>контроля.</w:t>
      </w:r>
    </w:p>
    <w:p w14:paraId="45613C33" w14:textId="07758FAE" w:rsidR="00583449" w:rsidRPr="00654ACD" w:rsidRDefault="00583449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2. Органом, уполномоченн</w:t>
      </w:r>
      <w:r w:rsidR="002B4525" w:rsidRPr="00654ACD">
        <w:rPr>
          <w:rFonts w:cs="Times New Roman"/>
          <w:szCs w:val="28"/>
        </w:rPr>
        <w:t xml:space="preserve">ым на осуществление внутреннего </w:t>
      </w:r>
      <w:r w:rsidRPr="00654ACD">
        <w:rPr>
          <w:rFonts w:cs="Times New Roman"/>
          <w:szCs w:val="28"/>
        </w:rPr>
        <w:t>муниципального финансового контроля, является финансовое управление</w:t>
      </w:r>
      <w:r w:rsidR="007D3B97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администрации </w:t>
      </w:r>
      <w:r w:rsidR="002B4525" w:rsidRPr="00654ACD">
        <w:rPr>
          <w:rFonts w:cs="Times New Roman"/>
          <w:szCs w:val="28"/>
        </w:rPr>
        <w:t xml:space="preserve">Зеленчукского </w:t>
      </w:r>
      <w:r w:rsidRPr="00654ACD">
        <w:rPr>
          <w:rFonts w:cs="Times New Roman"/>
          <w:szCs w:val="28"/>
        </w:rPr>
        <w:t>муниципального района (далее – Управление).</w:t>
      </w:r>
    </w:p>
    <w:p w14:paraId="1D869A03" w14:textId="465DC411" w:rsidR="00583449" w:rsidRPr="00654ACD" w:rsidRDefault="00583449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3. Деятельность по контролю основывается на принципах в соответствии с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Федеральным стандартом внутреннего государственного (муниципального)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 «Принципы контрольной деятельности органов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контроля»,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утвержденного постановлением Правительства Российской Федерации от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06</w:t>
      </w:r>
      <w:r w:rsidR="0015525A">
        <w:rPr>
          <w:rFonts w:cs="Times New Roman"/>
          <w:szCs w:val="28"/>
        </w:rPr>
        <w:t>.02.</w:t>
      </w:r>
      <w:r w:rsidRPr="00654ACD">
        <w:rPr>
          <w:rFonts w:cs="Times New Roman"/>
          <w:szCs w:val="28"/>
        </w:rPr>
        <w:t>2020 №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95.</w:t>
      </w:r>
    </w:p>
    <w:p w14:paraId="62B5504B" w14:textId="0ED45651" w:rsidR="00CF5B71" w:rsidRPr="00654ACD" w:rsidRDefault="00583449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4. Деятельность по контролю подразделяется на плановую и внеплановую и</w:t>
      </w:r>
      <w:r w:rsidR="0015525A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осуществляется в соответствии</w:t>
      </w:r>
      <w:r w:rsidR="004521F0" w:rsidRPr="00654ACD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с Федеральным стандартом внутреннего</w:t>
      </w:r>
      <w:r w:rsidR="0015525A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государственного (муниципального) финансового контроля «Проведение</w:t>
      </w:r>
      <w:r w:rsidR="0015525A">
        <w:rPr>
          <w:rFonts w:cs="Times New Roman"/>
          <w:szCs w:val="28"/>
        </w:rPr>
        <w:t xml:space="preserve">  </w:t>
      </w:r>
      <w:r w:rsidR="00CF5B71" w:rsidRPr="00654ACD">
        <w:rPr>
          <w:rFonts w:cs="Times New Roman"/>
          <w:szCs w:val="28"/>
        </w:rPr>
        <w:t>проверок, ревизий и обследований и оформление</w:t>
      </w:r>
      <w:r w:rsidR="004521F0" w:rsidRPr="00654ACD">
        <w:rPr>
          <w:rFonts w:cs="Times New Roman"/>
          <w:szCs w:val="28"/>
        </w:rPr>
        <w:t xml:space="preserve"> их результатов», утвержденного </w:t>
      </w:r>
      <w:r w:rsidR="00CF5B71" w:rsidRPr="00654ACD">
        <w:rPr>
          <w:rFonts w:cs="Times New Roman"/>
          <w:szCs w:val="28"/>
        </w:rPr>
        <w:t>постановлением Правительства Российской Федерации от</w:t>
      </w:r>
      <w:r w:rsidR="003C79AE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17</w:t>
      </w:r>
      <w:r w:rsidR="0015525A">
        <w:rPr>
          <w:rFonts w:cs="Times New Roman"/>
          <w:szCs w:val="28"/>
        </w:rPr>
        <w:t>.07.</w:t>
      </w:r>
      <w:r w:rsidR="00CF5B71" w:rsidRPr="00654ACD">
        <w:rPr>
          <w:rFonts w:cs="Times New Roman"/>
          <w:szCs w:val="28"/>
        </w:rPr>
        <w:t>2020</w:t>
      </w:r>
      <w:r w:rsidR="004521F0" w:rsidRPr="00654ACD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№1235.</w:t>
      </w:r>
    </w:p>
    <w:p w14:paraId="43270217" w14:textId="67BC6D29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 Плановые контрольные мероприятия осуществляются в соответствии с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планом контрольных мероприятий Управления, который утверждается</w:t>
      </w:r>
      <w:r w:rsidR="00D9370F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руководителем Управления по согласованию с Главой</w:t>
      </w:r>
      <w:r w:rsidR="001B7B10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администрации</w:t>
      </w:r>
      <w:r w:rsidR="001B7B10" w:rsidRPr="00654ACD">
        <w:rPr>
          <w:rFonts w:cs="Times New Roman"/>
          <w:szCs w:val="28"/>
        </w:rPr>
        <w:t xml:space="preserve"> </w:t>
      </w:r>
      <w:r w:rsidR="00BD1674" w:rsidRPr="00654ACD">
        <w:rPr>
          <w:rFonts w:cs="Times New Roman"/>
          <w:szCs w:val="28"/>
        </w:rPr>
        <w:t>Зеленчукского</w:t>
      </w:r>
      <w:r w:rsidR="00D902C5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муниципального района. Плани</w:t>
      </w:r>
      <w:r w:rsidR="001B7B10" w:rsidRPr="00654ACD">
        <w:rPr>
          <w:rFonts w:cs="Times New Roman"/>
          <w:szCs w:val="28"/>
        </w:rPr>
        <w:t xml:space="preserve">рование контрольных мероприятий </w:t>
      </w:r>
      <w:r w:rsidRPr="00654ACD">
        <w:rPr>
          <w:rFonts w:cs="Times New Roman"/>
          <w:szCs w:val="28"/>
        </w:rPr>
        <w:t>осуществляется в соответствии с Фед</w:t>
      </w:r>
      <w:r w:rsidR="001B7B10" w:rsidRPr="00654ACD">
        <w:rPr>
          <w:rFonts w:cs="Times New Roman"/>
          <w:szCs w:val="28"/>
        </w:rPr>
        <w:t xml:space="preserve">еральным стандартом внутреннего </w:t>
      </w:r>
      <w:r w:rsidRPr="00654ACD">
        <w:rPr>
          <w:rFonts w:cs="Times New Roman"/>
          <w:szCs w:val="28"/>
        </w:rPr>
        <w:t>государственного (муниципального) фин</w:t>
      </w:r>
      <w:r w:rsidR="001B7B10" w:rsidRPr="00654ACD">
        <w:rPr>
          <w:rFonts w:cs="Times New Roman"/>
          <w:szCs w:val="28"/>
        </w:rPr>
        <w:t xml:space="preserve">ансового контроля «Планирование </w:t>
      </w:r>
      <w:r w:rsidRPr="00654ACD">
        <w:rPr>
          <w:rFonts w:cs="Times New Roman"/>
          <w:szCs w:val="28"/>
        </w:rPr>
        <w:t>проверок, ревизий и обследований</w:t>
      </w:r>
      <w:r w:rsidR="001B7B10" w:rsidRPr="00654ACD">
        <w:rPr>
          <w:rFonts w:cs="Times New Roman"/>
          <w:szCs w:val="28"/>
        </w:rPr>
        <w:t xml:space="preserve">», утвержденного постановлением </w:t>
      </w:r>
      <w:r w:rsidRPr="00654ACD">
        <w:rPr>
          <w:rFonts w:cs="Times New Roman"/>
          <w:szCs w:val="28"/>
        </w:rPr>
        <w:t>Правительства Российской Федерации от 27</w:t>
      </w:r>
      <w:r w:rsidR="003C79AE">
        <w:rPr>
          <w:rFonts w:cs="Times New Roman"/>
          <w:szCs w:val="28"/>
        </w:rPr>
        <w:t>.07.</w:t>
      </w:r>
      <w:r w:rsidRPr="00654ACD">
        <w:rPr>
          <w:rFonts w:cs="Times New Roman"/>
          <w:szCs w:val="28"/>
        </w:rPr>
        <w:t>2020</w:t>
      </w:r>
      <w:r w:rsidR="00D902C5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№</w:t>
      </w:r>
      <w:r w:rsidR="003C79AE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208.</w:t>
      </w:r>
    </w:p>
    <w:p w14:paraId="0D9711C8" w14:textId="66AF6BDA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Согласно п.14 вышеуказанного Стандарта с целью детализации типовых тем</w:t>
      </w:r>
      <w:r w:rsidR="00D9370F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плановых контрольных мероприятий, предусмотренных п.13 Стандарта,</w:t>
      </w:r>
      <w:r w:rsidR="00D9370F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Управлением дополнительно устанавлива</w:t>
      </w:r>
      <w:r w:rsidR="002F4A9D" w:rsidRPr="00654ACD">
        <w:rPr>
          <w:rFonts w:cs="Times New Roman"/>
          <w:szCs w:val="28"/>
        </w:rPr>
        <w:t xml:space="preserve">ются следующие темы контрольных </w:t>
      </w:r>
      <w:r w:rsidRPr="00654ACD">
        <w:rPr>
          <w:rFonts w:cs="Times New Roman"/>
          <w:szCs w:val="28"/>
        </w:rPr>
        <w:t>мероприятий:</w:t>
      </w:r>
    </w:p>
    <w:p w14:paraId="7791D17C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5.1. Проверка обеспечения формирова</w:t>
      </w:r>
      <w:r w:rsidR="001B7DAE" w:rsidRPr="00654ACD">
        <w:rPr>
          <w:rFonts w:cs="Times New Roman"/>
          <w:szCs w:val="28"/>
        </w:rPr>
        <w:t xml:space="preserve">ния бухгалтерской </w:t>
      </w:r>
      <w:r w:rsidRPr="00654ACD">
        <w:rPr>
          <w:rFonts w:cs="Times New Roman"/>
          <w:szCs w:val="28"/>
        </w:rPr>
        <w:t>(финансовой)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отчетности.</w:t>
      </w:r>
    </w:p>
    <w:p w14:paraId="301E8C37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5.2. Проверка обеспечения сохранности имущества учреждения.</w:t>
      </w:r>
    </w:p>
    <w:p w14:paraId="1EF5F1B9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5.3. Проверка своевременности принятия к учету бухгалтерских документов</w:t>
      </w:r>
    </w:p>
    <w:p w14:paraId="2DED71D2" w14:textId="291BEBB5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lastRenderedPageBreak/>
        <w:t>5.4. Проверка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своевременности и периодичности проведения</w:t>
      </w:r>
      <w:r w:rsidR="003C79AE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инвентаризации.</w:t>
      </w:r>
    </w:p>
    <w:p w14:paraId="09344907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5.5. Проверка кассовой дисциплины.</w:t>
      </w:r>
    </w:p>
    <w:p w14:paraId="45A9950A" w14:textId="0B282E96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5.6. Проверка соответствия данных бухгалтерской</w:t>
      </w:r>
      <w:r w:rsidR="001B7DAE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(финансовой) отчетности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данным учетных регистров и первичных документов.</w:t>
      </w:r>
    </w:p>
    <w:p w14:paraId="15C7736E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5.7. Проверка приказов о приеме на работу, трудовых договоров</w:t>
      </w:r>
      <w:r w:rsidR="002F4A9D" w:rsidRPr="00654ACD">
        <w:rPr>
          <w:rFonts w:cs="Times New Roman"/>
          <w:szCs w:val="28"/>
        </w:rPr>
        <w:t xml:space="preserve"> </w:t>
      </w:r>
      <w:r w:rsidR="005A318E" w:rsidRPr="00654ACD">
        <w:rPr>
          <w:rFonts w:cs="Times New Roman"/>
          <w:szCs w:val="28"/>
        </w:rPr>
        <w:t xml:space="preserve">с </w:t>
      </w:r>
      <w:r w:rsidRPr="00654ACD">
        <w:rPr>
          <w:rFonts w:cs="Times New Roman"/>
          <w:szCs w:val="28"/>
        </w:rPr>
        <w:t>работниками.</w:t>
      </w:r>
    </w:p>
    <w:p w14:paraId="744B2927" w14:textId="6DEFF55A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5.8. Проверка соответствия фактической 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численности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работников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численности по штатному расписанию.</w:t>
      </w:r>
    </w:p>
    <w:p w14:paraId="0276B4E8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5.9. Проверка правильности назначения доплат сотрудникам.</w:t>
      </w:r>
    </w:p>
    <w:p w14:paraId="1F06E5F3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5.10. Проверка расчета для установления оклада руководителя.</w:t>
      </w:r>
    </w:p>
    <w:p w14:paraId="66B0618F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5.11. Проверка осуществления функций и документооборота ГРБС.</w:t>
      </w:r>
    </w:p>
    <w:p w14:paraId="179BAA55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5.12. Проверка тарификационного списка административного персонала.</w:t>
      </w:r>
    </w:p>
    <w:p w14:paraId="49E22A43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5.13. Проверка тарификационного списка административного персонала.</w:t>
      </w:r>
    </w:p>
    <w:p w14:paraId="047C2CB4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5.14. Проверка правильности </w:t>
      </w:r>
      <w:r w:rsidR="00D902C5" w:rsidRPr="00654ACD">
        <w:rPr>
          <w:rFonts w:cs="Times New Roman"/>
          <w:szCs w:val="28"/>
        </w:rPr>
        <w:t xml:space="preserve">назначения доплат муниципальным </w:t>
      </w:r>
      <w:r w:rsidRPr="00654ACD">
        <w:rPr>
          <w:rFonts w:cs="Times New Roman"/>
          <w:szCs w:val="28"/>
        </w:rPr>
        <w:t>служащим.</w:t>
      </w:r>
    </w:p>
    <w:p w14:paraId="2ACB9922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5.15. Проверка муниципальных программ.</w:t>
      </w:r>
    </w:p>
    <w:p w14:paraId="29472C24" w14:textId="21882B77" w:rsidR="005212EF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6. Внеплановые контрольные мероприятия осуществляются на основании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решения руководителя Управления по согласованию с Главой администрации</w:t>
      </w:r>
      <w:r w:rsidR="001B7DAE" w:rsidRPr="00654ACD">
        <w:rPr>
          <w:rFonts w:cs="Times New Roman"/>
          <w:szCs w:val="28"/>
        </w:rPr>
        <w:t xml:space="preserve"> Зеленчукского </w:t>
      </w:r>
      <w:r w:rsidR="005212EF" w:rsidRPr="00654ACD">
        <w:rPr>
          <w:rFonts w:cs="Times New Roman"/>
          <w:szCs w:val="28"/>
        </w:rPr>
        <w:t xml:space="preserve"> района, принятого:</w:t>
      </w:r>
    </w:p>
    <w:p w14:paraId="6C59D273" w14:textId="4887FC1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 случае поступления обращений правоохранительных органов, иных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государственных органов, обращений граждан и организаций;</w:t>
      </w:r>
    </w:p>
    <w:p w14:paraId="7F3B457C" w14:textId="77DB62FE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 случае получения должностным лицом Управления в ходе исполнения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должностных обязанностей информации о на</w:t>
      </w:r>
      <w:r w:rsidR="00FC3E8D" w:rsidRPr="00654ACD">
        <w:rPr>
          <w:rFonts w:cs="Times New Roman"/>
          <w:szCs w:val="28"/>
        </w:rPr>
        <w:t xml:space="preserve">рушениях законодательных и иных </w:t>
      </w:r>
      <w:r w:rsidRPr="00654ACD">
        <w:rPr>
          <w:rFonts w:cs="Times New Roman"/>
          <w:szCs w:val="28"/>
        </w:rPr>
        <w:t>нормативных правовых актов по вопросам,</w:t>
      </w:r>
      <w:r w:rsidR="00D2497B">
        <w:rPr>
          <w:rFonts w:cs="Times New Roman"/>
          <w:szCs w:val="28"/>
        </w:rPr>
        <w:t xml:space="preserve"> </w:t>
      </w:r>
      <w:r w:rsidR="00FC3E8D" w:rsidRPr="00654ACD">
        <w:rPr>
          <w:rFonts w:cs="Times New Roman"/>
          <w:szCs w:val="28"/>
        </w:rPr>
        <w:t xml:space="preserve">отнесенным к сфере деятельности </w:t>
      </w:r>
      <w:r w:rsidRPr="00654ACD">
        <w:rPr>
          <w:rFonts w:cs="Times New Roman"/>
          <w:szCs w:val="28"/>
        </w:rPr>
        <w:t>Управления, в том числе из средств массовой информации.</w:t>
      </w:r>
    </w:p>
    <w:p w14:paraId="1FE5AFC4" w14:textId="77777777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7. Объектами контроля</w:t>
      </w:r>
      <w:r w:rsidR="00FC3E8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являются:</w:t>
      </w:r>
    </w:p>
    <w:p w14:paraId="6B959CFA" w14:textId="3ECBBCE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а) главные распорядители (распорядители, получатели) средств местного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бюджета, главные администраторы (администра</w:t>
      </w:r>
      <w:r w:rsidR="00491106" w:rsidRPr="00654ACD">
        <w:rPr>
          <w:rFonts w:cs="Times New Roman"/>
          <w:szCs w:val="28"/>
        </w:rPr>
        <w:t xml:space="preserve">торы) доходов местного бюджета, </w:t>
      </w:r>
      <w:r w:rsidRPr="00654ACD">
        <w:rPr>
          <w:rFonts w:cs="Times New Roman"/>
          <w:szCs w:val="28"/>
        </w:rPr>
        <w:t>главные администраторы (администра</w:t>
      </w:r>
      <w:r w:rsidR="00491106" w:rsidRPr="00654ACD">
        <w:rPr>
          <w:rFonts w:cs="Times New Roman"/>
          <w:szCs w:val="28"/>
        </w:rPr>
        <w:t xml:space="preserve">торы) источников финансирования </w:t>
      </w:r>
      <w:r w:rsidRPr="00654ACD">
        <w:rPr>
          <w:rFonts w:cs="Times New Roman"/>
          <w:szCs w:val="28"/>
        </w:rPr>
        <w:t>дефицита местного бюджета;</w:t>
      </w:r>
    </w:p>
    <w:p w14:paraId="65B41861" w14:textId="77777777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б) муниципальные учреждения;</w:t>
      </w:r>
    </w:p>
    <w:p w14:paraId="4918414A" w14:textId="77777777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в) муниципальные унитарные предприятия;</w:t>
      </w:r>
    </w:p>
    <w:p w14:paraId="4DF287D1" w14:textId="1DDD074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г) хозяйственные тов</w:t>
      </w:r>
      <w:r w:rsidR="00491106" w:rsidRPr="00654ACD">
        <w:rPr>
          <w:rFonts w:cs="Times New Roman"/>
          <w:szCs w:val="28"/>
        </w:rPr>
        <w:t xml:space="preserve">арищества и общества с участием Зеленчукского </w:t>
      </w:r>
      <w:r w:rsidRPr="00654ACD">
        <w:rPr>
          <w:rFonts w:cs="Times New Roman"/>
          <w:szCs w:val="28"/>
        </w:rPr>
        <w:t>муниципального района в их уставных (складочных) капиталах, а также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коммерческие организации с долей (вкладом) т</w:t>
      </w:r>
      <w:r w:rsidR="00EF2053" w:rsidRPr="00654ACD">
        <w:rPr>
          <w:rFonts w:cs="Times New Roman"/>
          <w:szCs w:val="28"/>
        </w:rPr>
        <w:t xml:space="preserve">аких товариществ и обществ в их </w:t>
      </w:r>
      <w:r w:rsidRPr="00654ACD">
        <w:rPr>
          <w:rFonts w:cs="Times New Roman"/>
          <w:szCs w:val="28"/>
        </w:rPr>
        <w:t>уставных (складочных) капиталах;</w:t>
      </w:r>
    </w:p>
    <w:p w14:paraId="00D48438" w14:textId="03B8E9E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д) юридические лица (за исключением муниципальных учреждений,</w:t>
      </w:r>
      <w:r w:rsidR="00EF6676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муниципальных унитарных предприятий, хозяйственных товариществ и обществ с</w:t>
      </w:r>
      <w:r w:rsidR="00EF2053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участием </w:t>
      </w:r>
      <w:r w:rsidR="00EF2053" w:rsidRPr="00654ACD">
        <w:rPr>
          <w:rFonts w:cs="Times New Roman"/>
          <w:szCs w:val="28"/>
        </w:rPr>
        <w:t>Зеленчукского</w:t>
      </w:r>
      <w:r w:rsidRPr="00654ACD">
        <w:rPr>
          <w:rFonts w:cs="Times New Roman"/>
          <w:szCs w:val="28"/>
        </w:rPr>
        <w:t xml:space="preserve"> муниципального района в у</w:t>
      </w:r>
      <w:r w:rsidR="00EF2053" w:rsidRPr="00654ACD">
        <w:rPr>
          <w:rFonts w:cs="Times New Roman"/>
          <w:szCs w:val="28"/>
        </w:rPr>
        <w:t xml:space="preserve">ставных (складочных) капиталах, </w:t>
      </w:r>
      <w:r w:rsidRPr="00654ACD">
        <w:rPr>
          <w:rFonts w:cs="Times New Roman"/>
          <w:szCs w:val="28"/>
        </w:rPr>
        <w:t>а также коммерческих организаций с доле</w:t>
      </w:r>
      <w:r w:rsidR="00EF2053" w:rsidRPr="00654ACD">
        <w:rPr>
          <w:rFonts w:cs="Times New Roman"/>
          <w:szCs w:val="28"/>
        </w:rPr>
        <w:t xml:space="preserve">й (вкладом) таких товариществ и </w:t>
      </w:r>
      <w:r w:rsidRPr="00654ACD">
        <w:rPr>
          <w:rFonts w:cs="Times New Roman"/>
          <w:szCs w:val="28"/>
        </w:rPr>
        <w:t>обществ в их уставных (складоч</w:t>
      </w:r>
      <w:r w:rsidR="00EF2053" w:rsidRPr="00654ACD">
        <w:rPr>
          <w:rFonts w:cs="Times New Roman"/>
          <w:szCs w:val="28"/>
        </w:rPr>
        <w:t xml:space="preserve">ных) капиталах), индивидуальные </w:t>
      </w:r>
      <w:r w:rsidRPr="00654ACD">
        <w:rPr>
          <w:rFonts w:cs="Times New Roman"/>
          <w:szCs w:val="28"/>
        </w:rPr>
        <w:t>предприниматели, физические лица в части соблю</w:t>
      </w:r>
      <w:r w:rsidR="00EF2053" w:rsidRPr="00654ACD">
        <w:rPr>
          <w:rFonts w:cs="Times New Roman"/>
          <w:szCs w:val="28"/>
        </w:rPr>
        <w:t>дения ими условий договоров</w:t>
      </w:r>
      <w:r w:rsidR="00DE5036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(соглашений) о предоставлении средств </w:t>
      </w:r>
      <w:r w:rsidRPr="00654ACD">
        <w:rPr>
          <w:rFonts w:cs="Times New Roman"/>
          <w:szCs w:val="28"/>
        </w:rPr>
        <w:lastRenderedPageBreak/>
        <w:t xml:space="preserve">из </w:t>
      </w:r>
      <w:r w:rsidR="00EF2053" w:rsidRPr="00654ACD">
        <w:rPr>
          <w:rFonts w:cs="Times New Roman"/>
          <w:szCs w:val="28"/>
        </w:rPr>
        <w:t xml:space="preserve">местного бюджета, муниципальных </w:t>
      </w:r>
      <w:r w:rsidRPr="00654ACD">
        <w:rPr>
          <w:rFonts w:cs="Times New Roman"/>
          <w:szCs w:val="28"/>
        </w:rPr>
        <w:t>контрактов, договоров (соглашений) о предоставлении муниципальных гарантий</w:t>
      </w:r>
      <w:r w:rsidR="00EF2053" w:rsidRPr="00654ACD">
        <w:rPr>
          <w:rFonts w:cs="Times New Roman"/>
          <w:szCs w:val="28"/>
        </w:rPr>
        <w:t xml:space="preserve"> Зеленчукского</w:t>
      </w:r>
      <w:r w:rsidRPr="00654ACD">
        <w:rPr>
          <w:rFonts w:cs="Times New Roman"/>
          <w:szCs w:val="28"/>
        </w:rPr>
        <w:t xml:space="preserve"> муниципального района.</w:t>
      </w:r>
    </w:p>
    <w:p w14:paraId="68B1526E" w14:textId="2767C6D8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8. Должностные лица Управления, осуществляющие</w:t>
      </w:r>
      <w:r w:rsidR="00D61A41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контрольную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деятельность, а </w:t>
      </w:r>
      <w:r w:rsidR="00A02D65" w:rsidRPr="00654ACD">
        <w:rPr>
          <w:rFonts w:cs="Times New Roman"/>
          <w:szCs w:val="28"/>
        </w:rPr>
        <w:t>также</w:t>
      </w:r>
      <w:r w:rsidRPr="00654ACD">
        <w:rPr>
          <w:rFonts w:cs="Times New Roman"/>
          <w:szCs w:val="28"/>
        </w:rPr>
        <w:t xml:space="preserve"> их права и обязанност</w:t>
      </w:r>
      <w:r w:rsidR="00D61A41" w:rsidRPr="00654ACD">
        <w:rPr>
          <w:rFonts w:cs="Times New Roman"/>
          <w:szCs w:val="28"/>
        </w:rPr>
        <w:t xml:space="preserve">и определяются в соответствии с </w:t>
      </w:r>
      <w:r w:rsidRPr="00654ACD">
        <w:rPr>
          <w:rFonts w:cs="Times New Roman"/>
          <w:szCs w:val="28"/>
        </w:rPr>
        <w:t>Федеральным стандартом внутреннего государственного (муниципального)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 «Права и обязанности должностных лиц органов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 и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объектов внутреннего государственного (муниц</w:t>
      </w:r>
      <w:r w:rsidR="00D61A41" w:rsidRPr="00654ACD">
        <w:rPr>
          <w:rFonts w:cs="Times New Roman"/>
          <w:szCs w:val="28"/>
        </w:rPr>
        <w:t xml:space="preserve">ипального) финансового контроля </w:t>
      </w:r>
      <w:r w:rsidRPr="00654ACD">
        <w:rPr>
          <w:rFonts w:cs="Times New Roman"/>
          <w:szCs w:val="28"/>
        </w:rPr>
        <w:t>(их должностных лиц) при осуществлен</w:t>
      </w:r>
      <w:r w:rsidR="00D61A41" w:rsidRPr="00654ACD">
        <w:rPr>
          <w:rFonts w:cs="Times New Roman"/>
          <w:szCs w:val="28"/>
        </w:rPr>
        <w:t xml:space="preserve">ии внутреннего государственного </w:t>
      </w:r>
      <w:r w:rsidRPr="00654ACD">
        <w:rPr>
          <w:rFonts w:cs="Times New Roman"/>
          <w:szCs w:val="28"/>
        </w:rPr>
        <w:t>(муниципального) финансового контроля</w:t>
      </w:r>
      <w:r w:rsidR="00D61A41" w:rsidRPr="00654ACD">
        <w:rPr>
          <w:rFonts w:cs="Times New Roman"/>
          <w:szCs w:val="28"/>
        </w:rPr>
        <w:t xml:space="preserve">», утвержденного постановлением </w:t>
      </w:r>
      <w:r w:rsidRPr="00654ACD">
        <w:rPr>
          <w:rFonts w:cs="Times New Roman"/>
          <w:szCs w:val="28"/>
        </w:rPr>
        <w:t>Правительства Российской Федерации от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06</w:t>
      </w:r>
      <w:r w:rsidR="00A02D65">
        <w:rPr>
          <w:rFonts w:cs="Times New Roman"/>
          <w:szCs w:val="28"/>
        </w:rPr>
        <w:t>.02.</w:t>
      </w:r>
      <w:r w:rsidRPr="00654ACD">
        <w:rPr>
          <w:rFonts w:cs="Times New Roman"/>
          <w:szCs w:val="28"/>
        </w:rPr>
        <w:t>2020 №100.</w:t>
      </w:r>
    </w:p>
    <w:p w14:paraId="74BF4423" w14:textId="50637DC8" w:rsidR="00E16DD5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9. Обязанности объектов контроля, указанных в пункте 7 настоящего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Порядка (их должностных лиц), так же устанавливаются в соответствии с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Федеральным стандартом внутреннего государственного (муниципального)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 «Права и обязанности должностных лиц органов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 и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объектов внутреннего государственного (муниц</w:t>
      </w:r>
      <w:r w:rsidR="00E52F7D" w:rsidRPr="00654ACD">
        <w:rPr>
          <w:rFonts w:cs="Times New Roman"/>
          <w:szCs w:val="28"/>
        </w:rPr>
        <w:t xml:space="preserve">ипального) финансового контроля </w:t>
      </w:r>
      <w:r w:rsidRPr="00654ACD">
        <w:rPr>
          <w:rFonts w:cs="Times New Roman"/>
          <w:szCs w:val="28"/>
        </w:rPr>
        <w:t>(их должностных лиц) при осуществлении внутреннего государственного</w:t>
      </w:r>
      <w:r w:rsidR="00E52F7D" w:rsidRPr="00654ACD">
        <w:rPr>
          <w:rFonts w:cs="Times New Roman"/>
          <w:szCs w:val="28"/>
        </w:rPr>
        <w:t xml:space="preserve"> </w:t>
      </w:r>
      <w:r w:rsidR="00E16DD5" w:rsidRPr="00654ACD">
        <w:rPr>
          <w:rFonts w:cs="Times New Roman"/>
          <w:szCs w:val="28"/>
        </w:rPr>
        <w:t>(муниципального) финансового контроля</w:t>
      </w:r>
      <w:r w:rsidR="00E52F7D" w:rsidRPr="00654ACD">
        <w:rPr>
          <w:rFonts w:cs="Times New Roman"/>
          <w:szCs w:val="28"/>
        </w:rPr>
        <w:t xml:space="preserve">», утвержденного постановлением </w:t>
      </w:r>
      <w:r w:rsidR="00E16DD5" w:rsidRPr="00654ACD">
        <w:rPr>
          <w:rFonts w:cs="Times New Roman"/>
          <w:szCs w:val="28"/>
        </w:rPr>
        <w:t>Правительства Российской Федерации от 06</w:t>
      </w:r>
      <w:r w:rsidR="0079606D">
        <w:rPr>
          <w:rFonts w:cs="Times New Roman"/>
          <w:szCs w:val="28"/>
        </w:rPr>
        <w:t>.02.</w:t>
      </w:r>
      <w:r w:rsidR="00E16DD5" w:rsidRPr="00654ACD">
        <w:rPr>
          <w:rFonts w:cs="Times New Roman"/>
          <w:szCs w:val="28"/>
        </w:rPr>
        <w:t>2020 №</w:t>
      </w:r>
      <w:r w:rsidR="0079606D">
        <w:rPr>
          <w:rFonts w:cs="Times New Roman"/>
          <w:szCs w:val="28"/>
        </w:rPr>
        <w:t xml:space="preserve"> </w:t>
      </w:r>
      <w:r w:rsidR="00E16DD5" w:rsidRPr="00654ACD">
        <w:rPr>
          <w:rFonts w:cs="Times New Roman"/>
          <w:szCs w:val="28"/>
        </w:rPr>
        <w:t>100.</w:t>
      </w:r>
    </w:p>
    <w:p w14:paraId="42002C22" w14:textId="28B36F26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10. Решение о проведении проверки, ревизии или обследования оформляется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приказом руководителя Управления.</w:t>
      </w:r>
    </w:p>
    <w:p w14:paraId="304F60E2" w14:textId="7A719947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11. Реализация результатов проведения контрольных мероприятий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осуществляется в соответствии с Федеральным стандартом внутреннего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государственного (муниципального) финансового контроля «Реализация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результатов проверок,</w:t>
      </w:r>
      <w:r w:rsidR="004116E7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ревизий и обследований</w:t>
      </w:r>
      <w:r w:rsidR="004116E7" w:rsidRPr="00654ACD">
        <w:rPr>
          <w:rFonts w:cs="Times New Roman"/>
          <w:szCs w:val="28"/>
        </w:rPr>
        <w:t xml:space="preserve">», утвержденного постановлением </w:t>
      </w:r>
      <w:r w:rsidRPr="00654ACD">
        <w:rPr>
          <w:rFonts w:cs="Times New Roman"/>
          <w:szCs w:val="28"/>
        </w:rPr>
        <w:t>Правительства Российской Федераци</w:t>
      </w:r>
      <w:r w:rsidR="004116E7" w:rsidRPr="00654ACD">
        <w:rPr>
          <w:rFonts w:cs="Times New Roman"/>
          <w:szCs w:val="28"/>
        </w:rPr>
        <w:t>и от 23</w:t>
      </w:r>
      <w:r w:rsidR="0079606D">
        <w:rPr>
          <w:rFonts w:cs="Times New Roman"/>
          <w:szCs w:val="28"/>
        </w:rPr>
        <w:t>.07.</w:t>
      </w:r>
      <w:r w:rsidR="004116E7" w:rsidRPr="00654ACD">
        <w:rPr>
          <w:rFonts w:cs="Times New Roman"/>
          <w:szCs w:val="28"/>
        </w:rPr>
        <w:t>2020</w:t>
      </w:r>
      <w:r w:rsidR="00044D68" w:rsidRPr="00654ACD">
        <w:rPr>
          <w:rFonts w:cs="Times New Roman"/>
          <w:szCs w:val="28"/>
        </w:rPr>
        <w:t xml:space="preserve"> </w:t>
      </w:r>
      <w:r w:rsidR="004116E7" w:rsidRPr="00654ACD">
        <w:rPr>
          <w:rFonts w:cs="Times New Roman"/>
          <w:szCs w:val="28"/>
        </w:rPr>
        <w:t>№</w:t>
      </w:r>
      <w:r w:rsidR="0079606D">
        <w:rPr>
          <w:rFonts w:cs="Times New Roman"/>
          <w:szCs w:val="28"/>
        </w:rPr>
        <w:t xml:space="preserve"> </w:t>
      </w:r>
      <w:r w:rsidR="004116E7" w:rsidRPr="00654ACD">
        <w:rPr>
          <w:rFonts w:cs="Times New Roman"/>
          <w:szCs w:val="28"/>
        </w:rPr>
        <w:t>1095</w:t>
      </w:r>
      <w:r w:rsidRPr="00654ACD">
        <w:rPr>
          <w:rFonts w:cs="Times New Roman"/>
          <w:szCs w:val="28"/>
        </w:rPr>
        <w:t>.</w:t>
      </w:r>
    </w:p>
    <w:p w14:paraId="0E66D9B0" w14:textId="444A5280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12. Форма отчета о результатах контрольной деятельности и пояснительная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записка к нему, правила составления, предост</w:t>
      </w:r>
      <w:r w:rsidR="004116E7" w:rsidRPr="00654ACD">
        <w:rPr>
          <w:rFonts w:cs="Times New Roman"/>
          <w:szCs w:val="28"/>
        </w:rPr>
        <w:t xml:space="preserve">авление и опубликование отчета, </w:t>
      </w:r>
      <w:r w:rsidRPr="00654ACD">
        <w:rPr>
          <w:rFonts w:cs="Times New Roman"/>
          <w:szCs w:val="28"/>
        </w:rPr>
        <w:t>устанавливаются в соответствии с Феде</w:t>
      </w:r>
      <w:r w:rsidR="004116E7" w:rsidRPr="00654ACD">
        <w:rPr>
          <w:rFonts w:cs="Times New Roman"/>
          <w:szCs w:val="28"/>
        </w:rPr>
        <w:t xml:space="preserve">ральным стандартом внутреннего </w:t>
      </w:r>
      <w:r w:rsidRPr="00654ACD">
        <w:rPr>
          <w:rFonts w:cs="Times New Roman"/>
          <w:szCs w:val="28"/>
        </w:rPr>
        <w:t>государственного (муниципального) финансовог</w:t>
      </w:r>
      <w:r w:rsidR="004116E7" w:rsidRPr="00654ACD">
        <w:rPr>
          <w:rFonts w:cs="Times New Roman"/>
          <w:szCs w:val="28"/>
        </w:rPr>
        <w:t xml:space="preserve">о контроля «Правила составления </w:t>
      </w:r>
      <w:r w:rsidRPr="00654ACD">
        <w:rPr>
          <w:rFonts w:cs="Times New Roman"/>
          <w:szCs w:val="28"/>
        </w:rPr>
        <w:t>отчетности о результатах контрольн</w:t>
      </w:r>
      <w:r w:rsidR="004116E7" w:rsidRPr="00654ACD">
        <w:rPr>
          <w:rFonts w:cs="Times New Roman"/>
          <w:szCs w:val="28"/>
        </w:rPr>
        <w:t xml:space="preserve">ой деятельности», утвержденного </w:t>
      </w:r>
      <w:r w:rsidRPr="00654ACD">
        <w:rPr>
          <w:rFonts w:cs="Times New Roman"/>
          <w:szCs w:val="28"/>
        </w:rPr>
        <w:t>постановлением Правительства Российской Федерации от 16</w:t>
      </w:r>
      <w:r w:rsidR="00FD7D79">
        <w:rPr>
          <w:rFonts w:cs="Times New Roman"/>
          <w:szCs w:val="28"/>
        </w:rPr>
        <w:t>.09.</w:t>
      </w:r>
      <w:r w:rsidR="002E03A2" w:rsidRPr="00654ACD">
        <w:rPr>
          <w:rFonts w:cs="Times New Roman"/>
          <w:szCs w:val="28"/>
        </w:rPr>
        <w:t xml:space="preserve">2020 </w:t>
      </w:r>
      <w:r w:rsidRPr="00654ACD">
        <w:rPr>
          <w:rFonts w:cs="Times New Roman"/>
          <w:szCs w:val="28"/>
        </w:rPr>
        <w:t>№1478.</w:t>
      </w:r>
    </w:p>
    <w:p w14:paraId="5BF200BB" w14:textId="023FC2F7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13. Досудебное рассмотрение обращения объекта внутреннего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государственного (муниципального) финансового контроля или его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уполномоченного представителя (далее - заявитель), в котором выражается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несогласие с решением органа внутреннего государственного (муниципальн</w:t>
      </w:r>
      <w:r w:rsidR="004116E7" w:rsidRPr="00654ACD">
        <w:rPr>
          <w:rFonts w:cs="Times New Roman"/>
          <w:szCs w:val="28"/>
        </w:rPr>
        <w:t xml:space="preserve">ого) </w:t>
      </w:r>
      <w:r w:rsidRPr="00654ACD">
        <w:rPr>
          <w:rFonts w:cs="Times New Roman"/>
          <w:szCs w:val="28"/>
        </w:rPr>
        <w:t>финансового контроля (его должностны</w:t>
      </w:r>
      <w:r w:rsidR="004116E7" w:rsidRPr="00654ACD">
        <w:rPr>
          <w:rFonts w:cs="Times New Roman"/>
          <w:szCs w:val="28"/>
        </w:rPr>
        <w:t xml:space="preserve">х лиц), принятым по результатам </w:t>
      </w:r>
      <w:r w:rsidRPr="00654ACD">
        <w:rPr>
          <w:rFonts w:cs="Times New Roman"/>
          <w:szCs w:val="28"/>
        </w:rPr>
        <w:t xml:space="preserve">осуществления им (ими) полномочий </w:t>
      </w:r>
      <w:r w:rsidR="004116E7" w:rsidRPr="00654ACD">
        <w:rPr>
          <w:rFonts w:cs="Times New Roman"/>
          <w:szCs w:val="28"/>
        </w:rPr>
        <w:t xml:space="preserve">по внутреннему государственному </w:t>
      </w:r>
      <w:r w:rsidRPr="00654ACD">
        <w:rPr>
          <w:rFonts w:cs="Times New Roman"/>
          <w:szCs w:val="28"/>
        </w:rPr>
        <w:t>(муниципальному) финансовому контролю, и действиями (бездействием)</w:t>
      </w:r>
      <w:r w:rsidR="004116E7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должностных лиц органов внутреннего го</w:t>
      </w:r>
      <w:r w:rsidR="002E03A2" w:rsidRPr="00654ACD">
        <w:rPr>
          <w:rFonts w:cs="Times New Roman"/>
          <w:szCs w:val="28"/>
        </w:rPr>
        <w:t xml:space="preserve">сударственного (муниципального) </w:t>
      </w:r>
      <w:r w:rsidRPr="00654ACD">
        <w:rPr>
          <w:rFonts w:cs="Times New Roman"/>
          <w:szCs w:val="28"/>
        </w:rPr>
        <w:t xml:space="preserve">финансового контроля при </w:t>
      </w:r>
      <w:r w:rsidR="002E03A2" w:rsidRPr="00654ACD">
        <w:rPr>
          <w:rFonts w:cs="Times New Roman"/>
          <w:szCs w:val="28"/>
        </w:rPr>
        <w:t xml:space="preserve">осуществлении ими полномочий по </w:t>
      </w:r>
      <w:r w:rsidRPr="00654ACD">
        <w:rPr>
          <w:rFonts w:cs="Times New Roman"/>
          <w:szCs w:val="28"/>
        </w:rPr>
        <w:t>внутреннему</w:t>
      </w:r>
      <w:r w:rsidR="002E03A2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государственному (муниципально</w:t>
      </w:r>
      <w:r w:rsidR="002E03A2" w:rsidRPr="00654ACD">
        <w:rPr>
          <w:rFonts w:cs="Times New Roman"/>
          <w:szCs w:val="28"/>
        </w:rPr>
        <w:t xml:space="preserve">му) финансовому контролю (далее </w:t>
      </w:r>
      <w:r w:rsidRPr="00654ACD">
        <w:rPr>
          <w:rFonts w:cs="Times New Roman"/>
          <w:szCs w:val="28"/>
        </w:rPr>
        <w:t>соответственно - жалоба, должностные лица ор</w:t>
      </w:r>
      <w:r w:rsidR="002E03A2" w:rsidRPr="00654ACD">
        <w:rPr>
          <w:rFonts w:cs="Times New Roman"/>
          <w:szCs w:val="28"/>
        </w:rPr>
        <w:t xml:space="preserve">гана контроля, органы контроля) </w:t>
      </w:r>
      <w:r w:rsidRPr="00654ACD">
        <w:rPr>
          <w:rFonts w:cs="Times New Roman"/>
          <w:szCs w:val="28"/>
        </w:rPr>
        <w:t>осуществляется в соответствии с</w:t>
      </w:r>
      <w:r w:rsidR="009549C4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lastRenderedPageBreak/>
        <w:t>Фед</w:t>
      </w:r>
      <w:r w:rsidR="002E03A2" w:rsidRPr="00654ACD">
        <w:rPr>
          <w:rFonts w:cs="Times New Roman"/>
          <w:szCs w:val="28"/>
        </w:rPr>
        <w:t xml:space="preserve">еральным стандартом внутреннего </w:t>
      </w:r>
      <w:r w:rsidRPr="00654ACD">
        <w:rPr>
          <w:rFonts w:cs="Times New Roman"/>
          <w:szCs w:val="28"/>
        </w:rPr>
        <w:t>государственного (муниц</w:t>
      </w:r>
      <w:r w:rsidR="009549C4" w:rsidRPr="00654ACD">
        <w:rPr>
          <w:rFonts w:cs="Times New Roman"/>
          <w:szCs w:val="28"/>
        </w:rPr>
        <w:t xml:space="preserve">ипального) финансового контроля </w:t>
      </w:r>
      <w:r w:rsidR="00EE724A" w:rsidRPr="00654ACD">
        <w:rPr>
          <w:rFonts w:cs="Times New Roman"/>
          <w:szCs w:val="28"/>
        </w:rPr>
        <w:t>«</w:t>
      </w:r>
      <w:r w:rsidRPr="00654ACD">
        <w:rPr>
          <w:rFonts w:cs="Times New Roman"/>
          <w:szCs w:val="28"/>
        </w:rPr>
        <w:t>Правила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досудебного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обжалования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решений и</w:t>
      </w:r>
      <w:r w:rsidR="00EE724A" w:rsidRPr="00654ACD">
        <w:rPr>
          <w:rFonts w:cs="Times New Roman"/>
          <w:szCs w:val="28"/>
        </w:rPr>
        <w:t xml:space="preserve"> действий (бездействия) органов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</w:t>
      </w:r>
      <w:r w:rsidR="00EE724A" w:rsidRPr="00654ACD">
        <w:rPr>
          <w:rFonts w:cs="Times New Roman"/>
          <w:szCs w:val="28"/>
        </w:rPr>
        <w:t xml:space="preserve"> и их должностных лиц»</w:t>
      </w:r>
      <w:r w:rsidRPr="00654ACD">
        <w:rPr>
          <w:rFonts w:cs="Times New Roman"/>
          <w:szCs w:val="28"/>
        </w:rPr>
        <w:t>,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утвержденного постанов</w:t>
      </w:r>
      <w:r w:rsidR="00EE724A" w:rsidRPr="00654ACD">
        <w:rPr>
          <w:rFonts w:cs="Times New Roman"/>
          <w:szCs w:val="28"/>
        </w:rPr>
        <w:t xml:space="preserve">лением Правительства Российской </w:t>
      </w:r>
      <w:r w:rsidRPr="00654ACD">
        <w:rPr>
          <w:rFonts w:cs="Times New Roman"/>
          <w:szCs w:val="28"/>
        </w:rPr>
        <w:t xml:space="preserve">Федерации от </w:t>
      </w:r>
      <w:r w:rsidR="00FD7D79">
        <w:rPr>
          <w:rFonts w:cs="Times New Roman"/>
          <w:szCs w:val="28"/>
        </w:rPr>
        <w:t xml:space="preserve">    </w:t>
      </w:r>
      <w:r w:rsidRPr="00654ACD">
        <w:rPr>
          <w:rFonts w:cs="Times New Roman"/>
          <w:szCs w:val="28"/>
        </w:rPr>
        <w:t>17</w:t>
      </w:r>
      <w:r w:rsidR="00FD7D79">
        <w:rPr>
          <w:rFonts w:cs="Times New Roman"/>
          <w:szCs w:val="28"/>
        </w:rPr>
        <w:t>.08.</w:t>
      </w:r>
      <w:r w:rsidRPr="00654ACD">
        <w:rPr>
          <w:rFonts w:cs="Times New Roman"/>
          <w:szCs w:val="28"/>
        </w:rPr>
        <w:t>2020 №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1237.</w:t>
      </w:r>
    </w:p>
    <w:p w14:paraId="6E12ED55" w14:textId="77777777" w:rsidR="00E16DD5" w:rsidRPr="00654ACD" w:rsidRDefault="00E16DD5" w:rsidP="003C79AE">
      <w:pPr>
        <w:spacing w:line="240" w:lineRule="auto"/>
        <w:ind w:firstLine="851"/>
        <w:jc w:val="both"/>
        <w:rPr>
          <w:rFonts w:cs="Times New Roman"/>
          <w:szCs w:val="28"/>
        </w:rPr>
      </w:pPr>
    </w:p>
    <w:p w14:paraId="7D590C32" w14:textId="2962CF3A" w:rsidR="00FD7D79" w:rsidRDefault="00EF6676" w:rsidP="00FD7D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D7D79" w:rsidRPr="00261C75">
        <w:rPr>
          <w:rFonts w:ascii="Times New Roman" w:hAnsi="Times New Roman"/>
          <w:sz w:val="28"/>
          <w:szCs w:val="28"/>
        </w:rPr>
        <w:t xml:space="preserve">аместитель главы - управделами </w:t>
      </w:r>
    </w:p>
    <w:p w14:paraId="5C35E29B" w14:textId="77777777" w:rsidR="00FD7D79" w:rsidRDefault="00FD7D79" w:rsidP="00FD7D79">
      <w:pPr>
        <w:pStyle w:val="a3"/>
        <w:rPr>
          <w:rFonts w:ascii="Times New Roman" w:hAnsi="Times New Roman"/>
          <w:sz w:val="28"/>
          <w:szCs w:val="28"/>
        </w:rPr>
      </w:pPr>
      <w:r w:rsidRPr="00261C7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61C75">
        <w:rPr>
          <w:rFonts w:ascii="Times New Roman" w:hAnsi="Times New Roman"/>
          <w:sz w:val="28"/>
          <w:szCs w:val="28"/>
        </w:rPr>
        <w:t xml:space="preserve">еленчукского </w:t>
      </w:r>
    </w:p>
    <w:p w14:paraId="1F84592D" w14:textId="24C5996C" w:rsidR="00E16DD5" w:rsidRDefault="00FD7D79" w:rsidP="00FD7D79">
      <w:pPr>
        <w:pStyle w:val="a3"/>
      </w:pPr>
      <w:r w:rsidRPr="00261C7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И. А. </w:t>
      </w:r>
      <w:r w:rsidR="00EF6676">
        <w:rPr>
          <w:rFonts w:ascii="Times New Roman" w:hAnsi="Times New Roman"/>
          <w:sz w:val="28"/>
          <w:szCs w:val="28"/>
        </w:rPr>
        <w:t>Саламахина</w:t>
      </w:r>
    </w:p>
    <w:sectPr w:rsidR="00E16DD5" w:rsidSect="008248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36E"/>
    <w:multiLevelType w:val="singleLevel"/>
    <w:tmpl w:val="1B8AE3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8"/>
    <w:rsid w:val="00027973"/>
    <w:rsid w:val="0003023F"/>
    <w:rsid w:val="00044D68"/>
    <w:rsid w:val="000C542A"/>
    <w:rsid w:val="0015525A"/>
    <w:rsid w:val="001A2FD7"/>
    <w:rsid w:val="001B7B10"/>
    <w:rsid w:val="001B7DAE"/>
    <w:rsid w:val="001C21A6"/>
    <w:rsid w:val="001D4D0C"/>
    <w:rsid w:val="00206DFC"/>
    <w:rsid w:val="002B36F4"/>
    <w:rsid w:val="002B4525"/>
    <w:rsid w:val="002E03A2"/>
    <w:rsid w:val="002F4A9D"/>
    <w:rsid w:val="0033047C"/>
    <w:rsid w:val="00377BCF"/>
    <w:rsid w:val="003C79AE"/>
    <w:rsid w:val="004116E7"/>
    <w:rsid w:val="0044531E"/>
    <w:rsid w:val="004521F0"/>
    <w:rsid w:val="00491106"/>
    <w:rsid w:val="005212EF"/>
    <w:rsid w:val="005614A6"/>
    <w:rsid w:val="00583449"/>
    <w:rsid w:val="005A318E"/>
    <w:rsid w:val="00654ACD"/>
    <w:rsid w:val="00667A18"/>
    <w:rsid w:val="00695383"/>
    <w:rsid w:val="0079606D"/>
    <w:rsid w:val="007A161E"/>
    <w:rsid w:val="007A6076"/>
    <w:rsid w:val="007D3B97"/>
    <w:rsid w:val="007F1B8D"/>
    <w:rsid w:val="00824857"/>
    <w:rsid w:val="008A58B9"/>
    <w:rsid w:val="008B0527"/>
    <w:rsid w:val="00931140"/>
    <w:rsid w:val="009549C4"/>
    <w:rsid w:val="00987C6C"/>
    <w:rsid w:val="009C2566"/>
    <w:rsid w:val="00A02D65"/>
    <w:rsid w:val="00A9509C"/>
    <w:rsid w:val="00A97656"/>
    <w:rsid w:val="00B20BDF"/>
    <w:rsid w:val="00B75A4A"/>
    <w:rsid w:val="00BD1674"/>
    <w:rsid w:val="00C6482B"/>
    <w:rsid w:val="00C917C9"/>
    <w:rsid w:val="00C9610E"/>
    <w:rsid w:val="00CA4E74"/>
    <w:rsid w:val="00CF5B71"/>
    <w:rsid w:val="00D2497B"/>
    <w:rsid w:val="00D45661"/>
    <w:rsid w:val="00D61A41"/>
    <w:rsid w:val="00D902C5"/>
    <w:rsid w:val="00D92BC0"/>
    <w:rsid w:val="00D9370F"/>
    <w:rsid w:val="00DE5036"/>
    <w:rsid w:val="00E16DD5"/>
    <w:rsid w:val="00E26089"/>
    <w:rsid w:val="00E52F7D"/>
    <w:rsid w:val="00ED7C3E"/>
    <w:rsid w:val="00EE724A"/>
    <w:rsid w:val="00EF2053"/>
    <w:rsid w:val="00EF34C1"/>
    <w:rsid w:val="00EF6676"/>
    <w:rsid w:val="00FC3E8D"/>
    <w:rsid w:val="00FD7D79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4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65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03023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65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03023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FE70-E49E-451B-BABE-76CB1DD8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dcterms:created xsi:type="dcterms:W3CDTF">2023-12-29T11:57:00Z</dcterms:created>
  <dcterms:modified xsi:type="dcterms:W3CDTF">2023-12-29T11:57:00Z</dcterms:modified>
</cp:coreProperties>
</file>