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811" w:rsidRPr="00AC31B2" w:rsidRDefault="001B0811" w:rsidP="00686763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eastAsiaTheme="minorHAnsi" w:hAnsi="Times New Roman"/>
          <w:sz w:val="24"/>
          <w:szCs w:val="24"/>
        </w:rPr>
      </w:pPr>
      <w:bookmarkStart w:id="0" w:name="_GoBack"/>
      <w:bookmarkEnd w:id="0"/>
      <w:r w:rsidRPr="00AC31B2">
        <w:rPr>
          <w:rFonts w:ascii="Times New Roman" w:eastAsiaTheme="minorHAnsi" w:hAnsi="Times New Roman"/>
          <w:sz w:val="24"/>
          <w:szCs w:val="24"/>
        </w:rPr>
        <w:t>Приложение</w:t>
      </w:r>
      <w:r w:rsidR="00050C10">
        <w:rPr>
          <w:rFonts w:ascii="Times New Roman" w:eastAsiaTheme="minorHAnsi" w:hAnsi="Times New Roman"/>
          <w:sz w:val="24"/>
          <w:szCs w:val="24"/>
        </w:rPr>
        <w:t xml:space="preserve"> 1</w:t>
      </w:r>
    </w:p>
    <w:p w:rsidR="00E91BF5" w:rsidRDefault="002E6A77" w:rsidP="00686763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к</w:t>
      </w:r>
      <w:r w:rsidR="001B0811" w:rsidRPr="00AC31B2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р</w:t>
      </w:r>
      <w:r w:rsidR="001B0811" w:rsidRPr="00AC31B2">
        <w:rPr>
          <w:rFonts w:ascii="Times New Roman" w:eastAsiaTheme="minorHAnsi" w:hAnsi="Times New Roman"/>
          <w:sz w:val="24"/>
          <w:szCs w:val="24"/>
        </w:rPr>
        <w:t>ешени</w:t>
      </w:r>
      <w:r>
        <w:rPr>
          <w:rFonts w:ascii="Times New Roman" w:eastAsiaTheme="minorHAnsi" w:hAnsi="Times New Roman"/>
          <w:sz w:val="24"/>
          <w:szCs w:val="24"/>
        </w:rPr>
        <w:t>ю</w:t>
      </w:r>
      <w:r w:rsidR="001B0811" w:rsidRPr="00AC31B2">
        <w:rPr>
          <w:rFonts w:ascii="Times New Roman" w:eastAsiaTheme="minorHAnsi" w:hAnsi="Times New Roman"/>
          <w:sz w:val="24"/>
          <w:szCs w:val="24"/>
        </w:rPr>
        <w:t xml:space="preserve"> Совета Зеленчукского муниципального района</w:t>
      </w:r>
      <w:r>
        <w:rPr>
          <w:rFonts w:ascii="Times New Roman" w:eastAsiaTheme="minorHAnsi" w:hAnsi="Times New Roman"/>
          <w:sz w:val="24"/>
          <w:szCs w:val="24"/>
        </w:rPr>
        <w:t xml:space="preserve"> Карачаево-Черкесской Республики</w:t>
      </w:r>
    </w:p>
    <w:p w:rsidR="001B0811" w:rsidRPr="00AC31B2" w:rsidRDefault="002E6A77" w:rsidP="00686763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от </w:t>
      </w:r>
      <w:r w:rsidR="00F239FD">
        <w:rPr>
          <w:rFonts w:ascii="Times New Roman" w:eastAsiaTheme="minorHAnsi" w:hAnsi="Times New Roman"/>
          <w:sz w:val="24"/>
          <w:szCs w:val="24"/>
        </w:rPr>
        <w:t>21.08.2023</w:t>
      </w:r>
      <w:r w:rsidR="006B3D30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 №</w:t>
      </w:r>
      <w:r w:rsidR="006B3D30">
        <w:rPr>
          <w:rFonts w:ascii="Times New Roman" w:eastAsiaTheme="minorHAnsi" w:hAnsi="Times New Roman"/>
          <w:sz w:val="24"/>
          <w:szCs w:val="24"/>
        </w:rPr>
        <w:t xml:space="preserve"> </w:t>
      </w:r>
      <w:r w:rsidR="00F239FD">
        <w:rPr>
          <w:rFonts w:ascii="Times New Roman" w:eastAsiaTheme="minorHAnsi" w:hAnsi="Times New Roman"/>
          <w:sz w:val="24"/>
          <w:szCs w:val="24"/>
        </w:rPr>
        <w:t xml:space="preserve"> 24</w:t>
      </w:r>
      <w:r w:rsidR="00E46D29">
        <w:rPr>
          <w:rFonts w:ascii="Times New Roman" w:eastAsiaTheme="minorHAnsi" w:hAnsi="Times New Roman"/>
          <w:sz w:val="24"/>
          <w:szCs w:val="24"/>
        </w:rPr>
        <w:t>1</w:t>
      </w:r>
    </w:p>
    <w:p w:rsidR="00E91BF5" w:rsidRDefault="00E91BF5" w:rsidP="001B08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1B0811" w:rsidRPr="00AC31B2" w:rsidRDefault="001B0811" w:rsidP="001B08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AC31B2">
        <w:rPr>
          <w:rFonts w:ascii="Times New Roman" w:eastAsiaTheme="minorHAnsi" w:hAnsi="Times New Roman"/>
          <w:b/>
          <w:bCs/>
          <w:sz w:val="28"/>
          <w:szCs w:val="28"/>
        </w:rPr>
        <w:t>ПОРЯДОК</w:t>
      </w:r>
    </w:p>
    <w:p w:rsidR="001B0811" w:rsidRPr="00AC31B2" w:rsidRDefault="001B0811" w:rsidP="001B08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AC31B2">
        <w:rPr>
          <w:rFonts w:ascii="Times New Roman" w:eastAsiaTheme="minorHAnsi" w:hAnsi="Times New Roman"/>
          <w:b/>
          <w:bCs/>
          <w:sz w:val="28"/>
          <w:szCs w:val="28"/>
        </w:rPr>
        <w:t>ПРОВЕДЕНИЯ КОНКУРСА НА ЗАМЕЩЕНИЕ  ДОЛЖНОСТИ</w:t>
      </w:r>
    </w:p>
    <w:p w:rsidR="001B0811" w:rsidRPr="00AC31B2" w:rsidRDefault="001B0811" w:rsidP="001B08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AC31B2">
        <w:rPr>
          <w:rFonts w:ascii="Times New Roman" w:eastAsiaTheme="minorHAnsi" w:hAnsi="Times New Roman"/>
          <w:b/>
          <w:bCs/>
          <w:sz w:val="28"/>
          <w:szCs w:val="28"/>
        </w:rPr>
        <w:t>ГЛАВЫ АДМИНИСТРАЦИИ ЗЕЛЕНЧУКСКОГО</w:t>
      </w:r>
    </w:p>
    <w:p w:rsidR="001B0811" w:rsidRPr="00AC31B2" w:rsidRDefault="001B0811" w:rsidP="001B08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AC31B2">
        <w:rPr>
          <w:rFonts w:ascii="Times New Roman" w:eastAsiaTheme="minorHAnsi" w:hAnsi="Times New Roman"/>
          <w:b/>
          <w:bCs/>
          <w:sz w:val="28"/>
          <w:szCs w:val="28"/>
        </w:rPr>
        <w:t>МУНИЦИПАЛЬНОГО РАЙОНА КАРАЧАЕВО-ЧЕРКЕССКОЙ РЕСПУБЛИКИ</w:t>
      </w:r>
    </w:p>
    <w:p w:rsidR="001B0811" w:rsidRPr="00AC31B2" w:rsidRDefault="001B0811" w:rsidP="001B08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1B0811" w:rsidRPr="00AC31B2" w:rsidRDefault="001B0811" w:rsidP="004A4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AC31B2">
        <w:rPr>
          <w:rFonts w:ascii="Times New Roman" w:eastAsiaTheme="minorHAnsi" w:hAnsi="Times New Roman"/>
          <w:sz w:val="28"/>
          <w:szCs w:val="28"/>
        </w:rPr>
        <w:t xml:space="preserve">1. </w:t>
      </w:r>
      <w:proofErr w:type="gramStart"/>
      <w:r w:rsidRPr="00AC31B2">
        <w:rPr>
          <w:rFonts w:ascii="Times New Roman" w:eastAsiaTheme="minorHAnsi" w:hAnsi="Times New Roman"/>
          <w:sz w:val="28"/>
          <w:szCs w:val="28"/>
        </w:rPr>
        <w:t xml:space="preserve">Порядок проведения конкурса на замещение должности главы администрации Зеленчукского муниципального района Карачаево-Черкесской Республики разработан в соответствии с Федеральным </w:t>
      </w:r>
      <w:hyperlink r:id="rId6" w:history="1">
        <w:r w:rsidRPr="00AC31B2">
          <w:rPr>
            <w:rFonts w:ascii="Times New Roman" w:eastAsiaTheme="minorHAnsi" w:hAnsi="Times New Roman"/>
            <w:sz w:val="28"/>
            <w:szCs w:val="28"/>
          </w:rPr>
          <w:t>Законом</w:t>
        </w:r>
      </w:hyperlink>
      <w:r w:rsidR="002D1F1C">
        <w:rPr>
          <w:rFonts w:ascii="Times New Roman" w:eastAsiaTheme="minorHAnsi" w:hAnsi="Times New Roman"/>
          <w:sz w:val="28"/>
          <w:szCs w:val="28"/>
        </w:rPr>
        <w:t xml:space="preserve"> от 6 октября 2003 года №</w:t>
      </w:r>
      <w:r w:rsidR="006B3D30">
        <w:rPr>
          <w:rFonts w:ascii="Times New Roman" w:eastAsiaTheme="minorHAnsi" w:hAnsi="Times New Roman"/>
          <w:sz w:val="28"/>
          <w:szCs w:val="28"/>
        </w:rPr>
        <w:t xml:space="preserve"> </w:t>
      </w:r>
      <w:r w:rsidRPr="00AC31B2">
        <w:rPr>
          <w:rFonts w:ascii="Times New Roman" w:eastAsiaTheme="minorHAnsi" w:hAnsi="Times New Roman"/>
          <w:sz w:val="28"/>
          <w:szCs w:val="28"/>
        </w:rPr>
        <w:t>131</w:t>
      </w:r>
      <w:r w:rsidR="008377D9" w:rsidRPr="008377D9">
        <w:rPr>
          <w:rFonts w:ascii="Times New Roman" w:eastAsiaTheme="minorHAnsi" w:hAnsi="Times New Roman"/>
          <w:sz w:val="28"/>
          <w:szCs w:val="28"/>
        </w:rPr>
        <w:t xml:space="preserve"> </w:t>
      </w:r>
      <w:r w:rsidRPr="00AC31B2">
        <w:rPr>
          <w:rFonts w:ascii="Times New Roman" w:eastAsiaTheme="minorHAnsi" w:hAnsi="Times New Roman"/>
          <w:sz w:val="28"/>
          <w:szCs w:val="28"/>
        </w:rPr>
        <w:t>-</w:t>
      </w:r>
      <w:r w:rsidR="008377D9" w:rsidRPr="008377D9">
        <w:rPr>
          <w:rFonts w:ascii="Times New Roman" w:eastAsiaTheme="minorHAnsi" w:hAnsi="Times New Roman"/>
          <w:sz w:val="28"/>
          <w:szCs w:val="28"/>
        </w:rPr>
        <w:t xml:space="preserve"> </w:t>
      </w:r>
      <w:r w:rsidRPr="00AC31B2">
        <w:rPr>
          <w:rFonts w:ascii="Times New Roman" w:eastAsiaTheme="minorHAnsi" w:hAnsi="Times New Roman"/>
          <w:sz w:val="28"/>
          <w:szCs w:val="28"/>
        </w:rPr>
        <w:t>ФЗ "Об общих принципах организации местного самоуправления в Российской Федерации" и устанавливает порядок проведения конкурса на замещение должности главы администрации Зеленчукского муниципального района Карачаево-Черкесской Республики (далее - "конкурс").</w:t>
      </w:r>
      <w:proofErr w:type="gramEnd"/>
    </w:p>
    <w:p w:rsidR="001B0811" w:rsidRPr="00AC31B2" w:rsidRDefault="001B0811" w:rsidP="004A4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AC31B2">
        <w:rPr>
          <w:rFonts w:ascii="Times New Roman" w:eastAsiaTheme="minorHAnsi" w:hAnsi="Times New Roman"/>
          <w:sz w:val="28"/>
          <w:szCs w:val="28"/>
        </w:rPr>
        <w:t>2.</w:t>
      </w:r>
      <w:r w:rsidR="00B7469E">
        <w:rPr>
          <w:rFonts w:ascii="Times New Roman" w:eastAsiaTheme="minorHAnsi" w:hAnsi="Times New Roman"/>
          <w:sz w:val="28"/>
          <w:szCs w:val="28"/>
        </w:rPr>
        <w:t xml:space="preserve"> </w:t>
      </w:r>
      <w:r w:rsidRPr="00AC31B2">
        <w:rPr>
          <w:rFonts w:ascii="Times New Roman" w:eastAsiaTheme="minorHAnsi" w:hAnsi="Times New Roman"/>
          <w:sz w:val="28"/>
          <w:szCs w:val="28"/>
        </w:rPr>
        <w:t xml:space="preserve">Для организации и проведения конкурса образуется конкурсная комиссия по проведению конкурса на замещение должности главы администрации Зеленчукского муниципального района Карачаево-Черкесской Республики в составе 4 человек. В муниципальном районе половина членов конкурсной комиссии назначается представительным органом соответствующего муниципального образования, а другая половина –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– </w:t>
      </w:r>
      <w:r w:rsidR="00B7469E">
        <w:rPr>
          <w:rFonts w:ascii="Times New Roman" w:eastAsiaTheme="minorHAnsi" w:hAnsi="Times New Roman"/>
          <w:sz w:val="28"/>
          <w:szCs w:val="28"/>
        </w:rPr>
        <w:t>Г</w:t>
      </w:r>
      <w:r w:rsidRPr="00AC31B2">
        <w:rPr>
          <w:rFonts w:ascii="Times New Roman" w:eastAsiaTheme="minorHAnsi" w:hAnsi="Times New Roman"/>
          <w:sz w:val="28"/>
          <w:szCs w:val="28"/>
        </w:rPr>
        <w:t>лавой Карачаево-Черкесской Республики.</w:t>
      </w:r>
    </w:p>
    <w:p w:rsidR="001B0811" w:rsidRPr="00AC31B2" w:rsidRDefault="001B0811" w:rsidP="004A4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AC31B2">
        <w:rPr>
          <w:rFonts w:ascii="Times New Roman" w:eastAsiaTheme="minorHAnsi" w:hAnsi="Times New Roman"/>
          <w:sz w:val="28"/>
          <w:szCs w:val="28"/>
        </w:rPr>
        <w:t>3.</w:t>
      </w:r>
      <w:r w:rsidR="00B7469E">
        <w:rPr>
          <w:rFonts w:ascii="Times New Roman" w:eastAsiaTheme="minorHAnsi" w:hAnsi="Times New Roman"/>
          <w:sz w:val="28"/>
          <w:szCs w:val="28"/>
        </w:rPr>
        <w:t xml:space="preserve"> </w:t>
      </w:r>
      <w:r w:rsidRPr="00AC31B2">
        <w:rPr>
          <w:rFonts w:ascii="Times New Roman" w:eastAsiaTheme="minorHAnsi" w:hAnsi="Times New Roman"/>
          <w:sz w:val="28"/>
          <w:szCs w:val="28"/>
        </w:rPr>
        <w:t>Члены конкурсной комиссии на первом заседании открытым голосованием, большинством голосов от числа присутствующих на заседании членов комиссии избирают из своего состава председателя, заместителя председателя, секретаря комиссии.</w:t>
      </w:r>
    </w:p>
    <w:p w:rsidR="001B0811" w:rsidRPr="00AC31B2" w:rsidRDefault="001B0811" w:rsidP="004A4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AC31B2">
        <w:rPr>
          <w:rFonts w:ascii="Times New Roman" w:eastAsiaTheme="minorHAnsi" w:hAnsi="Times New Roman"/>
          <w:sz w:val="28"/>
          <w:szCs w:val="28"/>
        </w:rPr>
        <w:t>4.</w:t>
      </w:r>
      <w:r w:rsidR="00B7469E">
        <w:rPr>
          <w:rFonts w:ascii="Times New Roman" w:eastAsiaTheme="minorHAnsi" w:hAnsi="Times New Roman"/>
          <w:sz w:val="28"/>
          <w:szCs w:val="28"/>
        </w:rPr>
        <w:t xml:space="preserve"> </w:t>
      </w:r>
      <w:r w:rsidRPr="00AC31B2">
        <w:rPr>
          <w:rFonts w:ascii="Times New Roman" w:eastAsiaTheme="minorHAnsi" w:hAnsi="Times New Roman"/>
          <w:sz w:val="28"/>
          <w:szCs w:val="28"/>
        </w:rPr>
        <w:t xml:space="preserve">Объявление в официальных средствах массовой информации о проведении конкурса публикуется не позднее, чем за 20 дней до </w:t>
      </w:r>
      <w:r w:rsidRPr="00AC31B2">
        <w:rPr>
          <w:rFonts w:ascii="Times New Roman" w:eastAsiaTheme="minorHAnsi" w:hAnsi="Times New Roman"/>
          <w:color w:val="FF0000"/>
          <w:sz w:val="28"/>
          <w:szCs w:val="28"/>
        </w:rPr>
        <w:t xml:space="preserve"> </w:t>
      </w:r>
      <w:r w:rsidRPr="00AC31B2">
        <w:rPr>
          <w:rFonts w:ascii="Times New Roman" w:eastAsiaTheme="minorHAnsi" w:hAnsi="Times New Roman"/>
          <w:sz w:val="28"/>
          <w:szCs w:val="28"/>
        </w:rPr>
        <w:t>проведения</w:t>
      </w:r>
      <w:r w:rsidR="00DB57B0">
        <w:rPr>
          <w:rFonts w:ascii="Times New Roman" w:eastAsiaTheme="minorHAnsi" w:hAnsi="Times New Roman"/>
          <w:sz w:val="28"/>
          <w:szCs w:val="28"/>
        </w:rPr>
        <w:t xml:space="preserve"> конкурса</w:t>
      </w:r>
      <w:r w:rsidRPr="00AC31B2">
        <w:rPr>
          <w:rFonts w:ascii="Times New Roman" w:eastAsiaTheme="minorHAnsi" w:hAnsi="Times New Roman"/>
          <w:sz w:val="28"/>
          <w:szCs w:val="28"/>
        </w:rPr>
        <w:t>.</w:t>
      </w:r>
    </w:p>
    <w:p w:rsidR="001B0811" w:rsidRPr="00AC31B2" w:rsidRDefault="001B0811" w:rsidP="004A4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AC31B2">
        <w:rPr>
          <w:rFonts w:ascii="Times New Roman" w:eastAsiaTheme="minorHAnsi" w:hAnsi="Times New Roman"/>
          <w:sz w:val="28"/>
          <w:szCs w:val="28"/>
        </w:rPr>
        <w:t>В объявлении о проведении конкурса указываются:</w:t>
      </w:r>
    </w:p>
    <w:p w:rsidR="001B0811" w:rsidRPr="00AC31B2" w:rsidRDefault="001B0811" w:rsidP="004A4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AC31B2">
        <w:rPr>
          <w:rFonts w:ascii="Times New Roman" w:eastAsiaTheme="minorHAnsi" w:hAnsi="Times New Roman"/>
          <w:sz w:val="28"/>
          <w:szCs w:val="28"/>
        </w:rPr>
        <w:t>-</w:t>
      </w:r>
      <w:r w:rsidR="00DB57B0">
        <w:rPr>
          <w:rFonts w:ascii="Times New Roman" w:eastAsiaTheme="minorHAnsi" w:hAnsi="Times New Roman"/>
          <w:sz w:val="28"/>
          <w:szCs w:val="28"/>
        </w:rPr>
        <w:t>н</w:t>
      </w:r>
      <w:r w:rsidRPr="00AC31B2">
        <w:rPr>
          <w:rFonts w:ascii="Times New Roman" w:eastAsiaTheme="minorHAnsi" w:hAnsi="Times New Roman"/>
          <w:sz w:val="28"/>
          <w:szCs w:val="28"/>
        </w:rPr>
        <w:t>аименование муниципального района Карачаево-Черкесской Республики, в котором проводится конкурс;</w:t>
      </w:r>
    </w:p>
    <w:p w:rsidR="001B0811" w:rsidRPr="00AC31B2" w:rsidRDefault="001B0811" w:rsidP="004A4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AC31B2">
        <w:rPr>
          <w:rFonts w:ascii="Times New Roman" w:eastAsiaTheme="minorHAnsi" w:hAnsi="Times New Roman"/>
          <w:sz w:val="28"/>
          <w:szCs w:val="28"/>
        </w:rPr>
        <w:t>-сведения о дате, времени и месте его проведения;</w:t>
      </w:r>
    </w:p>
    <w:p w:rsidR="001B0811" w:rsidRPr="00AC31B2" w:rsidRDefault="001B0811" w:rsidP="004A4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AC31B2">
        <w:rPr>
          <w:rFonts w:ascii="Times New Roman" w:eastAsiaTheme="minorHAnsi" w:hAnsi="Times New Roman"/>
          <w:sz w:val="28"/>
          <w:szCs w:val="28"/>
        </w:rPr>
        <w:t>-квалификационные и иные требования, которым должен соответствовать гражданин, претендующий на замещение должности главы администрации.</w:t>
      </w:r>
    </w:p>
    <w:p w:rsidR="001B0811" w:rsidRPr="00AC31B2" w:rsidRDefault="001B0811" w:rsidP="004A4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AC31B2">
        <w:rPr>
          <w:rFonts w:ascii="Times New Roman" w:eastAsiaTheme="minorHAnsi" w:hAnsi="Times New Roman"/>
          <w:sz w:val="28"/>
          <w:szCs w:val="28"/>
        </w:rPr>
        <w:t>-перечень документов, необходимых для участия в конкурсе и срок их подачи в конкурсную комиссию;</w:t>
      </w:r>
    </w:p>
    <w:p w:rsidR="001B0811" w:rsidRPr="00AC31B2" w:rsidRDefault="001B0811" w:rsidP="004A4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AC31B2">
        <w:rPr>
          <w:rFonts w:ascii="Times New Roman" w:eastAsiaTheme="minorHAnsi" w:hAnsi="Times New Roman"/>
          <w:sz w:val="28"/>
          <w:szCs w:val="28"/>
        </w:rPr>
        <w:t>-условия конкурса;</w:t>
      </w:r>
    </w:p>
    <w:p w:rsidR="001B0811" w:rsidRPr="00AC31B2" w:rsidRDefault="001B0811" w:rsidP="004A4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AC31B2">
        <w:rPr>
          <w:rFonts w:ascii="Times New Roman" w:eastAsiaTheme="minorHAnsi" w:hAnsi="Times New Roman"/>
          <w:sz w:val="28"/>
          <w:szCs w:val="28"/>
        </w:rPr>
        <w:t>-проект контракта с главой администрации Зеленчукского муниципального района Карачаево-Черкесской Республики.</w:t>
      </w:r>
    </w:p>
    <w:p w:rsidR="00F627DB" w:rsidRDefault="00F627DB" w:rsidP="004A4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5.</w:t>
      </w:r>
      <w:r w:rsidRPr="00C079E0">
        <w:rPr>
          <w:rFonts w:ascii="Times New Roman" w:hAnsi="Times New Roman"/>
          <w:sz w:val="28"/>
          <w:szCs w:val="28"/>
        </w:rPr>
        <w:t>Несвоевременное либо неполное представление документов, необходимых для участия в конкурсе, а также предоставление ложных сведений является основанием для вынесения конкурсной комиссией решения о недопущении кандидата для участия в конкурсе.</w:t>
      </w:r>
    </w:p>
    <w:p w:rsidR="00F627DB" w:rsidRPr="00980290" w:rsidRDefault="00F627DB" w:rsidP="004A4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80290">
        <w:rPr>
          <w:rFonts w:ascii="Times New Roman" w:hAnsi="Times New Roman"/>
          <w:sz w:val="28"/>
          <w:szCs w:val="28"/>
        </w:rPr>
        <w:t xml:space="preserve">Право на участие в конкурсе имеют граждане Российской Федерации и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службе, </w:t>
      </w:r>
      <w:r w:rsidRPr="006800A7">
        <w:rPr>
          <w:rFonts w:ascii="Times New Roman" w:hAnsi="Times New Roman"/>
          <w:sz w:val="28"/>
          <w:szCs w:val="28"/>
        </w:rPr>
        <w:t>не моложе 18 лет, владеющие государственным языком Российской Федерации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6800A7">
        <w:rPr>
          <w:rFonts w:ascii="Times New Roman" w:hAnsi="Times New Roman"/>
          <w:sz w:val="28"/>
          <w:szCs w:val="28"/>
        </w:rPr>
        <w:t xml:space="preserve"> </w:t>
      </w:r>
      <w:r w:rsidRPr="00980290">
        <w:rPr>
          <w:rFonts w:ascii="Times New Roman" w:hAnsi="Times New Roman"/>
          <w:sz w:val="28"/>
          <w:szCs w:val="28"/>
        </w:rPr>
        <w:t>соответствующие следующим квалификационным требованиям:</w:t>
      </w:r>
    </w:p>
    <w:p w:rsidR="00F627DB" w:rsidRDefault="00F627DB" w:rsidP="004A4CE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80290">
        <w:rPr>
          <w:rFonts w:ascii="Times New Roman" w:hAnsi="Times New Roman"/>
          <w:sz w:val="28"/>
          <w:szCs w:val="28"/>
        </w:rPr>
        <w:t>по уровню профессионального образования - наличие высшего профессионального образования</w:t>
      </w:r>
      <w:r>
        <w:rPr>
          <w:rFonts w:ascii="Times New Roman" w:hAnsi="Times New Roman"/>
          <w:sz w:val="28"/>
          <w:szCs w:val="28"/>
        </w:rPr>
        <w:t>;</w:t>
      </w:r>
    </w:p>
    <w:p w:rsidR="00F627DB" w:rsidRPr="00980290" w:rsidRDefault="00F627DB" w:rsidP="004A4CE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80290">
        <w:rPr>
          <w:rFonts w:ascii="Times New Roman" w:hAnsi="Times New Roman"/>
          <w:sz w:val="28"/>
          <w:szCs w:val="28"/>
        </w:rPr>
        <w:t>по уровню знаний - знание Конституции Российской Федерации, Конституции Карачаево-Черкесской Республики, знание федерального законодательства и законодательства Карачаево-Черкесской Республики по вопросам местного самоуправления и муниципальной службы, знание социально-экономического положения поселений, района;</w:t>
      </w:r>
    </w:p>
    <w:p w:rsidR="00F627DB" w:rsidRDefault="00F627DB" w:rsidP="004A4CE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80290">
        <w:rPr>
          <w:rFonts w:ascii="Times New Roman" w:hAnsi="Times New Roman"/>
          <w:sz w:val="28"/>
          <w:szCs w:val="28"/>
        </w:rPr>
        <w:t>по стажу работы - наличие стажа муниципальной (государственной) службы</w:t>
      </w:r>
      <w:r>
        <w:rPr>
          <w:rFonts w:ascii="Times New Roman" w:hAnsi="Times New Roman"/>
          <w:sz w:val="28"/>
          <w:szCs w:val="28"/>
        </w:rPr>
        <w:t xml:space="preserve"> или</w:t>
      </w:r>
      <w:r w:rsidR="00EE75BE" w:rsidRPr="00EE75BE">
        <w:rPr>
          <w:rFonts w:ascii="Times New Roman" w:hAnsi="Times New Roman"/>
          <w:sz w:val="28"/>
          <w:szCs w:val="28"/>
        </w:rPr>
        <w:t xml:space="preserve"> </w:t>
      </w:r>
      <w:r w:rsidR="00EE75BE" w:rsidRPr="00980290">
        <w:rPr>
          <w:rFonts w:ascii="Times New Roman" w:hAnsi="Times New Roman"/>
          <w:sz w:val="28"/>
          <w:szCs w:val="28"/>
        </w:rPr>
        <w:t>стажа работы по специальности</w:t>
      </w:r>
      <w:r w:rsidR="00EE75BE">
        <w:rPr>
          <w:rFonts w:ascii="Times New Roman" w:hAnsi="Times New Roman"/>
          <w:sz w:val="28"/>
          <w:szCs w:val="28"/>
        </w:rPr>
        <w:t xml:space="preserve"> </w:t>
      </w:r>
      <w:r w:rsidRPr="00980290">
        <w:rPr>
          <w:rFonts w:ascii="Times New Roman" w:hAnsi="Times New Roman"/>
          <w:sz w:val="28"/>
          <w:szCs w:val="28"/>
        </w:rPr>
        <w:t>не менее четырех лет</w:t>
      </w:r>
      <w:r w:rsidR="00EE75BE">
        <w:rPr>
          <w:rFonts w:ascii="Times New Roman" w:hAnsi="Times New Roman"/>
          <w:sz w:val="28"/>
          <w:szCs w:val="28"/>
        </w:rPr>
        <w:t>.</w:t>
      </w:r>
    </w:p>
    <w:p w:rsidR="00F627DB" w:rsidRDefault="00F627DB" w:rsidP="004A4CE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80290">
        <w:rPr>
          <w:rFonts w:ascii="Times New Roman" w:hAnsi="Times New Roman"/>
          <w:sz w:val="28"/>
          <w:szCs w:val="28"/>
        </w:rPr>
        <w:t>Лица, желающие участвовать в конкурсе, представляют следующие документы:</w:t>
      </w:r>
    </w:p>
    <w:p w:rsidR="00F627DB" w:rsidRPr="00900D98" w:rsidRDefault="00F627DB" w:rsidP="004A4CE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80290">
        <w:rPr>
          <w:rFonts w:ascii="Times New Roman" w:hAnsi="Times New Roman"/>
          <w:sz w:val="28"/>
          <w:szCs w:val="28"/>
        </w:rPr>
        <w:t>личное заявление</w:t>
      </w:r>
      <w:r>
        <w:rPr>
          <w:rFonts w:ascii="Times New Roman" w:hAnsi="Times New Roman"/>
          <w:sz w:val="28"/>
          <w:szCs w:val="28"/>
        </w:rPr>
        <w:t>;</w:t>
      </w:r>
    </w:p>
    <w:p w:rsidR="00900D98" w:rsidRPr="00900D98" w:rsidRDefault="00900D98" w:rsidP="004A4CE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согласие на обработку персональных данных;</w:t>
      </w:r>
    </w:p>
    <w:p w:rsidR="00F627DB" w:rsidRPr="00C079E0" w:rsidRDefault="00F627DB" w:rsidP="004A4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собственноручно заполненную анкету установленного образца</w:t>
      </w:r>
      <w:r w:rsidRPr="00C079E0">
        <w:rPr>
          <w:rFonts w:ascii="Times New Roman" w:hAnsi="Times New Roman"/>
          <w:sz w:val="28"/>
          <w:szCs w:val="28"/>
        </w:rPr>
        <w:t>;</w:t>
      </w:r>
    </w:p>
    <w:p w:rsidR="00F627DB" w:rsidRDefault="00F627DB" w:rsidP="004A4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079E0">
        <w:rPr>
          <w:rFonts w:ascii="Times New Roman" w:hAnsi="Times New Roman"/>
          <w:sz w:val="28"/>
          <w:szCs w:val="28"/>
        </w:rPr>
        <w:t>паспорт;</w:t>
      </w:r>
    </w:p>
    <w:p w:rsidR="00F627DB" w:rsidRPr="00C079E0" w:rsidRDefault="004F704B" w:rsidP="004A4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hyperlink r:id="rId7" w:history="1">
        <w:r w:rsidR="00F627DB">
          <w:rPr>
            <w:rFonts w:ascii="Times New Roman" w:hAnsi="Times New Roman"/>
            <w:sz w:val="28"/>
            <w:szCs w:val="28"/>
          </w:rPr>
          <w:t>трудовую</w:t>
        </w:r>
        <w:r w:rsidR="00F627DB" w:rsidRPr="00C079E0">
          <w:rPr>
            <w:rFonts w:ascii="Times New Roman" w:hAnsi="Times New Roman"/>
            <w:sz w:val="28"/>
            <w:szCs w:val="28"/>
          </w:rPr>
          <w:t xml:space="preserve"> книжк</w:t>
        </w:r>
        <w:r w:rsidR="00F627DB">
          <w:rPr>
            <w:rFonts w:ascii="Times New Roman" w:hAnsi="Times New Roman"/>
            <w:sz w:val="28"/>
            <w:szCs w:val="28"/>
          </w:rPr>
          <w:t>у;</w:t>
        </w:r>
      </w:hyperlink>
    </w:p>
    <w:p w:rsidR="00F627DB" w:rsidRPr="00C079E0" w:rsidRDefault="00F627DB" w:rsidP="004A4CE6">
      <w:pPr>
        <w:autoSpaceDE w:val="0"/>
        <w:autoSpaceDN w:val="0"/>
        <w:adjustRightInd w:val="0"/>
        <w:spacing w:after="0" w:line="240" w:lineRule="auto"/>
        <w:ind w:right="426" w:firstLine="540"/>
        <w:jc w:val="both"/>
        <w:rPr>
          <w:rFonts w:ascii="Times New Roman" w:hAnsi="Times New Roman"/>
          <w:sz w:val="28"/>
          <w:szCs w:val="28"/>
        </w:rPr>
      </w:pPr>
      <w:r w:rsidRPr="00C079E0">
        <w:rPr>
          <w:rFonts w:ascii="Times New Roman" w:hAnsi="Times New Roman"/>
          <w:sz w:val="28"/>
          <w:szCs w:val="28"/>
        </w:rPr>
        <w:t>документ об образовании;</w:t>
      </w:r>
    </w:p>
    <w:p w:rsidR="00F627DB" w:rsidRPr="00C079E0" w:rsidRDefault="004F704B" w:rsidP="004A4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hyperlink r:id="rId8" w:history="1">
        <w:r w:rsidR="00F627DB" w:rsidRPr="00C079E0">
          <w:rPr>
            <w:rFonts w:ascii="Times New Roman" w:hAnsi="Times New Roman"/>
            <w:sz w:val="28"/>
            <w:szCs w:val="28"/>
          </w:rPr>
          <w:t>страховое свидетельство</w:t>
        </w:r>
      </w:hyperlink>
      <w:r w:rsidR="00F627DB" w:rsidRPr="00C079E0">
        <w:rPr>
          <w:rFonts w:ascii="Times New Roman" w:hAnsi="Times New Roman"/>
          <w:sz w:val="28"/>
          <w:szCs w:val="28"/>
        </w:rPr>
        <w:t xml:space="preserve"> обязат</w:t>
      </w:r>
      <w:r w:rsidR="00900D98">
        <w:rPr>
          <w:rFonts w:ascii="Times New Roman" w:hAnsi="Times New Roman"/>
          <w:sz w:val="28"/>
          <w:szCs w:val="28"/>
        </w:rPr>
        <w:t>ельного пенсионного страхования</w:t>
      </w:r>
      <w:r w:rsidR="00F627DB" w:rsidRPr="00C079E0">
        <w:rPr>
          <w:rFonts w:ascii="Times New Roman" w:hAnsi="Times New Roman"/>
          <w:sz w:val="28"/>
          <w:szCs w:val="28"/>
        </w:rPr>
        <w:t>;</w:t>
      </w:r>
    </w:p>
    <w:p w:rsidR="00F627DB" w:rsidRPr="00C079E0" w:rsidRDefault="004F704B" w:rsidP="004A4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="00F627DB" w:rsidRPr="00C079E0">
          <w:rPr>
            <w:rFonts w:ascii="Times New Roman" w:hAnsi="Times New Roman"/>
            <w:sz w:val="28"/>
            <w:szCs w:val="28"/>
          </w:rPr>
          <w:t>свидетельство</w:t>
        </w:r>
      </w:hyperlink>
      <w:r w:rsidR="00F627DB" w:rsidRPr="00C079E0">
        <w:rPr>
          <w:rFonts w:ascii="Times New Roman" w:hAnsi="Times New Roman"/>
          <w:sz w:val="28"/>
          <w:szCs w:val="28"/>
        </w:rPr>
        <w:t xml:space="preserve"> о постановке физического лица на учет в налоговом органе по м</w:t>
      </w:r>
      <w:r w:rsidR="00F627DB">
        <w:rPr>
          <w:rFonts w:ascii="Times New Roman" w:hAnsi="Times New Roman"/>
          <w:sz w:val="28"/>
          <w:szCs w:val="28"/>
        </w:rPr>
        <w:t>есту жительства на территории Российской Федерации</w:t>
      </w:r>
      <w:r w:rsidR="00F627DB" w:rsidRPr="00C079E0">
        <w:rPr>
          <w:rFonts w:ascii="Times New Roman" w:hAnsi="Times New Roman"/>
          <w:sz w:val="28"/>
          <w:szCs w:val="28"/>
        </w:rPr>
        <w:t>;</w:t>
      </w:r>
    </w:p>
    <w:p w:rsidR="00F627DB" w:rsidRPr="00C079E0" w:rsidRDefault="00F627DB" w:rsidP="004A4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079E0">
        <w:rPr>
          <w:rFonts w:ascii="Times New Roman" w:hAnsi="Times New Roman"/>
          <w:sz w:val="28"/>
          <w:szCs w:val="28"/>
        </w:rPr>
        <w:t>документы воинского учета - для военнообязанных и лиц, подлежащих призыву на военную службу;</w:t>
      </w:r>
    </w:p>
    <w:p w:rsidR="00F627DB" w:rsidRPr="00C079E0" w:rsidRDefault="00F627DB" w:rsidP="004A4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079E0">
        <w:rPr>
          <w:rFonts w:ascii="Times New Roman" w:hAnsi="Times New Roman"/>
          <w:sz w:val="28"/>
          <w:szCs w:val="28"/>
        </w:rPr>
        <w:t>заключение медицинского учреждения об отсутствии заболевания, препятствующего поступлению на муниципальную службу;</w:t>
      </w:r>
    </w:p>
    <w:p w:rsidR="00F627DB" w:rsidRDefault="00F627DB" w:rsidP="004A4CE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079E0">
        <w:rPr>
          <w:rFonts w:ascii="Times New Roman" w:hAnsi="Times New Roman"/>
          <w:sz w:val="28"/>
          <w:szCs w:val="28"/>
        </w:rPr>
        <w:t>сведения о доходах</w:t>
      </w:r>
      <w:r>
        <w:rPr>
          <w:rFonts w:ascii="Times New Roman" w:hAnsi="Times New Roman"/>
          <w:sz w:val="28"/>
          <w:szCs w:val="28"/>
        </w:rPr>
        <w:t>,</w:t>
      </w:r>
      <w:r w:rsidRPr="00C079E0">
        <w:rPr>
          <w:rFonts w:ascii="Times New Roman" w:hAnsi="Times New Roman"/>
          <w:sz w:val="28"/>
          <w:szCs w:val="28"/>
        </w:rPr>
        <w:t xml:space="preserve"> об имуществе и обязательствах имущественного характера</w:t>
      </w:r>
      <w:r>
        <w:rPr>
          <w:rFonts w:ascii="Times New Roman" w:hAnsi="Times New Roman"/>
          <w:sz w:val="28"/>
          <w:szCs w:val="28"/>
        </w:rPr>
        <w:t>;</w:t>
      </w:r>
    </w:p>
    <w:p w:rsidR="009B20A4" w:rsidRPr="00C079E0" w:rsidRDefault="009B20A4" w:rsidP="004A4CE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справка об</w:t>
      </w:r>
      <w:r w:rsidR="000D428F">
        <w:rPr>
          <w:rFonts w:ascii="Times New Roman" w:hAnsi="Times New Roman"/>
          <w:sz w:val="28"/>
          <w:szCs w:val="28"/>
        </w:rPr>
        <w:t xml:space="preserve"> отсутствии судимости и уголовного преследования</w:t>
      </w:r>
      <w:r w:rsidR="00F85BD6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627DB" w:rsidRDefault="00F627DB" w:rsidP="004A4CE6">
      <w:pPr>
        <w:spacing w:after="0" w:line="240" w:lineRule="auto"/>
        <w:ind w:firstLine="54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C079E0">
        <w:rPr>
          <w:rFonts w:ascii="Times New Roman" w:eastAsia="Times New Roman" w:hAnsi="Times New Roman"/>
          <w:sz w:val="28"/>
          <w:szCs w:val="28"/>
          <w:lang w:eastAsia="ru-RU"/>
        </w:rPr>
        <w:t>фотографии (размером 4x6 см без уголка)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</w:p>
    <w:p w:rsidR="00DB57B0" w:rsidRDefault="00F627DB" w:rsidP="004A4CE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061B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Конкурсант по своему усмотрению </w:t>
      </w:r>
      <w:r w:rsidRPr="00DB061B">
        <w:rPr>
          <w:rFonts w:ascii="Times New Roman" w:eastAsia="Times New Roman" w:hAnsi="Times New Roman"/>
          <w:sz w:val="28"/>
          <w:szCs w:val="28"/>
          <w:lang w:eastAsia="ru-RU"/>
        </w:rPr>
        <w:t>может представить другие документы или их копии, заверенные нотариально или кадровыми службами по месту работы, характеризующие его профессиональную подготовку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7469E" w:rsidRDefault="00B7469E" w:rsidP="004A4CE6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7469E">
        <w:rPr>
          <w:rFonts w:ascii="Times New Roman" w:eastAsiaTheme="minorHAnsi" w:hAnsi="Times New Roman"/>
          <w:sz w:val="28"/>
          <w:szCs w:val="28"/>
        </w:rPr>
        <w:t xml:space="preserve">В число дополнительных требований к кандидатам на замещение должности </w:t>
      </w:r>
      <w:r w:rsidR="00E03EDD">
        <w:rPr>
          <w:rFonts w:ascii="Times New Roman" w:eastAsiaTheme="minorHAnsi" w:hAnsi="Times New Roman"/>
          <w:sz w:val="28"/>
          <w:szCs w:val="28"/>
        </w:rPr>
        <w:t>г</w:t>
      </w:r>
      <w:r w:rsidRPr="00B7469E">
        <w:rPr>
          <w:rFonts w:ascii="Times New Roman" w:eastAsiaTheme="minorHAnsi" w:hAnsi="Times New Roman"/>
          <w:sz w:val="28"/>
          <w:szCs w:val="28"/>
        </w:rPr>
        <w:t>лавы администрации относится прохождение проверочных мероприятий и процедуры оформления допуска к сведениям, составляющим государственную тайну.</w:t>
      </w:r>
    </w:p>
    <w:p w:rsidR="00E42856" w:rsidRDefault="00E42856" w:rsidP="00E42856">
      <w:pPr>
        <w:pStyle w:val="ConsPlusNormal"/>
        <w:ind w:firstLine="540"/>
        <w:jc w:val="both"/>
      </w:pPr>
      <w:r>
        <w:lastRenderedPageBreak/>
        <w:t>Конкурс проводится в два этапа.</w:t>
      </w:r>
    </w:p>
    <w:p w:rsidR="00E42856" w:rsidRDefault="00E42856" w:rsidP="00E42856">
      <w:pPr>
        <w:pStyle w:val="ConsPlusNormal"/>
        <w:ind w:firstLine="540"/>
        <w:jc w:val="both"/>
      </w:pPr>
      <w:r>
        <w:t xml:space="preserve"> На первом этапе конкурсная комиссия проводит проверку достоверности сведений, представленных кандидатами, а также проверку соответствия кандидатов установленным квалификационным требованиям к должности Главы администрации Зеленчукского муниципального района. </w:t>
      </w:r>
    </w:p>
    <w:p w:rsidR="00A320F5" w:rsidRPr="00A320F5" w:rsidRDefault="00920170" w:rsidP="0001287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</w:t>
      </w:r>
      <w:r w:rsidR="00A320F5" w:rsidRPr="00A320F5">
        <w:rPr>
          <w:rFonts w:ascii="Times New Roman" w:hAnsi="Times New Roman"/>
          <w:sz w:val="28"/>
          <w:szCs w:val="28"/>
        </w:rPr>
        <w:t xml:space="preserve"> Сведения, предоставленные гражданином для участия в конкурсе, по решению конкурсной комиссии подлежат и</w:t>
      </w:r>
      <w:r w:rsidR="001E0111">
        <w:rPr>
          <w:rFonts w:ascii="Times New Roman" w:hAnsi="Times New Roman"/>
          <w:sz w:val="28"/>
          <w:szCs w:val="28"/>
        </w:rPr>
        <w:t>зучению в установленном порядке:</w:t>
      </w:r>
    </w:p>
    <w:p w:rsidR="00A320F5" w:rsidRPr="00A320F5" w:rsidRDefault="00A320F5" w:rsidP="0001287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320F5">
        <w:rPr>
          <w:rFonts w:ascii="Times New Roman" w:hAnsi="Times New Roman"/>
          <w:sz w:val="28"/>
          <w:szCs w:val="28"/>
        </w:rPr>
        <w:t>1) Изучение кандидата для замещения должности главы администрации Зеленчукского муниципального района проводится путем проведения анализа представленных документов, проверки полученной информации в информационных базах данных, а также путем направления запросов в территориальные органы федеральных органов государственной власти в целях выявления среди них лиц, которые по своим профессиональным, деловым и морально-нравственным качествам не соответствуют требованиям законодательства Российской Федерации и Карачаево-Черкесской Республики, предъявляемым</w:t>
      </w:r>
      <w:proofErr w:type="gramEnd"/>
      <w:r w:rsidRPr="00A320F5">
        <w:rPr>
          <w:rFonts w:ascii="Times New Roman" w:hAnsi="Times New Roman"/>
          <w:sz w:val="28"/>
          <w:szCs w:val="28"/>
        </w:rPr>
        <w:t xml:space="preserve"> к муниципальным служащим и не могут находиться на муниципальной службе, выявления иных причин и условий, препятствующих поступлению кандидата на работу (муниципальную службу). </w:t>
      </w:r>
    </w:p>
    <w:p w:rsidR="00A320F5" w:rsidRPr="00A320F5" w:rsidRDefault="00A320F5" w:rsidP="00BE03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20F5">
        <w:rPr>
          <w:rFonts w:ascii="Times New Roman" w:hAnsi="Times New Roman"/>
          <w:sz w:val="28"/>
          <w:szCs w:val="28"/>
        </w:rPr>
        <w:t xml:space="preserve">2) Конкурсная комиссия в трехдневный срок с момента приема документов, указанных в пункте 5 проверяет соответствие кандидата квалификационным требованиям, установленным действующим законодательством Российской Федерации и Карачаево-Черкесской Республики. </w:t>
      </w:r>
    </w:p>
    <w:p w:rsidR="00A320F5" w:rsidRPr="00A320F5" w:rsidRDefault="00A320F5" w:rsidP="00BE03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20F5">
        <w:rPr>
          <w:rFonts w:ascii="Times New Roman" w:hAnsi="Times New Roman"/>
          <w:sz w:val="28"/>
          <w:szCs w:val="28"/>
        </w:rPr>
        <w:t xml:space="preserve">В целях изучения вопроса о наличии ограничений и запретов, связанных с поступлением на муниципальную службу конкурсная комиссия изучает следующие документы, представленные кандидатом: </w:t>
      </w:r>
    </w:p>
    <w:p w:rsidR="00A320F5" w:rsidRPr="00A320F5" w:rsidRDefault="00A320F5" w:rsidP="00BE03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20F5">
        <w:rPr>
          <w:rFonts w:ascii="Times New Roman" w:hAnsi="Times New Roman"/>
          <w:sz w:val="28"/>
          <w:szCs w:val="28"/>
        </w:rPr>
        <w:t xml:space="preserve">анкету; </w:t>
      </w:r>
    </w:p>
    <w:p w:rsidR="00A320F5" w:rsidRPr="00A320F5" w:rsidRDefault="00A320F5" w:rsidP="00BE03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20F5">
        <w:rPr>
          <w:rFonts w:ascii="Times New Roman" w:hAnsi="Times New Roman"/>
          <w:sz w:val="28"/>
          <w:szCs w:val="28"/>
        </w:rPr>
        <w:t xml:space="preserve">трудовую книжку; </w:t>
      </w:r>
    </w:p>
    <w:p w:rsidR="00A320F5" w:rsidRPr="00A320F5" w:rsidRDefault="00A320F5" w:rsidP="00BE03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20F5">
        <w:rPr>
          <w:rFonts w:ascii="Times New Roman" w:hAnsi="Times New Roman"/>
          <w:sz w:val="28"/>
          <w:szCs w:val="28"/>
        </w:rPr>
        <w:t xml:space="preserve">военный билет; </w:t>
      </w:r>
    </w:p>
    <w:p w:rsidR="00A320F5" w:rsidRPr="00A320F5" w:rsidRDefault="00A320F5" w:rsidP="00BE03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20F5">
        <w:rPr>
          <w:rFonts w:ascii="Times New Roman" w:hAnsi="Times New Roman"/>
          <w:sz w:val="28"/>
          <w:szCs w:val="28"/>
        </w:rPr>
        <w:t xml:space="preserve">справку об отсутствии судимости и уголовного преследования; </w:t>
      </w:r>
    </w:p>
    <w:p w:rsidR="00A320F5" w:rsidRPr="00A320F5" w:rsidRDefault="00A320F5" w:rsidP="00BE03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20F5">
        <w:rPr>
          <w:rFonts w:ascii="Times New Roman" w:hAnsi="Times New Roman"/>
          <w:sz w:val="28"/>
          <w:szCs w:val="28"/>
        </w:rPr>
        <w:t>медицинское заключение</w:t>
      </w:r>
    </w:p>
    <w:p w:rsidR="00A320F5" w:rsidRPr="00A320F5" w:rsidRDefault="00A320F5" w:rsidP="00BE03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20F5">
        <w:rPr>
          <w:rFonts w:ascii="Times New Roman" w:hAnsi="Times New Roman"/>
          <w:sz w:val="28"/>
          <w:szCs w:val="28"/>
        </w:rPr>
        <w:t xml:space="preserve">и другие.  </w:t>
      </w:r>
    </w:p>
    <w:p w:rsidR="00A320F5" w:rsidRPr="00A320F5" w:rsidRDefault="00A320F5" w:rsidP="00A320F5">
      <w:pPr>
        <w:pStyle w:val="1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proofErr w:type="gramStart"/>
      <w:r w:rsidRPr="00A320F5">
        <w:rPr>
          <w:b w:val="0"/>
          <w:sz w:val="28"/>
          <w:szCs w:val="28"/>
        </w:rPr>
        <w:t>3)</w:t>
      </w:r>
      <w:r w:rsidRPr="00A320F5">
        <w:rPr>
          <w:sz w:val="28"/>
          <w:szCs w:val="28"/>
        </w:rPr>
        <w:t xml:space="preserve"> </w:t>
      </w:r>
      <w:r w:rsidRPr="00A320F5">
        <w:rPr>
          <w:b w:val="0"/>
          <w:sz w:val="28"/>
          <w:szCs w:val="28"/>
        </w:rPr>
        <w:t>По окончанию мероприятий, указанных в подпункте 2 пункта 5.1. настоящего Порядка, председатель конкурсной комиссии, либо его заместитель в двухдневный срок направляет в Администрацию Главы и Правительства Карачаево-Черкесской Республики информацию (письмо), содержащую  сведения о кандидате, наименование должности, на которую он претендует, с просьбой осуществить проверку кандидата в целях установления возможных причин и условий, препятствующих замещению кандидатом должности муниципальной службы, а</w:t>
      </w:r>
      <w:proofErr w:type="gramEnd"/>
      <w:r w:rsidRPr="00A320F5">
        <w:rPr>
          <w:b w:val="0"/>
          <w:sz w:val="28"/>
          <w:szCs w:val="28"/>
        </w:rPr>
        <w:t xml:space="preserve"> также копию анкеты и копию согласия на обработку персональных данных.  </w:t>
      </w:r>
    </w:p>
    <w:p w:rsidR="00A320F5" w:rsidRPr="00A320F5" w:rsidRDefault="00A320F5" w:rsidP="0001287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20F5">
        <w:rPr>
          <w:rFonts w:ascii="Times New Roman" w:hAnsi="Times New Roman"/>
          <w:sz w:val="28"/>
          <w:szCs w:val="28"/>
        </w:rPr>
        <w:t xml:space="preserve">4) Конкурсная комиссия после получения информации указанной подпункте 3 пункта 5.1. настоящего Порядка, в двухдневный срок готовит проект заключительной информации в адрес Главы Зеленчукского муниципального района Карачаево-Черкесской Республики с приложением документов, </w:t>
      </w:r>
      <w:r w:rsidRPr="00A320F5">
        <w:rPr>
          <w:rFonts w:ascii="Times New Roman" w:hAnsi="Times New Roman"/>
          <w:sz w:val="28"/>
          <w:szCs w:val="28"/>
        </w:rPr>
        <w:lastRenderedPageBreak/>
        <w:t>поступивших от кандидата и от Администрации Главы и Правительства Карачаево-Черкесской Республики.</w:t>
      </w:r>
    </w:p>
    <w:p w:rsidR="00A320F5" w:rsidRDefault="00A320F5" w:rsidP="0001287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20F5">
        <w:rPr>
          <w:rFonts w:ascii="Times New Roman" w:hAnsi="Times New Roman"/>
          <w:sz w:val="28"/>
          <w:szCs w:val="28"/>
        </w:rPr>
        <w:t xml:space="preserve">5) Отсутствие сведений, о причастности кандидата к коррупционным правонарушениям или преступлениям о наличии в его действиях нарушений ограничений, запретов и </w:t>
      </w:r>
      <w:proofErr w:type="gramStart"/>
      <w:r w:rsidRPr="00A320F5">
        <w:rPr>
          <w:rFonts w:ascii="Times New Roman" w:hAnsi="Times New Roman"/>
          <w:sz w:val="28"/>
          <w:szCs w:val="28"/>
        </w:rPr>
        <w:t>обязанностей, установленных законодательством  о противодействии коррупции на момент принятия решения о назначении кандидата на должность не может</w:t>
      </w:r>
      <w:proofErr w:type="gramEnd"/>
      <w:r w:rsidRPr="00A320F5">
        <w:rPr>
          <w:rFonts w:ascii="Times New Roman" w:hAnsi="Times New Roman"/>
          <w:sz w:val="28"/>
          <w:szCs w:val="28"/>
        </w:rPr>
        <w:t xml:space="preserve"> являться единственным основанием для отказа кандидату в назначении на должность. </w:t>
      </w:r>
    </w:p>
    <w:p w:rsidR="008D5AD2" w:rsidRDefault="008D5AD2" w:rsidP="008D5AD2">
      <w:pPr>
        <w:pStyle w:val="ConsPlusNormal"/>
        <w:ind w:firstLine="567"/>
        <w:jc w:val="both"/>
      </w:pPr>
      <w:r>
        <w:t>По итогам первого этапа конкурса конкурсная комиссия принимает одно из следующих решений:</w:t>
      </w:r>
    </w:p>
    <w:p w:rsidR="008D5AD2" w:rsidRDefault="008D5AD2" w:rsidP="008D5AD2">
      <w:pPr>
        <w:pStyle w:val="ConsPlusNormal"/>
        <w:ind w:firstLine="539"/>
        <w:jc w:val="both"/>
      </w:pPr>
      <w:proofErr w:type="gramStart"/>
      <w:r>
        <w:t>1</w:t>
      </w:r>
      <w:r w:rsidR="00F4154E">
        <w:t>.</w:t>
      </w:r>
      <w:r>
        <w:t xml:space="preserve"> о признании первого этапа конкурса состоявшимся с утверждением кандидатов, допущенных к у</w:t>
      </w:r>
      <w:r w:rsidR="00920170">
        <w:t>частию во втором этапе конкурса.</w:t>
      </w:r>
      <w:proofErr w:type="gramEnd"/>
    </w:p>
    <w:p w:rsidR="008D5AD2" w:rsidRDefault="008D5AD2" w:rsidP="008D5AD2">
      <w:pPr>
        <w:pStyle w:val="ConsPlusNormal"/>
        <w:ind w:firstLine="540"/>
        <w:jc w:val="both"/>
      </w:pPr>
      <w:r>
        <w:t>2</w:t>
      </w:r>
      <w:r w:rsidR="00F4154E">
        <w:t>.</w:t>
      </w:r>
      <w:r>
        <w:t xml:space="preserve"> о признании конкурса </w:t>
      </w:r>
      <w:proofErr w:type="gramStart"/>
      <w:r>
        <w:t>несостоявшимся</w:t>
      </w:r>
      <w:proofErr w:type="gramEnd"/>
      <w:r w:rsidR="00E2699E">
        <w:t>.</w:t>
      </w:r>
    </w:p>
    <w:p w:rsidR="008D5AD2" w:rsidRDefault="008D5AD2" w:rsidP="008D5AD2">
      <w:pPr>
        <w:pStyle w:val="ConsPlusNormal"/>
        <w:ind w:firstLine="540"/>
        <w:jc w:val="both"/>
      </w:pPr>
      <w:proofErr w:type="gramStart"/>
      <w:r>
        <w:t>Конкурсная комиссия уведомляет в письменной форме о принятом решении кандидатов, допущенных к участию во втором этапе конкурса, а также кандидатов, не допущенных к участию во втором этапе конкурса, с указанием причин отказа в допуске к участию во втором этапе конкурса в срок не позднее пяти рабочих дней до дня проведения второго этапа конкурса.</w:t>
      </w:r>
      <w:proofErr w:type="gramEnd"/>
    </w:p>
    <w:p w:rsidR="008D5AD2" w:rsidRDefault="008D5AD2" w:rsidP="008D5AD2">
      <w:pPr>
        <w:pStyle w:val="ConsPlusNormal"/>
        <w:ind w:firstLine="539"/>
        <w:jc w:val="both"/>
      </w:pPr>
      <w:r>
        <w:t>Решение о дате, месте и времени проведения второго этапа конкурса принимается конкурсной комиссией по итогам первого этапа конкурса.</w:t>
      </w:r>
    </w:p>
    <w:p w:rsidR="008D5AD2" w:rsidRDefault="008D5AD2" w:rsidP="008D5AD2">
      <w:pPr>
        <w:pStyle w:val="ConsPlusNormal"/>
        <w:ind w:firstLine="539"/>
        <w:jc w:val="both"/>
      </w:pPr>
      <w:r>
        <w:t xml:space="preserve"> На втором этапе конкурса комиссия проводит оценку профессиональных и личностных качеств кандидатов, допущенных к участию во втором этапе конкурса, их умений, знаний, навыков на основании представленных документов и по результатам конкурсных испытаний.</w:t>
      </w:r>
    </w:p>
    <w:p w:rsidR="008623CA" w:rsidRDefault="008D5AD2" w:rsidP="008623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5AD2">
        <w:rPr>
          <w:rFonts w:ascii="Times New Roman" w:hAnsi="Times New Roman"/>
          <w:sz w:val="28"/>
          <w:szCs w:val="28"/>
        </w:rPr>
        <w:t>Конкурс проводится в виде экзамена по билетной системе. Ответы на вопросы билета принимаются в письменной форме. На подготовку ответов на вопросы отводится один час</w:t>
      </w:r>
      <w:r w:rsidRPr="008B44F7">
        <w:rPr>
          <w:rFonts w:ascii="Times New Roman" w:hAnsi="Times New Roman"/>
          <w:sz w:val="28"/>
          <w:szCs w:val="28"/>
        </w:rPr>
        <w:t xml:space="preserve">. </w:t>
      </w:r>
      <w:r w:rsidR="00123280" w:rsidRPr="008B44F7">
        <w:rPr>
          <w:rFonts w:ascii="Times New Roman" w:hAnsi="Times New Roman"/>
          <w:sz w:val="28"/>
          <w:szCs w:val="28"/>
        </w:rPr>
        <w:t>На усмотрение комиссии при необходимости проводится дополнительное индивидуальное собеседование.</w:t>
      </w:r>
    </w:p>
    <w:p w:rsidR="008623CA" w:rsidRPr="008623CA" w:rsidRDefault="000E183E" w:rsidP="008623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623CA">
        <w:rPr>
          <w:rFonts w:ascii="Times New Roman" w:hAnsi="Times New Roman"/>
          <w:sz w:val="28"/>
          <w:szCs w:val="28"/>
        </w:rPr>
        <w:t xml:space="preserve">Заседание конкурсной комиссии является правомочным, если на нем присутствует </w:t>
      </w:r>
      <w:r w:rsidR="008623CA" w:rsidRPr="008623CA">
        <w:rPr>
          <w:rFonts w:ascii="Times New Roman" w:hAnsi="Times New Roman"/>
          <w:sz w:val="28"/>
          <w:szCs w:val="28"/>
        </w:rPr>
        <w:t>большинство от общего числа членов конкурсной комиссии.</w:t>
      </w:r>
    </w:p>
    <w:p w:rsidR="001B0811" w:rsidRPr="00607F70" w:rsidRDefault="001B0811" w:rsidP="004A4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C31B2">
        <w:rPr>
          <w:rFonts w:ascii="Times New Roman" w:eastAsiaTheme="minorHAnsi" w:hAnsi="Times New Roman"/>
          <w:sz w:val="28"/>
          <w:szCs w:val="28"/>
        </w:rPr>
        <w:t xml:space="preserve">Решение конкурсной комиссии принимается в отсутствии кандидата и считается принятым, если за него проголосовало более половины присутствующих на заседании членов конкурсной комиссии. </w:t>
      </w:r>
    </w:p>
    <w:p w:rsidR="001B0811" w:rsidRPr="00AC31B2" w:rsidRDefault="001B0811" w:rsidP="004A4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AC31B2">
        <w:rPr>
          <w:rFonts w:ascii="Times New Roman" w:eastAsiaTheme="minorHAnsi" w:hAnsi="Times New Roman"/>
          <w:sz w:val="28"/>
          <w:szCs w:val="28"/>
        </w:rPr>
        <w:t>При равенстве голосов членов конкурсной комиссии голос председателя является решающим.</w:t>
      </w:r>
    </w:p>
    <w:p w:rsidR="001B0811" w:rsidRPr="00AC31B2" w:rsidRDefault="001B0811" w:rsidP="004A4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AC31B2">
        <w:rPr>
          <w:rFonts w:ascii="Times New Roman" w:eastAsiaTheme="minorHAnsi" w:hAnsi="Times New Roman"/>
          <w:sz w:val="28"/>
          <w:szCs w:val="28"/>
        </w:rPr>
        <w:t xml:space="preserve"> Результаты голосования, решение конкурсной комиссии оформляются протоколом, который подписывают председатель, заместитель председателя, секретарь, члены конкурсной комиссии, принявшие участие в ее заседании.</w:t>
      </w:r>
    </w:p>
    <w:p w:rsidR="001B0811" w:rsidRDefault="001B0811" w:rsidP="004A4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AC31B2">
        <w:rPr>
          <w:rFonts w:ascii="Times New Roman" w:eastAsiaTheme="minorHAnsi" w:hAnsi="Times New Roman"/>
          <w:sz w:val="28"/>
          <w:szCs w:val="28"/>
        </w:rPr>
        <w:t>Выписка из протокола заседания конкурсной комиссии выдается лицам, учувствовавшим в конкурсе (по их желанию).</w:t>
      </w:r>
    </w:p>
    <w:p w:rsidR="00527161" w:rsidRPr="00A4574B" w:rsidRDefault="00527161" w:rsidP="00527161">
      <w:pPr>
        <w:pStyle w:val="ConsPlusNormal"/>
        <w:ind w:firstLine="540"/>
        <w:jc w:val="both"/>
      </w:pPr>
      <w:r w:rsidRPr="00A4574B">
        <w:t xml:space="preserve">Материально-техническое обеспечение деятельности конкурсной комиссии, в том числе хранение ее документации, осуществляется  </w:t>
      </w:r>
      <w:r>
        <w:t>аппаратом администрации Зеленчукского  муниципального  района</w:t>
      </w:r>
      <w:r w:rsidRPr="00182083">
        <w:rPr>
          <w:b/>
        </w:rPr>
        <w:t>.</w:t>
      </w:r>
    </w:p>
    <w:p w:rsidR="00254441" w:rsidRDefault="00254441" w:rsidP="004A4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079E0">
        <w:rPr>
          <w:rFonts w:ascii="Times New Roman" w:hAnsi="Times New Roman"/>
          <w:sz w:val="28"/>
          <w:szCs w:val="28"/>
        </w:rPr>
        <w:t>Решение конкурсной комиссии</w:t>
      </w:r>
      <w:r>
        <w:rPr>
          <w:rFonts w:ascii="Times New Roman" w:hAnsi="Times New Roman"/>
          <w:sz w:val="28"/>
          <w:szCs w:val="28"/>
        </w:rPr>
        <w:t>,</w:t>
      </w:r>
      <w:r w:rsidRPr="00C079E0">
        <w:rPr>
          <w:rFonts w:ascii="Times New Roman" w:hAnsi="Times New Roman"/>
          <w:sz w:val="28"/>
          <w:szCs w:val="28"/>
        </w:rPr>
        <w:t xml:space="preserve"> принятое по результатам проведения конкурса</w:t>
      </w:r>
      <w:r>
        <w:rPr>
          <w:rFonts w:ascii="Times New Roman" w:hAnsi="Times New Roman"/>
          <w:sz w:val="28"/>
          <w:szCs w:val="28"/>
        </w:rPr>
        <w:t>,</w:t>
      </w:r>
      <w:r w:rsidRPr="00C079E0">
        <w:rPr>
          <w:rFonts w:ascii="Times New Roman" w:hAnsi="Times New Roman"/>
          <w:sz w:val="28"/>
          <w:szCs w:val="28"/>
        </w:rPr>
        <w:t xml:space="preserve"> направляется в Совет Зеленчук</w:t>
      </w:r>
      <w:r>
        <w:rPr>
          <w:rFonts w:ascii="Times New Roman" w:hAnsi="Times New Roman"/>
          <w:sz w:val="28"/>
          <w:szCs w:val="28"/>
        </w:rPr>
        <w:t>ского муниципального района</w:t>
      </w:r>
      <w:r w:rsidRPr="00C079E0">
        <w:rPr>
          <w:rFonts w:ascii="Times New Roman" w:hAnsi="Times New Roman"/>
          <w:sz w:val="28"/>
          <w:szCs w:val="28"/>
        </w:rPr>
        <w:t xml:space="preserve"> для </w:t>
      </w:r>
      <w:r w:rsidRPr="00C079E0">
        <w:rPr>
          <w:rFonts w:ascii="Times New Roman" w:hAnsi="Times New Roman"/>
          <w:sz w:val="28"/>
          <w:szCs w:val="28"/>
        </w:rPr>
        <w:lastRenderedPageBreak/>
        <w:t>дальнейшего принятия решения о назначении конкурсанта на должность главы администрации Зеленчукского муниципального района.</w:t>
      </w:r>
    </w:p>
    <w:p w:rsidR="00254441" w:rsidRDefault="00254441" w:rsidP="001C0BC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C6728">
        <w:rPr>
          <w:rFonts w:ascii="Times New Roman" w:hAnsi="Times New Roman"/>
          <w:sz w:val="28"/>
          <w:szCs w:val="28"/>
        </w:rPr>
        <w:t>Глава администрации назначается на должность Советом Зеленчукского муниципального района из числа кандидатов</w:t>
      </w:r>
      <w:r>
        <w:rPr>
          <w:rFonts w:ascii="Times New Roman" w:hAnsi="Times New Roman"/>
          <w:sz w:val="28"/>
          <w:szCs w:val="28"/>
        </w:rPr>
        <w:t>,</w:t>
      </w:r>
      <w:r w:rsidRPr="000C6728">
        <w:rPr>
          <w:rFonts w:ascii="Times New Roman" w:hAnsi="Times New Roman"/>
          <w:sz w:val="28"/>
          <w:szCs w:val="28"/>
        </w:rPr>
        <w:t xml:space="preserve"> представленных конкурсной комиссией, путем открытого голосов</w:t>
      </w:r>
      <w:r>
        <w:rPr>
          <w:rFonts w:ascii="Times New Roman" w:hAnsi="Times New Roman"/>
          <w:sz w:val="28"/>
          <w:szCs w:val="28"/>
        </w:rPr>
        <w:t>ания. Назначенным на должность г</w:t>
      </w:r>
      <w:r w:rsidRPr="000C6728">
        <w:rPr>
          <w:rFonts w:ascii="Times New Roman" w:hAnsi="Times New Roman"/>
          <w:sz w:val="28"/>
          <w:szCs w:val="28"/>
        </w:rPr>
        <w:t xml:space="preserve">лавы администрации считается </w:t>
      </w:r>
      <w:r>
        <w:rPr>
          <w:rFonts w:ascii="Times New Roman" w:hAnsi="Times New Roman"/>
          <w:sz w:val="28"/>
          <w:szCs w:val="28"/>
        </w:rPr>
        <w:t>кандидат</w:t>
      </w:r>
      <w:r w:rsidRPr="000C672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набравший большинство голосов от</w:t>
      </w:r>
      <w:r w:rsidRPr="000C67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установленного количества депутатов Совета Зеленчукского муниципального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1C0BCD" w:rsidRDefault="00254441" w:rsidP="001C0BCD">
      <w:pPr>
        <w:pStyle w:val="ConsPlusNormal"/>
        <w:ind w:firstLine="539"/>
        <w:jc w:val="both"/>
      </w:pPr>
      <w:r w:rsidRPr="00E5295D">
        <w:rPr>
          <w:szCs w:val="28"/>
        </w:rPr>
        <w:t>Контра</w:t>
      </w:r>
      <w:proofErr w:type="gramStart"/>
      <w:r w:rsidRPr="00E5295D">
        <w:rPr>
          <w:szCs w:val="28"/>
        </w:rPr>
        <w:t>кт с гл</w:t>
      </w:r>
      <w:proofErr w:type="gramEnd"/>
      <w:r w:rsidRPr="00E5295D">
        <w:rPr>
          <w:szCs w:val="28"/>
        </w:rPr>
        <w:t xml:space="preserve">авой администрации </w:t>
      </w:r>
      <w:r>
        <w:rPr>
          <w:rFonts w:ascii="Times New Roman CYR" w:hAnsi="Times New Roman CYR" w:cs="Times New Roman CYR"/>
          <w:szCs w:val="28"/>
        </w:rPr>
        <w:t>Зеленчукского</w:t>
      </w:r>
      <w:r w:rsidRPr="00E5295D">
        <w:rPr>
          <w:szCs w:val="28"/>
        </w:rPr>
        <w:t xml:space="preserve"> муниципального района заключается Главой </w:t>
      </w:r>
      <w:r>
        <w:rPr>
          <w:rFonts w:ascii="Times New Roman CYR" w:hAnsi="Times New Roman CYR" w:cs="Times New Roman CYR"/>
          <w:szCs w:val="28"/>
        </w:rPr>
        <w:t>Зеленчукского</w:t>
      </w:r>
      <w:r w:rsidRPr="00E5295D">
        <w:rPr>
          <w:szCs w:val="28"/>
        </w:rPr>
        <w:t xml:space="preserve"> </w:t>
      </w:r>
      <w:r>
        <w:rPr>
          <w:szCs w:val="28"/>
        </w:rPr>
        <w:t>муниципального района</w:t>
      </w:r>
      <w:r w:rsidR="001C0BCD" w:rsidRPr="001C0BCD">
        <w:t xml:space="preserve"> </w:t>
      </w:r>
      <w:r w:rsidR="001C0BCD">
        <w:t>после оформления допуска к государственной тайне по соответствующей форме.</w:t>
      </w:r>
    </w:p>
    <w:p w:rsidR="001B0811" w:rsidRPr="00302A17" w:rsidRDefault="001B0811" w:rsidP="004A4CE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C31B2">
        <w:rPr>
          <w:rFonts w:ascii="Times New Roman" w:eastAsiaTheme="minorHAnsi" w:hAnsi="Times New Roman"/>
          <w:sz w:val="28"/>
          <w:szCs w:val="28"/>
        </w:rPr>
        <w:t>Если при проведении конкурса не выявятся кандидаты, отвечающие требованиям, уст</w:t>
      </w:r>
      <w:r>
        <w:rPr>
          <w:rFonts w:ascii="Times New Roman" w:eastAsiaTheme="minorHAnsi" w:hAnsi="Times New Roman"/>
          <w:sz w:val="28"/>
          <w:szCs w:val="28"/>
        </w:rPr>
        <w:t>ановленные настоящим Порядком,</w:t>
      </w:r>
      <w:r w:rsidRPr="00AC31B2">
        <w:rPr>
          <w:rFonts w:ascii="Times New Roman" w:eastAsiaTheme="minorHAnsi" w:hAnsi="Times New Roman"/>
          <w:sz w:val="28"/>
          <w:szCs w:val="28"/>
        </w:rPr>
        <w:t xml:space="preserve"> конкурс признается несостоявшимся. Совет Зеленчукского муниципального района Карачаево-Черкесской Республики принимает решение о проведении повторного конкурса.</w:t>
      </w:r>
    </w:p>
    <w:p w:rsidR="00946C03" w:rsidRPr="001B0811" w:rsidRDefault="001B0811" w:rsidP="004A4CE6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AC31B2">
        <w:rPr>
          <w:rFonts w:ascii="Times New Roman" w:eastAsiaTheme="minorHAnsi" w:hAnsi="Times New Roman"/>
          <w:sz w:val="28"/>
          <w:szCs w:val="28"/>
        </w:rPr>
        <w:t>Спорные вопросы, связанные с проведением конкурса, рассматриваются в судебном порядке.</w:t>
      </w:r>
    </w:p>
    <w:sectPr w:rsidR="00946C03" w:rsidRPr="001B0811" w:rsidSect="001225CF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3A7"/>
    <w:rsid w:val="0001287D"/>
    <w:rsid w:val="00050C10"/>
    <w:rsid w:val="0005302B"/>
    <w:rsid w:val="00061859"/>
    <w:rsid w:val="000C1320"/>
    <w:rsid w:val="000D428F"/>
    <w:rsid w:val="000E1543"/>
    <w:rsid w:val="000E183E"/>
    <w:rsid w:val="0010312A"/>
    <w:rsid w:val="001225CF"/>
    <w:rsid w:val="00123280"/>
    <w:rsid w:val="00137562"/>
    <w:rsid w:val="0017315C"/>
    <w:rsid w:val="00184005"/>
    <w:rsid w:val="001B0811"/>
    <w:rsid w:val="001C0BCD"/>
    <w:rsid w:val="001E0111"/>
    <w:rsid w:val="001F7C54"/>
    <w:rsid w:val="00231369"/>
    <w:rsid w:val="0024130A"/>
    <w:rsid w:val="00254441"/>
    <w:rsid w:val="00291451"/>
    <w:rsid w:val="002A3FCB"/>
    <w:rsid w:val="002D1F1C"/>
    <w:rsid w:val="002E3DAF"/>
    <w:rsid w:val="002E6A77"/>
    <w:rsid w:val="00302A17"/>
    <w:rsid w:val="00302B3A"/>
    <w:rsid w:val="003E1538"/>
    <w:rsid w:val="00456AF1"/>
    <w:rsid w:val="0046205F"/>
    <w:rsid w:val="0049021D"/>
    <w:rsid w:val="004A4CE6"/>
    <w:rsid w:val="004F704B"/>
    <w:rsid w:val="00527161"/>
    <w:rsid w:val="005A1B49"/>
    <w:rsid w:val="00607F70"/>
    <w:rsid w:val="00686763"/>
    <w:rsid w:val="006A5F34"/>
    <w:rsid w:val="006B2894"/>
    <w:rsid w:val="006B3D30"/>
    <w:rsid w:val="006F3366"/>
    <w:rsid w:val="00713071"/>
    <w:rsid w:val="0072403C"/>
    <w:rsid w:val="00777DBD"/>
    <w:rsid w:val="007D3FBE"/>
    <w:rsid w:val="007F1714"/>
    <w:rsid w:val="008377D9"/>
    <w:rsid w:val="00845F5E"/>
    <w:rsid w:val="008562A3"/>
    <w:rsid w:val="008623CA"/>
    <w:rsid w:val="008B44F7"/>
    <w:rsid w:val="008D362E"/>
    <w:rsid w:val="008D5AD2"/>
    <w:rsid w:val="008E47E0"/>
    <w:rsid w:val="00900D98"/>
    <w:rsid w:val="0091059E"/>
    <w:rsid w:val="00915F3E"/>
    <w:rsid w:val="00920170"/>
    <w:rsid w:val="00946C03"/>
    <w:rsid w:val="00951EAF"/>
    <w:rsid w:val="00963D8C"/>
    <w:rsid w:val="0098222F"/>
    <w:rsid w:val="009A6E49"/>
    <w:rsid w:val="009B20A4"/>
    <w:rsid w:val="009D1C28"/>
    <w:rsid w:val="009F737A"/>
    <w:rsid w:val="00A320F5"/>
    <w:rsid w:val="00A65694"/>
    <w:rsid w:val="00A93CE1"/>
    <w:rsid w:val="00AF0FF5"/>
    <w:rsid w:val="00B13019"/>
    <w:rsid w:val="00B14097"/>
    <w:rsid w:val="00B2143A"/>
    <w:rsid w:val="00B7469E"/>
    <w:rsid w:val="00B8143B"/>
    <w:rsid w:val="00BE032A"/>
    <w:rsid w:val="00BE3D03"/>
    <w:rsid w:val="00C313A7"/>
    <w:rsid w:val="00CD2172"/>
    <w:rsid w:val="00CF63BB"/>
    <w:rsid w:val="00D30553"/>
    <w:rsid w:val="00DB57B0"/>
    <w:rsid w:val="00E03EDD"/>
    <w:rsid w:val="00E070E8"/>
    <w:rsid w:val="00E2699E"/>
    <w:rsid w:val="00E42856"/>
    <w:rsid w:val="00E46D29"/>
    <w:rsid w:val="00E91BF5"/>
    <w:rsid w:val="00EB24DE"/>
    <w:rsid w:val="00EE75BE"/>
    <w:rsid w:val="00EE7A73"/>
    <w:rsid w:val="00F239FD"/>
    <w:rsid w:val="00F27FCB"/>
    <w:rsid w:val="00F3254B"/>
    <w:rsid w:val="00F4154E"/>
    <w:rsid w:val="00F627DB"/>
    <w:rsid w:val="00F85BD6"/>
    <w:rsid w:val="00FE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811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A320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2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20F5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320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E428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811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A320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2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20F5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320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E428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F967B3C7B59F48B35871E1FE499278B870E4DA1FB87D67B80447A81630127D3C7BF642F334E9W5H4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FF967B3C7B59F48B35871E1FE499278B677E2D719B87D67B80447A81630127D3C7BF642F334ECW5H6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C39A56FC08F960141ACB34EC84D5629361577C452AD2B60F850A2F5C7E10FBA5D9B77B98FB8D918w1tC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FF967B3C7B59F48B35871E1FE499278B679E2DE1CB87D67B80447A81630127D3C7BF642F335ECW5H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B731D-29D9-4294-8D18-3B0A72956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1727</Words>
  <Characters>9844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Регина</dc:creator>
  <cp:lastModifiedBy>Орусби</cp:lastModifiedBy>
  <cp:revision>2</cp:revision>
  <cp:lastPrinted>2023-08-22T10:55:00Z</cp:lastPrinted>
  <dcterms:created xsi:type="dcterms:W3CDTF">2023-08-22T11:21:00Z</dcterms:created>
  <dcterms:modified xsi:type="dcterms:W3CDTF">2023-08-22T11:21:00Z</dcterms:modified>
</cp:coreProperties>
</file>