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FB" w:rsidRDefault="00CF31FB" w:rsidP="00CF31FB">
      <w:pPr>
        <w:jc w:val="right"/>
        <w:rPr>
          <w:b/>
          <w:sz w:val="28"/>
          <w:szCs w:val="28"/>
        </w:rPr>
      </w:pPr>
      <w:bookmarkStart w:id="0" w:name="_GoBack"/>
      <w:bookmarkEnd w:id="0"/>
    </w:p>
    <w:p w:rsidR="00CF31FB" w:rsidRPr="00A036F3" w:rsidRDefault="00CF31FB" w:rsidP="00CF31FB">
      <w:pPr>
        <w:jc w:val="center"/>
        <w:rPr>
          <w:b/>
          <w:sz w:val="28"/>
          <w:szCs w:val="28"/>
        </w:rPr>
      </w:pPr>
      <w:r w:rsidRPr="00A036F3">
        <w:rPr>
          <w:b/>
          <w:sz w:val="28"/>
          <w:szCs w:val="28"/>
        </w:rPr>
        <w:t>РОССИЙСКАЯ ФЕДЕРАЦИЯ</w:t>
      </w:r>
    </w:p>
    <w:p w:rsidR="00B53F25" w:rsidRDefault="00CF31FB" w:rsidP="00CF31FB">
      <w:pPr>
        <w:jc w:val="center"/>
        <w:rPr>
          <w:b/>
          <w:sz w:val="28"/>
          <w:szCs w:val="28"/>
        </w:rPr>
      </w:pPr>
      <w:r w:rsidRPr="00A036F3">
        <w:rPr>
          <w:b/>
          <w:sz w:val="28"/>
          <w:szCs w:val="28"/>
        </w:rPr>
        <w:t>КАРАЧАЕВО-ЧЕРКЕССКАЯ РЕСПУБЛИКА</w:t>
      </w:r>
    </w:p>
    <w:p w:rsidR="00B53F25" w:rsidRDefault="00B53F25" w:rsidP="00CF31FB">
      <w:pPr>
        <w:jc w:val="center"/>
        <w:rPr>
          <w:b/>
          <w:sz w:val="28"/>
          <w:szCs w:val="28"/>
        </w:rPr>
      </w:pPr>
    </w:p>
    <w:p w:rsidR="00CF31FB" w:rsidRPr="00A036F3" w:rsidRDefault="00CF31FB" w:rsidP="00CF31FB">
      <w:pPr>
        <w:jc w:val="center"/>
        <w:rPr>
          <w:b/>
          <w:caps/>
          <w:sz w:val="28"/>
          <w:szCs w:val="28"/>
        </w:rPr>
      </w:pPr>
      <w:r w:rsidRPr="00A036F3">
        <w:rPr>
          <w:b/>
          <w:caps/>
          <w:sz w:val="28"/>
          <w:szCs w:val="28"/>
        </w:rPr>
        <w:t>Совет ЗЕЛЕНЧУКСКОГО  муниципального района</w:t>
      </w:r>
    </w:p>
    <w:p w:rsidR="00CF31FB" w:rsidRPr="00A036F3" w:rsidRDefault="00CF31FB" w:rsidP="00CF31FB">
      <w:pPr>
        <w:jc w:val="center"/>
        <w:rPr>
          <w:b/>
          <w:sz w:val="28"/>
          <w:szCs w:val="28"/>
        </w:rPr>
      </w:pPr>
      <w:r w:rsidRPr="00A036F3">
        <w:rPr>
          <w:b/>
          <w:sz w:val="28"/>
          <w:szCs w:val="28"/>
        </w:rPr>
        <w:t>ЧЕТВЕРТОГО СОЗЫВА</w:t>
      </w:r>
    </w:p>
    <w:p w:rsidR="00CF31FB" w:rsidRPr="00A036F3" w:rsidRDefault="00CF31FB" w:rsidP="00CF31FB">
      <w:pPr>
        <w:jc w:val="center"/>
        <w:rPr>
          <w:b/>
          <w:caps/>
          <w:sz w:val="28"/>
          <w:szCs w:val="28"/>
        </w:rPr>
      </w:pPr>
    </w:p>
    <w:p w:rsidR="00CF31FB" w:rsidRPr="00A036F3" w:rsidRDefault="00CF31FB" w:rsidP="00CF31FB">
      <w:pPr>
        <w:jc w:val="center"/>
        <w:rPr>
          <w:b/>
          <w:sz w:val="28"/>
          <w:szCs w:val="28"/>
        </w:rPr>
      </w:pPr>
      <w:r w:rsidRPr="00A036F3">
        <w:rPr>
          <w:b/>
          <w:sz w:val="28"/>
          <w:szCs w:val="28"/>
        </w:rPr>
        <w:t>РЕШЕНИЕ</w:t>
      </w:r>
    </w:p>
    <w:p w:rsidR="00CF31FB" w:rsidRPr="00A036F3" w:rsidRDefault="00CF31FB" w:rsidP="00CF31FB">
      <w:pPr>
        <w:jc w:val="both"/>
        <w:rPr>
          <w:b/>
          <w:color w:val="000000"/>
          <w:sz w:val="28"/>
          <w:szCs w:val="28"/>
        </w:rPr>
      </w:pPr>
    </w:p>
    <w:tbl>
      <w:tblPr>
        <w:tblW w:w="9685" w:type="dxa"/>
        <w:tblLayout w:type="fixed"/>
        <w:tblLook w:val="0000" w:firstRow="0" w:lastRow="0" w:firstColumn="0" w:lastColumn="0" w:noHBand="0" w:noVBand="0"/>
      </w:tblPr>
      <w:tblGrid>
        <w:gridCol w:w="3369"/>
        <w:gridCol w:w="4819"/>
        <w:gridCol w:w="1497"/>
      </w:tblGrid>
      <w:tr w:rsidR="00CF31FB" w:rsidRPr="00A036F3" w:rsidTr="008101D2">
        <w:tc>
          <w:tcPr>
            <w:tcW w:w="3369" w:type="dxa"/>
            <w:shd w:val="clear" w:color="auto" w:fill="auto"/>
          </w:tcPr>
          <w:p w:rsidR="00CF31FB" w:rsidRPr="00A036F3" w:rsidRDefault="00B53F25" w:rsidP="008101D2">
            <w:pPr>
              <w:snapToGrid w:val="0"/>
              <w:jc w:val="both"/>
              <w:rPr>
                <w:b/>
                <w:sz w:val="28"/>
                <w:szCs w:val="28"/>
              </w:rPr>
            </w:pPr>
            <w:r>
              <w:rPr>
                <w:b/>
                <w:sz w:val="28"/>
                <w:szCs w:val="28"/>
              </w:rPr>
              <w:t>30.05.2022</w:t>
            </w:r>
            <w:r w:rsidR="00CF31FB" w:rsidRPr="00A036F3">
              <w:rPr>
                <w:b/>
                <w:sz w:val="28"/>
                <w:szCs w:val="28"/>
              </w:rPr>
              <w:t xml:space="preserve"> </w:t>
            </w:r>
          </w:p>
        </w:tc>
        <w:tc>
          <w:tcPr>
            <w:tcW w:w="4819" w:type="dxa"/>
            <w:shd w:val="clear" w:color="auto" w:fill="auto"/>
          </w:tcPr>
          <w:p w:rsidR="00CF31FB" w:rsidRPr="00A036F3" w:rsidRDefault="00CF31FB" w:rsidP="008101D2">
            <w:pPr>
              <w:snapToGrid w:val="0"/>
              <w:ind w:left="-392"/>
              <w:jc w:val="both"/>
              <w:rPr>
                <w:b/>
                <w:sz w:val="28"/>
                <w:szCs w:val="28"/>
              </w:rPr>
            </w:pPr>
            <w:r w:rsidRPr="00A036F3">
              <w:rPr>
                <w:b/>
                <w:sz w:val="28"/>
                <w:szCs w:val="28"/>
              </w:rPr>
              <w:t xml:space="preserve"> С       ст. Зеленчукская</w:t>
            </w:r>
          </w:p>
        </w:tc>
        <w:tc>
          <w:tcPr>
            <w:tcW w:w="1497" w:type="dxa"/>
            <w:shd w:val="clear" w:color="auto" w:fill="auto"/>
          </w:tcPr>
          <w:p w:rsidR="00CF31FB" w:rsidRPr="00A036F3" w:rsidRDefault="00CF31FB" w:rsidP="00B53F25">
            <w:pPr>
              <w:snapToGrid w:val="0"/>
              <w:jc w:val="both"/>
              <w:rPr>
                <w:b/>
                <w:sz w:val="28"/>
                <w:szCs w:val="28"/>
              </w:rPr>
            </w:pPr>
            <w:r w:rsidRPr="00A036F3">
              <w:rPr>
                <w:b/>
                <w:sz w:val="28"/>
                <w:szCs w:val="28"/>
              </w:rPr>
              <w:t xml:space="preserve">        №</w:t>
            </w:r>
            <w:r w:rsidR="00B53F25">
              <w:rPr>
                <w:b/>
                <w:sz w:val="28"/>
                <w:szCs w:val="28"/>
              </w:rPr>
              <w:t>170</w:t>
            </w:r>
          </w:p>
        </w:tc>
      </w:tr>
      <w:tr w:rsidR="00CF31FB" w:rsidRPr="00A036F3" w:rsidTr="008101D2">
        <w:tc>
          <w:tcPr>
            <w:tcW w:w="3369" w:type="dxa"/>
            <w:shd w:val="clear" w:color="auto" w:fill="auto"/>
          </w:tcPr>
          <w:p w:rsidR="00CF31FB" w:rsidRPr="00A036F3" w:rsidRDefault="00CF31FB" w:rsidP="008101D2">
            <w:pPr>
              <w:jc w:val="both"/>
              <w:rPr>
                <w:b/>
                <w:sz w:val="28"/>
                <w:szCs w:val="28"/>
              </w:rPr>
            </w:pPr>
          </w:p>
        </w:tc>
        <w:tc>
          <w:tcPr>
            <w:tcW w:w="4819" w:type="dxa"/>
            <w:shd w:val="clear" w:color="auto" w:fill="auto"/>
          </w:tcPr>
          <w:p w:rsidR="00CF31FB" w:rsidRPr="00A036F3" w:rsidRDefault="00CF31FB" w:rsidP="008101D2">
            <w:pPr>
              <w:snapToGrid w:val="0"/>
              <w:jc w:val="both"/>
              <w:rPr>
                <w:b/>
                <w:sz w:val="28"/>
                <w:szCs w:val="28"/>
              </w:rPr>
            </w:pPr>
          </w:p>
        </w:tc>
        <w:tc>
          <w:tcPr>
            <w:tcW w:w="1497" w:type="dxa"/>
            <w:shd w:val="clear" w:color="auto" w:fill="auto"/>
          </w:tcPr>
          <w:p w:rsidR="00CF31FB" w:rsidRPr="00A036F3" w:rsidRDefault="00CF31FB" w:rsidP="008101D2">
            <w:pPr>
              <w:snapToGrid w:val="0"/>
              <w:jc w:val="both"/>
              <w:rPr>
                <w:b/>
                <w:sz w:val="28"/>
                <w:szCs w:val="28"/>
              </w:rPr>
            </w:pPr>
          </w:p>
        </w:tc>
      </w:tr>
    </w:tbl>
    <w:p w:rsidR="00CF31FB" w:rsidRDefault="00CF31FB" w:rsidP="00CF31FB">
      <w:pPr>
        <w:pStyle w:val="a3"/>
        <w:jc w:val="center"/>
        <w:rPr>
          <w:rFonts w:ascii="Times New Roman" w:hAnsi="Times New Roman"/>
          <w:b/>
          <w:bCs/>
          <w:sz w:val="28"/>
          <w:szCs w:val="28"/>
        </w:rPr>
      </w:pPr>
      <w:r w:rsidRPr="00A036F3">
        <w:rPr>
          <w:rFonts w:ascii="Times New Roman" w:hAnsi="Times New Roman"/>
          <w:b/>
          <w:bCs/>
          <w:sz w:val="28"/>
          <w:szCs w:val="28"/>
        </w:rPr>
        <w:t>О ВНЕСЕНИИ ИЗМЕНЕНИЙ И ДОПОЛНЕНИЙ В УСТАВ ЗЕЛЕНЧУКСКОГО МУНИЦИПАЛЬНОГО РАЙОНА</w:t>
      </w:r>
      <w:r>
        <w:rPr>
          <w:rFonts w:ascii="Times New Roman" w:hAnsi="Times New Roman"/>
          <w:b/>
          <w:bCs/>
          <w:sz w:val="28"/>
          <w:szCs w:val="28"/>
        </w:rPr>
        <w:t xml:space="preserve"> </w:t>
      </w:r>
      <w:r w:rsidRPr="00A036F3">
        <w:rPr>
          <w:rFonts w:ascii="Times New Roman" w:hAnsi="Times New Roman"/>
          <w:b/>
          <w:bCs/>
          <w:sz w:val="28"/>
          <w:szCs w:val="28"/>
        </w:rPr>
        <w:t>КАРАЧАЕВО-ЧЕРКЕССКОЙ РЕСПУБЛИКИ</w:t>
      </w:r>
    </w:p>
    <w:p w:rsidR="00740103" w:rsidRDefault="00740103" w:rsidP="00740103">
      <w:pPr>
        <w:pStyle w:val="a3"/>
        <w:ind w:firstLine="567"/>
        <w:jc w:val="both"/>
        <w:rPr>
          <w:rFonts w:ascii="Times New Roman" w:hAnsi="Times New Roman"/>
          <w:sz w:val="28"/>
          <w:szCs w:val="28"/>
        </w:rPr>
      </w:pPr>
    </w:p>
    <w:p w:rsidR="00740103" w:rsidRPr="00A4299A" w:rsidRDefault="00740103" w:rsidP="00740103">
      <w:pPr>
        <w:pStyle w:val="a3"/>
        <w:ind w:firstLine="567"/>
        <w:jc w:val="both"/>
        <w:rPr>
          <w:rFonts w:ascii="Times New Roman" w:hAnsi="Times New Roman"/>
          <w:sz w:val="28"/>
        </w:rPr>
      </w:pPr>
      <w:r w:rsidRPr="00A4299A">
        <w:rPr>
          <w:rFonts w:ascii="Times New Roman" w:hAnsi="Times New Roman"/>
          <w:sz w:val="28"/>
          <w:szCs w:val="28"/>
        </w:rPr>
        <w:t xml:space="preserve">В целях приведения в соответствие с изменениями федерального законодательства, </w:t>
      </w:r>
      <w:r w:rsidR="00655CF5">
        <w:rPr>
          <w:rFonts w:ascii="Times New Roman" w:hAnsi="Times New Roman"/>
          <w:sz w:val="28"/>
          <w:szCs w:val="28"/>
        </w:rPr>
        <w:t>руководствуясь Федеральным</w:t>
      </w:r>
      <w:r w:rsidRPr="00A4299A">
        <w:rPr>
          <w:rFonts w:ascii="Times New Roman" w:hAnsi="Times New Roman"/>
          <w:sz w:val="28"/>
          <w:szCs w:val="28"/>
        </w:rPr>
        <w:t xml:space="preserve"> закон</w:t>
      </w:r>
      <w:r w:rsidR="00655CF5">
        <w:rPr>
          <w:rFonts w:ascii="Times New Roman" w:hAnsi="Times New Roman"/>
          <w:sz w:val="28"/>
          <w:szCs w:val="28"/>
        </w:rPr>
        <w:t>ом</w:t>
      </w:r>
      <w:r w:rsidRPr="00A4299A">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sidRPr="00A4299A">
        <w:rPr>
          <w:rFonts w:ascii="Times New Roman" w:hAnsi="Times New Roman"/>
          <w:sz w:val="28"/>
        </w:rPr>
        <w:t>Совет Зеленчукского муниципального района Карачаево-Черкесской Республики</w:t>
      </w:r>
    </w:p>
    <w:p w:rsidR="00740103" w:rsidRDefault="00740103" w:rsidP="00CF31FB">
      <w:pPr>
        <w:suppressAutoHyphens w:val="0"/>
        <w:ind w:firstLine="567"/>
        <w:jc w:val="both"/>
        <w:rPr>
          <w:sz w:val="28"/>
          <w:szCs w:val="28"/>
        </w:rPr>
      </w:pPr>
    </w:p>
    <w:p w:rsidR="00CF31FB" w:rsidRDefault="00CF31FB" w:rsidP="00CF31FB">
      <w:pPr>
        <w:tabs>
          <w:tab w:val="left" w:pos="567"/>
        </w:tabs>
        <w:jc w:val="both"/>
        <w:rPr>
          <w:sz w:val="28"/>
        </w:rPr>
      </w:pPr>
      <w:r>
        <w:rPr>
          <w:sz w:val="28"/>
        </w:rPr>
        <w:tab/>
        <w:t xml:space="preserve">РЕШИЛ: </w:t>
      </w:r>
    </w:p>
    <w:p w:rsidR="00621860" w:rsidRDefault="00621860" w:rsidP="00621860">
      <w:pPr>
        <w:pStyle w:val="a3"/>
        <w:tabs>
          <w:tab w:val="left" w:pos="3828"/>
          <w:tab w:val="left" w:pos="9214"/>
        </w:tabs>
        <w:ind w:firstLine="567"/>
        <w:jc w:val="both"/>
        <w:rPr>
          <w:rFonts w:ascii="Times New Roman" w:hAnsi="Times New Roman"/>
          <w:sz w:val="28"/>
        </w:rPr>
      </w:pPr>
      <w:r w:rsidRPr="008859A1">
        <w:rPr>
          <w:rFonts w:ascii="Times New Roman" w:hAnsi="Times New Roman"/>
          <w:color w:val="000000"/>
          <w:sz w:val="28"/>
          <w:szCs w:val="28"/>
        </w:rPr>
        <w:t xml:space="preserve">1. </w:t>
      </w:r>
      <w:r w:rsidRPr="008859A1">
        <w:rPr>
          <w:rFonts w:ascii="Times New Roman" w:hAnsi="Times New Roman"/>
          <w:sz w:val="28"/>
        </w:rPr>
        <w:t xml:space="preserve">Внести </w:t>
      </w:r>
      <w:r w:rsidRPr="008859A1">
        <w:rPr>
          <w:rFonts w:ascii="Times New Roman" w:hAnsi="Times New Roman"/>
          <w:sz w:val="2"/>
        </w:rPr>
        <w:t xml:space="preserve">  </w:t>
      </w:r>
      <w:r w:rsidRPr="008859A1">
        <w:rPr>
          <w:rFonts w:ascii="Times New Roman" w:hAnsi="Times New Roman"/>
          <w:sz w:val="28"/>
        </w:rPr>
        <w:t>в</w:t>
      </w:r>
      <w:r w:rsidRPr="008859A1">
        <w:rPr>
          <w:rFonts w:ascii="Times New Roman" w:hAnsi="Times New Roman"/>
          <w:sz w:val="2"/>
        </w:rPr>
        <w:t xml:space="preserve">    </w:t>
      </w:r>
      <w:r w:rsidRPr="008859A1">
        <w:rPr>
          <w:rFonts w:ascii="Times New Roman" w:hAnsi="Times New Roman"/>
          <w:sz w:val="28"/>
        </w:rPr>
        <w:t>Устав</w:t>
      </w:r>
      <w:r w:rsidRPr="008859A1">
        <w:rPr>
          <w:rFonts w:ascii="Times New Roman" w:hAnsi="Times New Roman"/>
          <w:sz w:val="18"/>
        </w:rPr>
        <w:t xml:space="preserve">  </w:t>
      </w:r>
      <w:r w:rsidRPr="008859A1">
        <w:rPr>
          <w:rFonts w:ascii="Times New Roman" w:hAnsi="Times New Roman"/>
          <w:sz w:val="28"/>
          <w:szCs w:val="28"/>
        </w:rPr>
        <w:t>Зеленчукского м</w:t>
      </w:r>
      <w:r w:rsidRPr="008859A1">
        <w:rPr>
          <w:rFonts w:ascii="Times New Roman" w:hAnsi="Times New Roman"/>
          <w:sz w:val="28"/>
        </w:rPr>
        <w:t xml:space="preserve">униципального района </w:t>
      </w:r>
      <w:proofErr w:type="gramStart"/>
      <w:r w:rsidRPr="008859A1">
        <w:rPr>
          <w:rFonts w:ascii="Times New Roman" w:hAnsi="Times New Roman"/>
          <w:sz w:val="28"/>
        </w:rPr>
        <w:t>Карачаево - Черкесской</w:t>
      </w:r>
      <w:proofErr w:type="gramEnd"/>
      <w:r w:rsidRPr="008859A1">
        <w:rPr>
          <w:rFonts w:ascii="Times New Roman" w:hAnsi="Times New Roman"/>
          <w:sz w:val="28"/>
        </w:rPr>
        <w:t xml:space="preserve"> Республики, принятый решением Совета Зеленчукского муниципального района от 27.12.2016 № 147</w:t>
      </w:r>
      <w:r w:rsidR="00655CF5">
        <w:rPr>
          <w:rFonts w:ascii="Times New Roman" w:hAnsi="Times New Roman"/>
          <w:sz w:val="28"/>
        </w:rPr>
        <w:t>,</w:t>
      </w:r>
      <w:r w:rsidRPr="008859A1">
        <w:rPr>
          <w:rFonts w:ascii="Times New Roman" w:hAnsi="Times New Roman"/>
          <w:sz w:val="28"/>
        </w:rPr>
        <w:t xml:space="preserve"> следующие изменения:</w:t>
      </w:r>
    </w:p>
    <w:p w:rsidR="00655CF5" w:rsidRDefault="00655CF5" w:rsidP="00621860">
      <w:pPr>
        <w:pStyle w:val="a3"/>
        <w:tabs>
          <w:tab w:val="left" w:pos="3828"/>
          <w:tab w:val="left" w:pos="9214"/>
        </w:tabs>
        <w:ind w:firstLine="567"/>
        <w:jc w:val="both"/>
        <w:rPr>
          <w:rFonts w:ascii="Times New Roman" w:hAnsi="Times New Roman"/>
          <w:sz w:val="28"/>
        </w:rPr>
      </w:pPr>
    </w:p>
    <w:p w:rsidR="00655CF5" w:rsidRDefault="00621860" w:rsidP="00621860">
      <w:pPr>
        <w:pStyle w:val="a3"/>
        <w:tabs>
          <w:tab w:val="left" w:pos="3828"/>
          <w:tab w:val="left" w:pos="9214"/>
        </w:tabs>
        <w:ind w:firstLine="567"/>
        <w:jc w:val="both"/>
        <w:rPr>
          <w:rFonts w:ascii="Times New Roman" w:hAnsi="Times New Roman"/>
          <w:b/>
          <w:sz w:val="28"/>
        </w:rPr>
      </w:pPr>
      <w:r w:rsidRPr="00767BCB">
        <w:rPr>
          <w:rFonts w:ascii="Times New Roman" w:hAnsi="Times New Roman"/>
          <w:b/>
          <w:sz w:val="28"/>
        </w:rPr>
        <w:t xml:space="preserve">1) </w:t>
      </w:r>
      <w:r w:rsidR="00E56B69">
        <w:rPr>
          <w:rFonts w:ascii="Times New Roman" w:hAnsi="Times New Roman"/>
          <w:b/>
          <w:sz w:val="28"/>
        </w:rPr>
        <w:t>статью 8 изложить в следующей редакции:</w:t>
      </w:r>
    </w:p>
    <w:p w:rsidR="00E56B69" w:rsidRDefault="00E56B69" w:rsidP="00621860">
      <w:pPr>
        <w:pStyle w:val="a3"/>
        <w:tabs>
          <w:tab w:val="left" w:pos="3828"/>
          <w:tab w:val="left" w:pos="9214"/>
        </w:tabs>
        <w:ind w:firstLine="567"/>
        <w:jc w:val="both"/>
        <w:rPr>
          <w:rFonts w:ascii="Times New Roman" w:hAnsi="Times New Roman"/>
          <w:b/>
          <w:sz w:val="28"/>
        </w:rPr>
      </w:pPr>
    </w:p>
    <w:p w:rsidR="00E56B69" w:rsidRDefault="00E56B69" w:rsidP="00E56B69">
      <w:pPr>
        <w:pStyle w:val="a3"/>
        <w:tabs>
          <w:tab w:val="left" w:pos="3828"/>
          <w:tab w:val="left" w:pos="9214"/>
        </w:tabs>
        <w:ind w:firstLine="567"/>
        <w:jc w:val="both"/>
        <w:rPr>
          <w:rFonts w:ascii="Times New Roman" w:hAnsi="Times New Roman"/>
          <w:b/>
          <w:sz w:val="28"/>
        </w:rPr>
      </w:pPr>
      <w:r>
        <w:rPr>
          <w:rFonts w:ascii="Times New Roman" w:hAnsi="Times New Roman"/>
          <w:b/>
          <w:sz w:val="28"/>
        </w:rPr>
        <w:t>«</w:t>
      </w:r>
      <w:r w:rsidRPr="00E56B69">
        <w:rPr>
          <w:rFonts w:ascii="Times New Roman" w:hAnsi="Times New Roman"/>
          <w:b/>
          <w:sz w:val="28"/>
        </w:rPr>
        <w:t>Статья 8. Вопросы местного значения муниципального района</w:t>
      </w:r>
    </w:p>
    <w:p w:rsidR="00E56B69" w:rsidRPr="00E56B69" w:rsidRDefault="00E56B69" w:rsidP="00E56B69">
      <w:pPr>
        <w:pStyle w:val="a3"/>
        <w:tabs>
          <w:tab w:val="left" w:pos="3828"/>
          <w:tab w:val="left" w:pos="9214"/>
        </w:tabs>
        <w:ind w:firstLine="567"/>
        <w:jc w:val="both"/>
        <w:rPr>
          <w:rFonts w:ascii="Times New Roman" w:hAnsi="Times New Roman"/>
          <w:b/>
          <w:sz w:val="28"/>
        </w:rPr>
      </w:pP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1. К вопросам местного значения муниципального района относятся:</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56B69">
        <w:rPr>
          <w:rFonts w:ascii="Times New Roman" w:hAnsi="Times New Roman"/>
          <w:sz w:val="28"/>
        </w:rPr>
        <w:t>контроля за</w:t>
      </w:r>
      <w:proofErr w:type="gramEnd"/>
      <w:r w:rsidRPr="00E56B69">
        <w:rPr>
          <w:rFonts w:ascii="Times New Roman" w:hAnsi="Times New Roman"/>
          <w:sz w:val="28"/>
        </w:rPr>
        <w:t xml:space="preserve"> его исполнением, составление и утверждение отчета об исполнении бюджета муниципального района;</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2) введение, изменение и отмена местных налогов и сборов муниципального района;</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3) владение, пользование и распоряжение имуществом, находящимся в муниципальной собственности муниципального района;</w:t>
      </w:r>
    </w:p>
    <w:p w:rsid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56B69" w:rsidRPr="00E56B69" w:rsidRDefault="00E56B69" w:rsidP="00E56B69">
      <w:pPr>
        <w:pStyle w:val="a3"/>
        <w:tabs>
          <w:tab w:val="left" w:pos="3828"/>
          <w:tab w:val="left" w:pos="9214"/>
        </w:tabs>
        <w:ind w:firstLine="567"/>
        <w:jc w:val="both"/>
        <w:rPr>
          <w:rFonts w:ascii="Times New Roman" w:hAnsi="Times New Roman"/>
          <w:b/>
          <w:sz w:val="28"/>
        </w:rPr>
      </w:pPr>
      <w:r>
        <w:rPr>
          <w:rFonts w:ascii="Times New Roman" w:hAnsi="Times New Roman"/>
          <w:sz w:val="28"/>
        </w:rPr>
        <w:t xml:space="preserve">4.1) </w:t>
      </w:r>
      <w:r w:rsidRPr="00E56B69">
        <w:rPr>
          <w:rFonts w:ascii="Times New Roman" w:hAnsi="Times New Roman"/>
          <w:b/>
          <w:sz w:val="28"/>
        </w:rPr>
        <w:t xml:space="preserve">осуществление муниципального </w:t>
      </w:r>
      <w:proofErr w:type="gramStart"/>
      <w:r w:rsidRPr="00E56B69">
        <w:rPr>
          <w:rFonts w:ascii="Times New Roman" w:hAnsi="Times New Roman"/>
          <w:b/>
          <w:sz w:val="28"/>
        </w:rPr>
        <w:t>контроля за</w:t>
      </w:r>
      <w:proofErr w:type="gramEnd"/>
      <w:r w:rsidRPr="00E56B69">
        <w:rPr>
          <w:rFonts w:ascii="Times New Roman" w:hAnsi="Times New Roman"/>
          <w:b/>
          <w:sz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56B69" w:rsidRPr="00E56B69" w:rsidRDefault="00E56B69" w:rsidP="00E56B69">
      <w:pPr>
        <w:pStyle w:val="a3"/>
        <w:tabs>
          <w:tab w:val="left" w:pos="3828"/>
          <w:tab w:val="left" w:pos="9214"/>
        </w:tabs>
        <w:ind w:firstLine="567"/>
        <w:jc w:val="both"/>
        <w:rPr>
          <w:rFonts w:ascii="Times New Roman" w:hAnsi="Times New Roman"/>
          <w:sz w:val="28"/>
        </w:rPr>
      </w:pPr>
      <w:proofErr w:type="gramStart"/>
      <w:r w:rsidRPr="00E56B69">
        <w:rPr>
          <w:rFonts w:ascii="Times New Roman" w:hAnsi="Times New Roman"/>
          <w:sz w:val="28"/>
        </w:rPr>
        <w:t>5)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безопасного дорожного движения на них, а также осуществление иных полномочий в области использования автомобильных дорог и</w:t>
      </w:r>
      <w:proofErr w:type="gramEnd"/>
      <w:r w:rsidRPr="00E56B69">
        <w:rPr>
          <w:rFonts w:ascii="Times New Roman" w:hAnsi="Times New Roman"/>
          <w:sz w:val="28"/>
        </w:rPr>
        <w:t xml:space="preserve"> осуществления дорожной деятельности в соответствии с законодательством Российской Федерации;</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5.1)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6.1)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8) участие в предупреждении и ликвидации последствий чрезвычайных ситуаций на территории муниципального района;</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9) обеспечение первичных мер пожарной безопасности в границах муниципального района за границами сельских населенных пунктов;</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 xml:space="preserve">10) организация охраны общественного порядка на территории муниципального района муниципальной милицией; </w:t>
      </w:r>
    </w:p>
    <w:p w:rsid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F7622" w:rsidRPr="00E56B69" w:rsidRDefault="00DF7622" w:rsidP="00E56B69">
      <w:pPr>
        <w:pStyle w:val="a3"/>
        <w:tabs>
          <w:tab w:val="left" w:pos="3828"/>
          <w:tab w:val="left" w:pos="9214"/>
        </w:tabs>
        <w:ind w:firstLine="567"/>
        <w:jc w:val="both"/>
        <w:rPr>
          <w:rFonts w:ascii="Times New Roman" w:hAnsi="Times New Roman"/>
          <w:sz w:val="28"/>
        </w:rPr>
      </w:pPr>
    </w:p>
    <w:p w:rsidR="00E56B69" w:rsidRPr="00DF7622" w:rsidRDefault="00E56B69" w:rsidP="00E56B69">
      <w:pPr>
        <w:pStyle w:val="a3"/>
        <w:tabs>
          <w:tab w:val="left" w:pos="3828"/>
          <w:tab w:val="left" w:pos="9214"/>
        </w:tabs>
        <w:ind w:firstLine="567"/>
        <w:jc w:val="both"/>
        <w:rPr>
          <w:rFonts w:ascii="Times New Roman" w:hAnsi="Times New Roman"/>
          <w:sz w:val="28"/>
          <w:szCs w:val="28"/>
        </w:rPr>
      </w:pPr>
      <w:r w:rsidRPr="00DF7622">
        <w:rPr>
          <w:rFonts w:ascii="Times New Roman" w:hAnsi="Times New Roman"/>
          <w:sz w:val="28"/>
          <w:szCs w:val="28"/>
        </w:rPr>
        <w:lastRenderedPageBreak/>
        <w:t>12) организация мероприятий межпоселенческого характера по охране окружающей среды;</w:t>
      </w:r>
    </w:p>
    <w:p w:rsidR="00E56B69" w:rsidRPr="00DF7622" w:rsidRDefault="00E56B69" w:rsidP="00E56B69">
      <w:pPr>
        <w:pStyle w:val="a3"/>
        <w:tabs>
          <w:tab w:val="left" w:pos="3828"/>
          <w:tab w:val="left" w:pos="9214"/>
        </w:tabs>
        <w:ind w:firstLine="567"/>
        <w:jc w:val="both"/>
        <w:rPr>
          <w:rFonts w:ascii="Times New Roman" w:hAnsi="Times New Roman"/>
          <w:sz w:val="27"/>
          <w:szCs w:val="27"/>
        </w:rPr>
      </w:pPr>
      <w:r w:rsidRPr="00DF7622">
        <w:rPr>
          <w:rFonts w:ascii="Times New Roman" w:hAnsi="Times New Roman"/>
          <w:sz w:val="27"/>
          <w:szCs w:val="27"/>
        </w:rPr>
        <w:t>12.1)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E56B69" w:rsidRPr="00DF7622" w:rsidRDefault="00E56B69" w:rsidP="00E56B69">
      <w:pPr>
        <w:pStyle w:val="a3"/>
        <w:tabs>
          <w:tab w:val="left" w:pos="3828"/>
          <w:tab w:val="left" w:pos="9214"/>
        </w:tabs>
        <w:ind w:firstLine="567"/>
        <w:jc w:val="both"/>
        <w:rPr>
          <w:rFonts w:ascii="Times New Roman" w:hAnsi="Times New Roman"/>
          <w:sz w:val="27"/>
          <w:szCs w:val="27"/>
        </w:rPr>
      </w:pPr>
      <w:proofErr w:type="gramStart"/>
      <w:r w:rsidRPr="00DF7622">
        <w:rPr>
          <w:rFonts w:ascii="Times New Roman" w:hAnsi="Times New Roman"/>
          <w:sz w:val="27"/>
          <w:szCs w:val="27"/>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F7622">
        <w:rPr>
          <w:rFonts w:ascii="Times New Roman" w:hAnsi="Times New Roman"/>
          <w:sz w:val="27"/>
          <w:szCs w:val="27"/>
        </w:rPr>
        <w:t xml:space="preserve"> субъекта Российской Федерации), создание условий для осуществления присмотра и ухода за детьми, содержание детей в муниципальных общеобразовательных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E56B69" w:rsidRPr="00DF7622" w:rsidRDefault="00E56B69" w:rsidP="00E56B69">
      <w:pPr>
        <w:pStyle w:val="a3"/>
        <w:tabs>
          <w:tab w:val="left" w:pos="3828"/>
          <w:tab w:val="left" w:pos="9214"/>
        </w:tabs>
        <w:ind w:firstLine="567"/>
        <w:jc w:val="both"/>
        <w:rPr>
          <w:rFonts w:ascii="Times New Roman" w:hAnsi="Times New Roman"/>
          <w:sz w:val="27"/>
          <w:szCs w:val="27"/>
        </w:rPr>
      </w:pPr>
      <w:proofErr w:type="gramStart"/>
      <w:r w:rsidRPr="00DF7622">
        <w:rPr>
          <w:rFonts w:ascii="Times New Roman" w:hAnsi="Times New Roman"/>
          <w:sz w:val="27"/>
          <w:szCs w:val="27"/>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E56B69" w:rsidRPr="00DF7622" w:rsidRDefault="00E56B69" w:rsidP="00E56B69">
      <w:pPr>
        <w:pStyle w:val="a3"/>
        <w:tabs>
          <w:tab w:val="left" w:pos="3828"/>
          <w:tab w:val="left" w:pos="9214"/>
        </w:tabs>
        <w:ind w:firstLine="567"/>
        <w:jc w:val="both"/>
        <w:rPr>
          <w:rFonts w:ascii="Times New Roman" w:hAnsi="Times New Roman"/>
          <w:sz w:val="27"/>
          <w:szCs w:val="27"/>
        </w:rPr>
      </w:pPr>
      <w:r w:rsidRPr="00DF7622">
        <w:rPr>
          <w:rFonts w:ascii="Times New Roman" w:hAnsi="Times New Roman"/>
          <w:sz w:val="27"/>
          <w:szCs w:val="27"/>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56B69" w:rsidRPr="00DF7622" w:rsidRDefault="00E56B69" w:rsidP="00E56B69">
      <w:pPr>
        <w:pStyle w:val="a3"/>
        <w:tabs>
          <w:tab w:val="left" w:pos="3828"/>
          <w:tab w:val="left" w:pos="9214"/>
        </w:tabs>
        <w:ind w:firstLine="567"/>
        <w:jc w:val="both"/>
        <w:rPr>
          <w:rFonts w:ascii="Times New Roman" w:hAnsi="Times New Roman"/>
          <w:sz w:val="27"/>
          <w:szCs w:val="27"/>
        </w:rPr>
      </w:pPr>
      <w:proofErr w:type="gramStart"/>
      <w:r w:rsidRPr="00DF7622">
        <w:rPr>
          <w:rFonts w:ascii="Times New Roman" w:hAnsi="Times New Roman"/>
          <w:sz w:val="27"/>
          <w:szCs w:val="27"/>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w:t>
      </w:r>
      <w:r w:rsidRPr="00E56B69">
        <w:rPr>
          <w:rFonts w:ascii="Times New Roman" w:hAnsi="Times New Roman"/>
          <w:sz w:val="28"/>
        </w:rPr>
        <w:t xml:space="preserve"> строительства или садового</w:t>
      </w:r>
      <w:proofErr w:type="gramEnd"/>
      <w:r w:rsidRPr="00E56B69">
        <w:rPr>
          <w:rFonts w:ascii="Times New Roman" w:hAnsi="Times New Roman"/>
          <w:sz w:val="28"/>
        </w:rPr>
        <w:t xml:space="preserve"> </w:t>
      </w:r>
      <w:proofErr w:type="gramStart"/>
      <w:r w:rsidRPr="00E56B69">
        <w:rPr>
          <w:rFonts w:ascii="Times New Roman" w:hAnsi="Times New Roman"/>
          <w:sz w:val="28"/>
        </w:rPr>
        <w:t xml:space="preserve">дома установленным параметрам и допустимости размещения объекта индивидуального </w:t>
      </w:r>
      <w:r w:rsidRPr="00DF7622">
        <w:rPr>
          <w:rFonts w:ascii="Times New Roman" w:hAnsi="Times New Roman"/>
          <w:sz w:val="27"/>
          <w:szCs w:val="27"/>
        </w:rPr>
        <w:lastRenderedPageBreak/>
        <w:t>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DF7622">
        <w:rPr>
          <w:rFonts w:ascii="Times New Roman" w:hAnsi="Times New Roman"/>
          <w:sz w:val="27"/>
          <w:szCs w:val="27"/>
        </w:rPr>
        <w:t xml:space="preserve"> </w:t>
      </w:r>
      <w:proofErr w:type="gramStart"/>
      <w:r w:rsidRPr="00DF7622">
        <w:rPr>
          <w:rFonts w:ascii="Times New Roman" w:hAnsi="Times New Roman"/>
          <w:sz w:val="27"/>
          <w:szCs w:val="27"/>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DF7622">
        <w:rPr>
          <w:rFonts w:ascii="Times New Roman" w:hAnsi="Times New Roman"/>
          <w:sz w:val="27"/>
          <w:szCs w:val="27"/>
        </w:rPr>
        <w:t xml:space="preserve"> </w:t>
      </w:r>
      <w:proofErr w:type="gramStart"/>
      <w:r w:rsidRPr="00DF7622">
        <w:rPr>
          <w:rFonts w:ascii="Times New Roman" w:hAnsi="Times New Roman"/>
          <w:sz w:val="27"/>
          <w:szCs w:val="27"/>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E56B69" w:rsidRDefault="00E56B69" w:rsidP="00E56B69">
      <w:pPr>
        <w:pStyle w:val="a3"/>
        <w:tabs>
          <w:tab w:val="left" w:pos="3828"/>
          <w:tab w:val="left" w:pos="9214"/>
        </w:tabs>
        <w:ind w:firstLine="567"/>
        <w:jc w:val="both"/>
        <w:rPr>
          <w:rFonts w:ascii="Times New Roman" w:hAnsi="Times New Roman"/>
          <w:sz w:val="27"/>
          <w:szCs w:val="27"/>
        </w:rPr>
      </w:pPr>
      <w:proofErr w:type="gramStart"/>
      <w:r w:rsidRPr="00DF7622">
        <w:rPr>
          <w:rFonts w:ascii="Times New Roman" w:hAnsi="Times New Roman"/>
          <w:sz w:val="27"/>
          <w:szCs w:val="27"/>
        </w:rPr>
        <w:t>16.1)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DF7622">
        <w:rPr>
          <w:rFonts w:ascii="Times New Roman" w:hAnsi="Times New Roman"/>
          <w:sz w:val="27"/>
          <w:szCs w:val="27"/>
        </w:rPr>
        <w:t xml:space="preserve"> сельских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F7622" w:rsidRPr="00DF7622" w:rsidRDefault="00DF7622" w:rsidP="00E56B69">
      <w:pPr>
        <w:pStyle w:val="a3"/>
        <w:tabs>
          <w:tab w:val="left" w:pos="3828"/>
          <w:tab w:val="left" w:pos="9214"/>
        </w:tabs>
        <w:ind w:firstLine="567"/>
        <w:jc w:val="both"/>
        <w:rPr>
          <w:rFonts w:ascii="Times New Roman" w:hAnsi="Times New Roman"/>
          <w:b/>
          <w:sz w:val="27"/>
          <w:szCs w:val="27"/>
        </w:rPr>
      </w:pPr>
      <w:r w:rsidRPr="00DF7622">
        <w:rPr>
          <w:rFonts w:ascii="Times New Roman" w:hAnsi="Times New Roman"/>
          <w:b/>
          <w:sz w:val="27"/>
          <w:szCs w:val="27"/>
        </w:rPr>
        <w:t>16.2)</w:t>
      </w:r>
      <w:r>
        <w:rPr>
          <w:rFonts w:ascii="Times New Roman" w:hAnsi="Times New Roman"/>
          <w:b/>
          <w:sz w:val="27"/>
          <w:szCs w:val="27"/>
        </w:rPr>
        <w:t xml:space="preserve"> </w:t>
      </w:r>
      <w:r w:rsidRPr="00DF7622">
        <w:rPr>
          <w:rFonts w:ascii="Times New Roman" w:hAnsi="Times New Roman"/>
          <w:b/>
          <w:sz w:val="27"/>
          <w:szCs w:val="27"/>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w:t>
      </w:r>
      <w:r w:rsidRPr="00DF7622">
        <w:rPr>
          <w:rFonts w:ascii="Times New Roman" w:hAnsi="Times New Roman"/>
          <w:b/>
          <w:sz w:val="27"/>
          <w:szCs w:val="27"/>
        </w:rPr>
        <w:lastRenderedPageBreak/>
        <w:t>лесохозяйственных регламентов лесничеств, расположенных на землях населенных пунктов поселения;</w:t>
      </w:r>
    </w:p>
    <w:p w:rsidR="00DF7622" w:rsidRPr="00DF7622" w:rsidRDefault="00DF7622" w:rsidP="00E56B69">
      <w:pPr>
        <w:pStyle w:val="a3"/>
        <w:tabs>
          <w:tab w:val="left" w:pos="3828"/>
          <w:tab w:val="left" w:pos="9214"/>
        </w:tabs>
        <w:ind w:firstLine="567"/>
        <w:jc w:val="both"/>
        <w:rPr>
          <w:rFonts w:ascii="Times New Roman" w:hAnsi="Times New Roman"/>
          <w:b/>
          <w:sz w:val="27"/>
          <w:szCs w:val="27"/>
        </w:rPr>
      </w:pPr>
      <w:r w:rsidRPr="00DF7622">
        <w:rPr>
          <w:rFonts w:ascii="Times New Roman" w:hAnsi="Times New Roman"/>
          <w:b/>
          <w:sz w:val="27"/>
          <w:szCs w:val="27"/>
        </w:rPr>
        <w:t>16.3)</w:t>
      </w:r>
      <w:r>
        <w:rPr>
          <w:rFonts w:ascii="Times New Roman" w:hAnsi="Times New Roman"/>
          <w:b/>
          <w:sz w:val="27"/>
          <w:szCs w:val="27"/>
        </w:rPr>
        <w:t xml:space="preserve"> </w:t>
      </w:r>
      <w:r w:rsidRPr="00DF7622">
        <w:rPr>
          <w:rFonts w:ascii="Times New Roman" w:hAnsi="Times New Roman"/>
          <w:b/>
          <w:sz w:val="27"/>
          <w:szCs w:val="27"/>
        </w:rPr>
        <w:t>осуществление мероприятий по лесоустройству в отношении лесов, расположенных на землях населенных пунктов поселения;</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DF7622">
        <w:rPr>
          <w:rFonts w:ascii="Times New Roman" w:hAnsi="Times New Roman"/>
          <w:sz w:val="27"/>
          <w:szCs w:val="27"/>
        </w:rPr>
        <w:t>17) утверждение схемы размещения рекламных конструкций, выдача разрешений на установку и эксплуатацию рекламных</w:t>
      </w:r>
      <w:r w:rsidRPr="00E56B69">
        <w:rPr>
          <w:rFonts w:ascii="Times New Roman" w:hAnsi="Times New Roman"/>
          <w:sz w:val="28"/>
        </w:rPr>
        <w:t xml:space="preserve">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18) формирование и содержание муниципального архива, включая хранение архивных фондов поселений;</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19) содержание на территории муниципального района межпоселенческих мест захоронения, организация ритуальных услуг;</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 xml:space="preserve">21) организация библиотечного обслуживания населения </w:t>
      </w:r>
      <w:proofErr w:type="spellStart"/>
      <w:r w:rsidRPr="00E56B69">
        <w:rPr>
          <w:rFonts w:ascii="Times New Roman" w:hAnsi="Times New Roman"/>
          <w:sz w:val="28"/>
        </w:rPr>
        <w:t>межпоселенческими</w:t>
      </w:r>
      <w:proofErr w:type="spellEnd"/>
      <w:r w:rsidRPr="00E56B69">
        <w:rPr>
          <w:rFonts w:ascii="Times New Roman" w:hAnsi="Times New Roman"/>
          <w:sz w:val="28"/>
        </w:rPr>
        <w:t xml:space="preserve"> библиотеками, комплектование и обеспечение сохранности их библиотечных фондов;</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 xml:space="preserve">22)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 xml:space="preserve">24)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 xml:space="preserve">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E56B69">
        <w:rPr>
          <w:rFonts w:ascii="Times New Roman" w:hAnsi="Times New Roman"/>
          <w:sz w:val="28"/>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lastRenderedPageBreak/>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28) осуществление мероприятий по обеспечению безопасности людей на водных объектах, охране их жизни и здоровья;</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31) организация и осуществление мероприятий межпоселенческого характера по работе с детьми и молодежью;</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33) осуществление муниципального лесного контроля;</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33.1) осуществление муниципального земельного контроля на межселенной территории муниципального района;</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33.2) организация в соответствии с Федеральным законом</w:t>
      </w:r>
      <w:r w:rsidR="00DF7622" w:rsidRPr="00A0681F">
        <w:rPr>
          <w:rFonts w:ascii="Times New Roman" w:hAnsi="Times New Roman"/>
          <w:sz w:val="27"/>
          <w:szCs w:val="27"/>
        </w:rPr>
        <w:t xml:space="preserve"> от 24.07.2007 № 221-ФЗ</w:t>
      </w:r>
      <w:r w:rsidR="00EA348C" w:rsidRPr="00A0681F">
        <w:rPr>
          <w:rFonts w:ascii="Times New Roman" w:hAnsi="Times New Roman"/>
          <w:sz w:val="27"/>
          <w:szCs w:val="27"/>
        </w:rPr>
        <w:t xml:space="preserve"> «О кадастровой деятельности»</w:t>
      </w:r>
      <w:r w:rsidRPr="00A0681F">
        <w:rPr>
          <w:rFonts w:ascii="Times New Roman" w:hAnsi="Times New Roman"/>
          <w:sz w:val="27"/>
          <w:szCs w:val="27"/>
        </w:rPr>
        <w:t xml:space="preserve"> выполнения комплексных кадастровых работ и утверждение карты-плана территории;</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34) обеспечение выполнения работ, необходимых для создания искусственных земельных участков для нужд муниципального района</w:t>
      </w:r>
      <w:r w:rsidR="00DF7622" w:rsidRPr="00A0681F">
        <w:rPr>
          <w:rFonts w:ascii="Times New Roman" w:hAnsi="Times New Roman"/>
          <w:sz w:val="27"/>
          <w:szCs w:val="27"/>
        </w:rPr>
        <w:t>,</w:t>
      </w:r>
      <w:r w:rsidRPr="00A0681F">
        <w:rPr>
          <w:rFonts w:ascii="Times New Roman" w:hAnsi="Times New Roman"/>
          <w:sz w:val="27"/>
          <w:szCs w:val="27"/>
        </w:rPr>
        <w:t xml:space="preserve"> в соответствии с Федеральным зак</w:t>
      </w:r>
      <w:r w:rsidR="00A0681F" w:rsidRPr="00A0681F">
        <w:rPr>
          <w:rFonts w:ascii="Times New Roman" w:hAnsi="Times New Roman"/>
          <w:sz w:val="27"/>
          <w:szCs w:val="27"/>
        </w:rPr>
        <w:t>оном</w:t>
      </w:r>
      <w:r w:rsidR="00A0681F" w:rsidRPr="00A0681F">
        <w:rPr>
          <w:sz w:val="27"/>
          <w:szCs w:val="27"/>
        </w:rPr>
        <w:t xml:space="preserve"> </w:t>
      </w:r>
      <w:r w:rsidR="00A0681F" w:rsidRPr="00A0681F">
        <w:rPr>
          <w:rFonts w:ascii="Times New Roman" w:hAnsi="Times New Roman"/>
          <w:sz w:val="27"/>
          <w:szCs w:val="27"/>
        </w:rPr>
        <w:t>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(далее – Федеральный закон № 246 – ФЗ);</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 xml:space="preserve">34.1) обеспечение выполнения работ, необходимых для создания искусственных земельных участков для нужд сельского поселения, </w:t>
      </w:r>
      <w:r w:rsidR="00A0681F" w:rsidRPr="00A0681F">
        <w:rPr>
          <w:rFonts w:ascii="Times New Roman" w:hAnsi="Times New Roman"/>
          <w:sz w:val="27"/>
          <w:szCs w:val="27"/>
        </w:rPr>
        <w:t>в соответствии с Ф</w:t>
      </w:r>
      <w:r w:rsidRPr="00A0681F">
        <w:rPr>
          <w:rFonts w:ascii="Times New Roman" w:hAnsi="Times New Roman"/>
          <w:sz w:val="27"/>
          <w:szCs w:val="27"/>
        </w:rPr>
        <w:t>едеральным законом</w:t>
      </w:r>
      <w:r w:rsidR="00A0681F" w:rsidRPr="00A0681F">
        <w:rPr>
          <w:rFonts w:ascii="Times New Roman" w:hAnsi="Times New Roman"/>
          <w:sz w:val="27"/>
          <w:szCs w:val="27"/>
        </w:rPr>
        <w:t xml:space="preserve"> № 246-ФЗ</w:t>
      </w:r>
      <w:r w:rsidRPr="00A0681F">
        <w:rPr>
          <w:rFonts w:ascii="Times New Roman" w:hAnsi="Times New Roman"/>
          <w:sz w:val="27"/>
          <w:szCs w:val="27"/>
        </w:rPr>
        <w:t xml:space="preserve">; </w:t>
      </w:r>
    </w:p>
    <w:p w:rsidR="00E56B69" w:rsidRPr="00E56B69" w:rsidRDefault="00E56B69" w:rsidP="00E56B69">
      <w:pPr>
        <w:pStyle w:val="a3"/>
        <w:tabs>
          <w:tab w:val="left" w:pos="3828"/>
          <w:tab w:val="left" w:pos="9214"/>
        </w:tabs>
        <w:ind w:firstLine="567"/>
        <w:jc w:val="both"/>
        <w:rPr>
          <w:rFonts w:ascii="Times New Roman" w:hAnsi="Times New Roman"/>
          <w:sz w:val="28"/>
        </w:rPr>
      </w:pPr>
      <w:r w:rsidRPr="00A0681F">
        <w:rPr>
          <w:rFonts w:ascii="Times New Roman" w:hAnsi="Times New Roman"/>
          <w:sz w:val="27"/>
          <w:szCs w:val="27"/>
        </w:rPr>
        <w:t xml:space="preserve">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w:t>
      </w:r>
      <w:r w:rsidRPr="00A0681F">
        <w:rPr>
          <w:rFonts w:ascii="Times New Roman" w:hAnsi="Times New Roman"/>
          <w:sz w:val="27"/>
          <w:szCs w:val="27"/>
        </w:rPr>
        <w:lastRenderedPageBreak/>
        <w:t>аннулирование таких наименований, размещение информации в государственном адресно</w:t>
      </w:r>
      <w:r w:rsidRPr="00E56B69">
        <w:rPr>
          <w:rFonts w:ascii="Times New Roman" w:hAnsi="Times New Roman"/>
          <w:sz w:val="28"/>
        </w:rPr>
        <w:t>м реестре;</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 xml:space="preserve">36) осуществление мер по противодействию коррупции в границах муниципального района; </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 xml:space="preserve">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38) принятие решений и проведение на территории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 xml:space="preserve">39) иные вопросы, отнесенные к вопросам местного значения муниципального района Федеральным законом. </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 xml:space="preserve">2. </w:t>
      </w:r>
      <w:proofErr w:type="gramStart"/>
      <w:r w:rsidRPr="00A0681F">
        <w:rPr>
          <w:rFonts w:ascii="Times New Roman" w:hAnsi="Times New Roman"/>
          <w:sz w:val="27"/>
          <w:szCs w:val="27"/>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E56B69" w:rsidRPr="00A0681F" w:rsidRDefault="00E56B69" w:rsidP="00E56B69">
      <w:pPr>
        <w:pStyle w:val="a3"/>
        <w:tabs>
          <w:tab w:val="left" w:pos="3828"/>
          <w:tab w:val="left" w:pos="9214"/>
        </w:tabs>
        <w:ind w:firstLine="567"/>
        <w:jc w:val="both"/>
        <w:rPr>
          <w:rFonts w:ascii="Times New Roman" w:hAnsi="Times New Roman"/>
          <w:sz w:val="27"/>
          <w:szCs w:val="27"/>
        </w:rPr>
      </w:pPr>
      <w:proofErr w:type="gramStart"/>
      <w:r w:rsidRPr="00A0681F">
        <w:rPr>
          <w:rFonts w:ascii="Times New Roman" w:hAnsi="Times New Roman"/>
          <w:sz w:val="27"/>
          <w:szCs w:val="27"/>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6B69" w:rsidRPr="00A0681F" w:rsidRDefault="00E56B69" w:rsidP="00E56B69">
      <w:pPr>
        <w:pStyle w:val="a3"/>
        <w:tabs>
          <w:tab w:val="left" w:pos="3828"/>
          <w:tab w:val="left" w:pos="9214"/>
        </w:tabs>
        <w:ind w:firstLine="567"/>
        <w:jc w:val="both"/>
        <w:rPr>
          <w:rFonts w:ascii="Times New Roman" w:hAnsi="Times New Roman"/>
          <w:sz w:val="27"/>
          <w:szCs w:val="27"/>
        </w:rPr>
      </w:pPr>
      <w:r w:rsidRPr="00A0681F">
        <w:rPr>
          <w:rFonts w:ascii="Times New Roman" w:hAnsi="Times New Roman"/>
          <w:sz w:val="27"/>
          <w:szCs w:val="27"/>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E56B69" w:rsidRPr="0012326D" w:rsidRDefault="00E56B69" w:rsidP="00E56B69">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lastRenderedPageBreak/>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Pr="0012326D">
        <w:rPr>
          <w:rFonts w:ascii="Times New Roman" w:hAnsi="Times New Roman"/>
          <w:sz w:val="27"/>
          <w:szCs w:val="27"/>
        </w:rPr>
        <w:t>.»;</w:t>
      </w:r>
      <w:proofErr w:type="gramEnd"/>
    </w:p>
    <w:p w:rsidR="00E56B69" w:rsidRPr="0012326D" w:rsidRDefault="00E56B69" w:rsidP="00E56B69">
      <w:pPr>
        <w:pStyle w:val="a3"/>
        <w:tabs>
          <w:tab w:val="left" w:pos="3828"/>
          <w:tab w:val="left" w:pos="9214"/>
        </w:tabs>
        <w:ind w:firstLine="567"/>
        <w:jc w:val="both"/>
        <w:rPr>
          <w:rFonts w:ascii="Times New Roman" w:hAnsi="Times New Roman"/>
          <w:b/>
          <w:sz w:val="27"/>
          <w:szCs w:val="27"/>
        </w:rPr>
      </w:pPr>
    </w:p>
    <w:p w:rsidR="00655CF5" w:rsidRPr="0012326D" w:rsidRDefault="00655CF5" w:rsidP="00621860">
      <w:pPr>
        <w:pStyle w:val="a3"/>
        <w:tabs>
          <w:tab w:val="left" w:pos="3828"/>
          <w:tab w:val="left" w:pos="9214"/>
        </w:tabs>
        <w:ind w:firstLine="567"/>
        <w:jc w:val="both"/>
        <w:rPr>
          <w:rFonts w:ascii="Times New Roman" w:hAnsi="Times New Roman"/>
          <w:b/>
          <w:sz w:val="27"/>
          <w:szCs w:val="27"/>
        </w:rPr>
      </w:pPr>
      <w:r w:rsidRPr="0012326D">
        <w:rPr>
          <w:rFonts w:ascii="Times New Roman" w:hAnsi="Times New Roman"/>
          <w:b/>
          <w:sz w:val="27"/>
          <w:szCs w:val="27"/>
        </w:rPr>
        <w:t xml:space="preserve">2) </w:t>
      </w:r>
      <w:r w:rsidR="00A655E6" w:rsidRPr="0012326D">
        <w:rPr>
          <w:rFonts w:ascii="Times New Roman" w:hAnsi="Times New Roman"/>
          <w:b/>
          <w:sz w:val="27"/>
          <w:szCs w:val="27"/>
        </w:rPr>
        <w:t>статью 9 изложить в следующей редакции:</w:t>
      </w:r>
    </w:p>
    <w:p w:rsidR="00A655E6" w:rsidRPr="0012326D" w:rsidRDefault="00A655E6" w:rsidP="00621860">
      <w:pPr>
        <w:pStyle w:val="a3"/>
        <w:tabs>
          <w:tab w:val="left" w:pos="3828"/>
          <w:tab w:val="left" w:pos="9214"/>
        </w:tabs>
        <w:ind w:firstLine="567"/>
        <w:jc w:val="both"/>
        <w:rPr>
          <w:rFonts w:ascii="Times New Roman" w:hAnsi="Times New Roman"/>
          <w:b/>
          <w:sz w:val="27"/>
          <w:szCs w:val="27"/>
        </w:rPr>
      </w:pPr>
    </w:p>
    <w:p w:rsidR="00A655E6" w:rsidRPr="0012326D" w:rsidRDefault="00A655E6" w:rsidP="00A655E6">
      <w:pPr>
        <w:pStyle w:val="a3"/>
        <w:tabs>
          <w:tab w:val="left" w:pos="3828"/>
          <w:tab w:val="left" w:pos="9214"/>
        </w:tabs>
        <w:ind w:firstLine="567"/>
        <w:jc w:val="both"/>
        <w:rPr>
          <w:rFonts w:ascii="Times New Roman" w:hAnsi="Times New Roman"/>
          <w:b/>
          <w:sz w:val="27"/>
          <w:szCs w:val="27"/>
        </w:rPr>
      </w:pPr>
      <w:r w:rsidRPr="0012326D">
        <w:rPr>
          <w:rFonts w:ascii="Times New Roman" w:hAnsi="Times New Roman"/>
          <w:b/>
          <w:sz w:val="27"/>
          <w:szCs w:val="27"/>
        </w:rPr>
        <w:t>«Статья 9.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655E6" w:rsidRPr="0012326D" w:rsidRDefault="00A655E6" w:rsidP="00A655E6">
      <w:pPr>
        <w:pStyle w:val="a3"/>
        <w:tabs>
          <w:tab w:val="left" w:pos="3828"/>
          <w:tab w:val="left" w:pos="9214"/>
        </w:tabs>
        <w:ind w:firstLine="567"/>
        <w:jc w:val="both"/>
        <w:rPr>
          <w:rFonts w:ascii="Times New Roman" w:hAnsi="Times New Roman"/>
          <w:b/>
          <w:sz w:val="27"/>
          <w:szCs w:val="27"/>
        </w:rPr>
      </w:pP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 xml:space="preserve">1. Органы местного самоуправления муниципального района имеют право </w:t>
      </w:r>
      <w:proofErr w:type="gramStart"/>
      <w:r w:rsidRPr="0012326D">
        <w:rPr>
          <w:rFonts w:ascii="Times New Roman" w:hAnsi="Times New Roman"/>
          <w:sz w:val="27"/>
          <w:szCs w:val="27"/>
        </w:rPr>
        <w:t>на</w:t>
      </w:r>
      <w:proofErr w:type="gramEnd"/>
      <w:r w:rsidRPr="0012326D">
        <w:rPr>
          <w:rFonts w:ascii="Times New Roman" w:hAnsi="Times New Roman"/>
          <w:sz w:val="27"/>
          <w:szCs w:val="27"/>
        </w:rPr>
        <w:t>:</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1) создание музеев муниципального района;</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2) участие в осуществлении деятельности по опеке и попечительству;</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6) создание условий для развития туризма;</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 xml:space="preserve">7) оказание поддержки общественным наблюдательным комиссиям, осуществляющим общественный </w:t>
      </w:r>
      <w:proofErr w:type="gramStart"/>
      <w:r w:rsidRPr="0012326D">
        <w:rPr>
          <w:rFonts w:ascii="Times New Roman" w:hAnsi="Times New Roman"/>
          <w:sz w:val="27"/>
          <w:szCs w:val="27"/>
        </w:rPr>
        <w:t>контроль за</w:t>
      </w:r>
      <w:proofErr w:type="gramEnd"/>
      <w:r w:rsidRPr="0012326D">
        <w:rPr>
          <w:rFonts w:ascii="Times New Roman" w:hAnsi="Times New Roman"/>
          <w:sz w:val="27"/>
          <w:szCs w:val="27"/>
        </w:rPr>
        <w:t xml:space="preserve"> обеспечением прав человека и содействие лицам, находящимся в местах принудительного содержания;</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9) осуществление мероприятий, предусмотренных Федеральным законом «О донорстве крови и ее компонентов»;</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proofErr w:type="gramStart"/>
      <w:r w:rsidRPr="0012326D">
        <w:rPr>
          <w:rFonts w:ascii="Times New Roman" w:hAnsi="Times New Roman"/>
          <w:sz w:val="27"/>
          <w:szCs w:val="27"/>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2326D">
        <w:rPr>
          <w:rFonts w:ascii="Times New Roman" w:hAnsi="Times New Roman"/>
          <w:sz w:val="27"/>
          <w:szCs w:val="27"/>
        </w:rPr>
        <w:t xml:space="preserve"> с федеральными законами;</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r w:rsidRPr="0012326D">
        <w:rPr>
          <w:rFonts w:ascii="Times New Roman" w:hAnsi="Times New Roman"/>
          <w:sz w:val="27"/>
          <w:szCs w:val="27"/>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A655E6" w:rsidRPr="0012326D" w:rsidRDefault="00A655E6" w:rsidP="00A655E6">
      <w:pPr>
        <w:pStyle w:val="a3"/>
        <w:tabs>
          <w:tab w:val="left" w:pos="3828"/>
          <w:tab w:val="left" w:pos="9214"/>
        </w:tabs>
        <w:ind w:firstLine="567"/>
        <w:jc w:val="both"/>
        <w:rPr>
          <w:rFonts w:ascii="Times New Roman" w:hAnsi="Times New Roman"/>
          <w:b/>
          <w:sz w:val="27"/>
          <w:szCs w:val="27"/>
        </w:rPr>
      </w:pPr>
      <w:r w:rsidRPr="0012326D">
        <w:rPr>
          <w:rFonts w:ascii="Times New Roman" w:hAnsi="Times New Roman"/>
          <w:b/>
          <w:sz w:val="27"/>
          <w:szCs w:val="27"/>
        </w:rPr>
        <w:t>17) создание муниципальной пожарной охраны.</w:t>
      </w:r>
    </w:p>
    <w:p w:rsidR="00A655E6" w:rsidRPr="0012326D" w:rsidRDefault="00A655E6" w:rsidP="00A655E6">
      <w:pPr>
        <w:pStyle w:val="a3"/>
        <w:tabs>
          <w:tab w:val="left" w:pos="3828"/>
          <w:tab w:val="left" w:pos="9214"/>
        </w:tabs>
        <w:ind w:firstLine="567"/>
        <w:jc w:val="both"/>
        <w:rPr>
          <w:rFonts w:ascii="Times New Roman" w:hAnsi="Times New Roman"/>
          <w:sz w:val="27"/>
          <w:szCs w:val="27"/>
        </w:rPr>
      </w:pPr>
      <w:proofErr w:type="gramStart"/>
      <w:r w:rsidRPr="0012326D">
        <w:rPr>
          <w:rFonts w:ascii="Times New Roman" w:hAnsi="Times New Roman"/>
          <w:sz w:val="27"/>
          <w:szCs w:val="27"/>
        </w:rPr>
        <w:t>2.Органы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12326D">
        <w:rPr>
          <w:rFonts w:ascii="Times New Roman" w:hAnsi="Times New Roman"/>
          <w:sz w:val="27"/>
          <w:szCs w:val="27"/>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12326D">
        <w:rPr>
          <w:rFonts w:ascii="Times New Roman" w:hAnsi="Times New Roman"/>
          <w:sz w:val="27"/>
          <w:szCs w:val="27"/>
        </w:rPr>
        <w:t>.»;</w:t>
      </w:r>
      <w:proofErr w:type="gramEnd"/>
    </w:p>
    <w:p w:rsidR="00A655E6" w:rsidRPr="0012326D" w:rsidRDefault="00A655E6" w:rsidP="00A655E6">
      <w:pPr>
        <w:pStyle w:val="a3"/>
        <w:tabs>
          <w:tab w:val="left" w:pos="3828"/>
          <w:tab w:val="left" w:pos="9214"/>
        </w:tabs>
        <w:ind w:firstLine="567"/>
        <w:jc w:val="both"/>
        <w:rPr>
          <w:rFonts w:ascii="Times New Roman" w:hAnsi="Times New Roman"/>
          <w:b/>
          <w:sz w:val="27"/>
          <w:szCs w:val="27"/>
        </w:rPr>
      </w:pPr>
    </w:p>
    <w:p w:rsidR="00A0681F" w:rsidRPr="0012326D" w:rsidRDefault="00655CF5" w:rsidP="00621860">
      <w:pPr>
        <w:pStyle w:val="a3"/>
        <w:tabs>
          <w:tab w:val="left" w:pos="3828"/>
          <w:tab w:val="left" w:pos="9214"/>
        </w:tabs>
        <w:ind w:firstLine="567"/>
        <w:jc w:val="both"/>
        <w:rPr>
          <w:rFonts w:ascii="Times New Roman" w:hAnsi="Times New Roman"/>
          <w:b/>
          <w:sz w:val="27"/>
          <w:szCs w:val="27"/>
        </w:rPr>
      </w:pPr>
      <w:r w:rsidRPr="0012326D">
        <w:rPr>
          <w:rFonts w:ascii="Times New Roman" w:hAnsi="Times New Roman"/>
          <w:b/>
          <w:sz w:val="27"/>
          <w:szCs w:val="27"/>
        </w:rPr>
        <w:t>3) с</w:t>
      </w:r>
      <w:r w:rsidR="00621860" w:rsidRPr="0012326D">
        <w:rPr>
          <w:rFonts w:ascii="Times New Roman" w:hAnsi="Times New Roman"/>
          <w:b/>
          <w:sz w:val="27"/>
          <w:szCs w:val="27"/>
        </w:rPr>
        <w:t>татью  28 изложить  в следующей редакции:</w:t>
      </w:r>
    </w:p>
    <w:p w:rsidR="00621860" w:rsidRPr="0012326D" w:rsidRDefault="00621860" w:rsidP="00621860">
      <w:pPr>
        <w:pStyle w:val="a3"/>
        <w:tabs>
          <w:tab w:val="left" w:pos="3828"/>
          <w:tab w:val="left" w:pos="9214"/>
        </w:tabs>
        <w:ind w:firstLine="567"/>
        <w:jc w:val="both"/>
        <w:rPr>
          <w:rFonts w:ascii="Times New Roman" w:hAnsi="Times New Roman"/>
          <w:b/>
          <w:sz w:val="27"/>
          <w:szCs w:val="27"/>
        </w:rPr>
      </w:pPr>
      <w:r w:rsidRPr="0012326D">
        <w:rPr>
          <w:rFonts w:ascii="Times New Roman" w:hAnsi="Times New Roman"/>
          <w:b/>
          <w:sz w:val="27"/>
          <w:szCs w:val="27"/>
        </w:rPr>
        <w:tab/>
        <w:t xml:space="preserve"> </w:t>
      </w:r>
    </w:p>
    <w:p w:rsidR="00621860" w:rsidRPr="0012326D" w:rsidRDefault="00621860" w:rsidP="00621860">
      <w:pPr>
        <w:autoSpaceDN w:val="0"/>
        <w:adjustRightInd w:val="0"/>
        <w:ind w:firstLine="540"/>
        <w:jc w:val="both"/>
        <w:rPr>
          <w:b/>
          <w:sz w:val="27"/>
          <w:szCs w:val="27"/>
        </w:rPr>
      </w:pPr>
      <w:r w:rsidRPr="0012326D">
        <w:rPr>
          <w:b/>
          <w:sz w:val="27"/>
          <w:szCs w:val="27"/>
        </w:rPr>
        <w:t>«Статья 28. Депутат Совета муниципального района</w:t>
      </w:r>
    </w:p>
    <w:p w:rsidR="00A0681F" w:rsidRPr="0012326D" w:rsidRDefault="00A0681F" w:rsidP="00621860">
      <w:pPr>
        <w:autoSpaceDN w:val="0"/>
        <w:adjustRightInd w:val="0"/>
        <w:ind w:firstLine="540"/>
        <w:jc w:val="both"/>
        <w:rPr>
          <w:b/>
          <w:sz w:val="27"/>
          <w:szCs w:val="27"/>
        </w:rPr>
      </w:pPr>
    </w:p>
    <w:p w:rsidR="00621860" w:rsidRPr="0012326D" w:rsidRDefault="00621860" w:rsidP="00621860">
      <w:pPr>
        <w:ind w:firstLine="720"/>
        <w:jc w:val="both"/>
        <w:rPr>
          <w:color w:val="000000"/>
          <w:sz w:val="27"/>
          <w:szCs w:val="27"/>
        </w:rPr>
      </w:pPr>
      <w:r w:rsidRPr="0012326D">
        <w:rPr>
          <w:color w:val="000000"/>
          <w:sz w:val="27"/>
          <w:szCs w:val="27"/>
        </w:rPr>
        <w:t xml:space="preserve">1. В Совет муниципального района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621860" w:rsidRPr="0012326D" w:rsidRDefault="00621860" w:rsidP="00621860">
      <w:pPr>
        <w:ind w:firstLine="720"/>
        <w:jc w:val="both"/>
        <w:rPr>
          <w:color w:val="000000"/>
          <w:sz w:val="27"/>
          <w:szCs w:val="27"/>
        </w:rPr>
      </w:pPr>
      <w:r w:rsidRPr="0012326D">
        <w:rPr>
          <w:color w:val="000000"/>
          <w:sz w:val="27"/>
          <w:szCs w:val="27"/>
        </w:rPr>
        <w:t xml:space="preserve">2. Депутаты Совета муниципального района избираются на срок полномочий Совета муниципального района. Полномочия депутата начинаются со дня его избрания и прекращаются со дня </w:t>
      </w:r>
      <w:proofErr w:type="gramStart"/>
      <w:r w:rsidRPr="0012326D">
        <w:rPr>
          <w:color w:val="000000"/>
          <w:sz w:val="27"/>
          <w:szCs w:val="27"/>
        </w:rPr>
        <w:t>начала работы Совета муниципального района нового созыва</w:t>
      </w:r>
      <w:proofErr w:type="gramEnd"/>
      <w:r w:rsidRPr="0012326D">
        <w:rPr>
          <w:color w:val="000000"/>
          <w:sz w:val="27"/>
          <w:szCs w:val="27"/>
        </w:rPr>
        <w:t>.</w:t>
      </w:r>
    </w:p>
    <w:p w:rsidR="00621860" w:rsidRPr="0012326D" w:rsidRDefault="00621860" w:rsidP="00621860">
      <w:pPr>
        <w:ind w:firstLine="720"/>
        <w:jc w:val="both"/>
        <w:rPr>
          <w:color w:val="000000"/>
          <w:sz w:val="27"/>
          <w:szCs w:val="27"/>
        </w:rPr>
      </w:pPr>
      <w:r w:rsidRPr="0012326D">
        <w:rPr>
          <w:color w:val="000000"/>
          <w:sz w:val="27"/>
          <w:szCs w:val="27"/>
        </w:rPr>
        <w:t>3. Депутату Совета муниципального района обеспечиваются условия для беспрепятственного осуществления своих полномочий.</w:t>
      </w:r>
    </w:p>
    <w:p w:rsidR="00621860" w:rsidRPr="0012326D" w:rsidRDefault="00621860" w:rsidP="00621860">
      <w:pPr>
        <w:shd w:val="clear" w:color="auto" w:fill="FFFFFF"/>
        <w:spacing w:line="290" w:lineRule="atLeast"/>
        <w:ind w:firstLine="540"/>
        <w:jc w:val="both"/>
        <w:rPr>
          <w:color w:val="000000"/>
          <w:sz w:val="27"/>
          <w:szCs w:val="27"/>
        </w:rPr>
      </w:pPr>
      <w:r w:rsidRPr="0012326D">
        <w:rPr>
          <w:color w:val="000000"/>
          <w:sz w:val="27"/>
          <w:szCs w:val="27"/>
        </w:rPr>
        <w:lastRenderedPageBreak/>
        <w:t xml:space="preserve">3.1. </w:t>
      </w:r>
      <w:r w:rsidRPr="0012326D">
        <w:rPr>
          <w:sz w:val="27"/>
          <w:szCs w:val="27"/>
          <w:lang w:eastAsia="ru-RU"/>
        </w:rPr>
        <w:t>Депутату Совета муниципального района для осуществления своих полномочий на непостоянной основе в соответствии с законом Карачаево-Черкесской Республики от 25.10.2004 № 30-РЗ «О местном  самоуправлении в Карачаево-Черкесской Республике» гарантируется сохранение места работы (должности) на 5 рабочих дней в месяц.</w:t>
      </w:r>
    </w:p>
    <w:p w:rsidR="00621860" w:rsidRPr="0012326D" w:rsidRDefault="00621860" w:rsidP="00621860">
      <w:pPr>
        <w:tabs>
          <w:tab w:val="left" w:pos="709"/>
        </w:tabs>
        <w:ind w:firstLine="567"/>
        <w:jc w:val="both"/>
        <w:rPr>
          <w:spacing w:val="-5"/>
          <w:sz w:val="27"/>
          <w:szCs w:val="27"/>
        </w:rPr>
      </w:pPr>
      <w:r w:rsidRPr="0012326D">
        <w:rPr>
          <w:color w:val="000000"/>
          <w:sz w:val="27"/>
          <w:szCs w:val="27"/>
        </w:rPr>
        <w:t>4. </w:t>
      </w:r>
      <w:r w:rsidRPr="0012326D">
        <w:rPr>
          <w:spacing w:val="-5"/>
          <w:sz w:val="27"/>
          <w:szCs w:val="27"/>
        </w:rPr>
        <w:t xml:space="preserve">Гарантии </w:t>
      </w:r>
      <w:proofErr w:type="gramStart"/>
      <w:r w:rsidRPr="0012326D">
        <w:rPr>
          <w:spacing w:val="-5"/>
          <w:sz w:val="27"/>
          <w:szCs w:val="27"/>
        </w:rPr>
        <w:t xml:space="preserve">осуществления </w:t>
      </w:r>
      <w:r w:rsidRPr="0012326D">
        <w:rPr>
          <w:spacing w:val="-1"/>
          <w:sz w:val="27"/>
          <w:szCs w:val="27"/>
        </w:rPr>
        <w:t>полномочий депутатов Совета муниципального района</w:t>
      </w:r>
      <w:proofErr w:type="gramEnd"/>
      <w:r w:rsidRPr="0012326D">
        <w:rPr>
          <w:spacing w:val="-1"/>
          <w:sz w:val="27"/>
          <w:szCs w:val="27"/>
        </w:rPr>
        <w:t xml:space="preserve"> </w:t>
      </w:r>
      <w:r w:rsidRPr="0012326D">
        <w:rPr>
          <w:spacing w:val="1"/>
          <w:sz w:val="27"/>
          <w:szCs w:val="27"/>
        </w:rPr>
        <w:t>устанавливаются настоящим Уставом</w:t>
      </w:r>
      <w:r w:rsidRPr="0012326D">
        <w:rPr>
          <w:spacing w:val="-3"/>
          <w:sz w:val="27"/>
          <w:szCs w:val="27"/>
        </w:rPr>
        <w:t xml:space="preserve"> в соответствии с федеральными законами и </w:t>
      </w:r>
      <w:r w:rsidRPr="0012326D">
        <w:rPr>
          <w:spacing w:val="-5"/>
          <w:sz w:val="27"/>
          <w:szCs w:val="27"/>
        </w:rPr>
        <w:t>законами Карачаево-Черкесской Республики.</w:t>
      </w:r>
    </w:p>
    <w:p w:rsidR="00621860" w:rsidRPr="0012326D" w:rsidRDefault="00621860" w:rsidP="00621860">
      <w:pPr>
        <w:ind w:firstLine="720"/>
        <w:jc w:val="both"/>
        <w:rPr>
          <w:color w:val="000000"/>
          <w:sz w:val="27"/>
          <w:szCs w:val="27"/>
        </w:rPr>
      </w:pPr>
      <w:r w:rsidRPr="0012326D">
        <w:rPr>
          <w:color w:val="000000"/>
          <w:sz w:val="27"/>
          <w:szCs w:val="27"/>
        </w:rPr>
        <w:t>5. Депутаты Совета муниципального района информируют избирателей о своей деятельности во время встреч с ними, а также через средства массовой информации.</w:t>
      </w:r>
    </w:p>
    <w:p w:rsidR="00621860" w:rsidRPr="0012326D" w:rsidRDefault="00621860" w:rsidP="00621860">
      <w:pPr>
        <w:shd w:val="clear" w:color="auto" w:fill="FFFFFF"/>
        <w:spacing w:line="290" w:lineRule="atLeast"/>
        <w:ind w:firstLine="547"/>
        <w:jc w:val="both"/>
        <w:rPr>
          <w:sz w:val="27"/>
          <w:szCs w:val="27"/>
          <w:lang w:eastAsia="ru-RU"/>
        </w:rPr>
      </w:pPr>
      <w:r w:rsidRPr="0012326D">
        <w:rPr>
          <w:sz w:val="27"/>
          <w:szCs w:val="27"/>
          <w:lang w:eastAsia="ru-RU"/>
        </w:rPr>
        <w:t xml:space="preserve">5.1. </w:t>
      </w:r>
      <w:proofErr w:type="gramStart"/>
      <w:r w:rsidRPr="0012326D">
        <w:rPr>
          <w:sz w:val="27"/>
          <w:szCs w:val="27"/>
          <w:lang w:eastAsia="ru-RU"/>
        </w:rPr>
        <w:t xml:space="preserve">Встречи депутата с избирателями проводятся в помещениях, специально отведенных местах, а также на </w:t>
      </w:r>
      <w:proofErr w:type="spellStart"/>
      <w:r w:rsidRPr="0012326D">
        <w:rPr>
          <w:sz w:val="27"/>
          <w:szCs w:val="27"/>
          <w:lang w:eastAsia="ru-RU"/>
        </w:rPr>
        <w:t>внутридворовых</w:t>
      </w:r>
      <w:proofErr w:type="spellEnd"/>
      <w:r w:rsidRPr="0012326D">
        <w:rPr>
          <w:sz w:val="27"/>
          <w:szCs w:val="27"/>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2326D">
        <w:rPr>
          <w:sz w:val="27"/>
          <w:szCs w:val="27"/>
          <w:lang w:eastAsia="ru-RU"/>
        </w:rPr>
        <w:t xml:space="preserve"> Уведомление органов исполнительной власти Карачаево-Черкесской Республики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21860" w:rsidRPr="0012326D" w:rsidRDefault="00621860" w:rsidP="00621860">
      <w:pPr>
        <w:shd w:val="clear" w:color="auto" w:fill="FFFFFF"/>
        <w:spacing w:line="290" w:lineRule="atLeast"/>
        <w:ind w:firstLine="547"/>
        <w:jc w:val="both"/>
        <w:rPr>
          <w:sz w:val="27"/>
          <w:szCs w:val="27"/>
          <w:lang w:eastAsia="ru-RU"/>
        </w:rPr>
      </w:pPr>
      <w:r w:rsidRPr="0012326D">
        <w:rPr>
          <w:sz w:val="27"/>
          <w:szCs w:val="27"/>
          <w:lang w:eastAsia="ru-RU"/>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21860" w:rsidRPr="0012326D" w:rsidRDefault="00621860" w:rsidP="00621860">
      <w:pPr>
        <w:shd w:val="clear" w:color="auto" w:fill="FFFFFF"/>
        <w:spacing w:line="290" w:lineRule="atLeast"/>
        <w:ind w:firstLine="547"/>
        <w:jc w:val="both"/>
        <w:rPr>
          <w:sz w:val="27"/>
          <w:szCs w:val="27"/>
          <w:lang w:eastAsia="ru-RU"/>
        </w:rPr>
      </w:pPr>
      <w:r w:rsidRPr="0012326D">
        <w:rPr>
          <w:sz w:val="27"/>
          <w:szCs w:val="27"/>
          <w:lang w:eastAsia="ru-RU"/>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21860" w:rsidRPr="0012326D" w:rsidRDefault="00621860" w:rsidP="00621860">
      <w:pPr>
        <w:shd w:val="clear" w:color="auto" w:fill="FFFFFF"/>
        <w:spacing w:line="290" w:lineRule="atLeast"/>
        <w:ind w:firstLine="547"/>
        <w:jc w:val="both"/>
        <w:rPr>
          <w:sz w:val="27"/>
          <w:szCs w:val="27"/>
          <w:lang w:eastAsia="ru-RU"/>
        </w:rPr>
      </w:pPr>
      <w:r w:rsidRPr="0012326D">
        <w:rPr>
          <w:sz w:val="27"/>
          <w:szCs w:val="27"/>
          <w:lang w:eastAsia="ru-RU"/>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6" w:anchor="dst100304" w:history="1">
        <w:r w:rsidRPr="0012326D">
          <w:rPr>
            <w:sz w:val="27"/>
            <w:szCs w:val="27"/>
            <w:lang w:eastAsia="ru-RU"/>
          </w:rPr>
          <w:t>административную ответственность</w:t>
        </w:r>
      </w:hyperlink>
      <w:r w:rsidRPr="0012326D">
        <w:rPr>
          <w:sz w:val="27"/>
          <w:szCs w:val="27"/>
          <w:lang w:eastAsia="ru-RU"/>
        </w:rPr>
        <w:t> в соответствии с законодательством Российской Федерации.</w:t>
      </w:r>
    </w:p>
    <w:p w:rsidR="00621860" w:rsidRPr="0012326D" w:rsidRDefault="00621860" w:rsidP="00621860">
      <w:pPr>
        <w:ind w:firstLine="720"/>
        <w:jc w:val="both"/>
        <w:rPr>
          <w:color w:val="000000"/>
          <w:sz w:val="27"/>
          <w:szCs w:val="27"/>
        </w:rPr>
      </w:pPr>
      <w:r w:rsidRPr="0012326D">
        <w:rPr>
          <w:color w:val="000000"/>
          <w:sz w:val="27"/>
          <w:szCs w:val="27"/>
        </w:rPr>
        <w:t>6. В соответствии с решением Совета муниципального района один депутат Совета муниципального района осуществляет депутатскую деятельность на постоянной основе.</w:t>
      </w:r>
    </w:p>
    <w:p w:rsidR="00621860" w:rsidRPr="0012326D" w:rsidRDefault="00621860" w:rsidP="00621860">
      <w:pPr>
        <w:ind w:firstLine="720"/>
        <w:jc w:val="both"/>
        <w:rPr>
          <w:color w:val="000000"/>
          <w:sz w:val="27"/>
          <w:szCs w:val="27"/>
        </w:rPr>
      </w:pPr>
      <w:r w:rsidRPr="0012326D">
        <w:rPr>
          <w:color w:val="000000"/>
          <w:sz w:val="27"/>
          <w:szCs w:val="27"/>
        </w:rPr>
        <w:t>На постоянной основе могут работать не более 10 процентов депутатов от установленной численности Совета муниципального района.</w:t>
      </w:r>
    </w:p>
    <w:p w:rsidR="00621860" w:rsidRPr="0012326D" w:rsidRDefault="00621860" w:rsidP="00621860">
      <w:pPr>
        <w:pStyle w:val="pj"/>
        <w:shd w:val="clear" w:color="auto" w:fill="FFFFFF"/>
        <w:spacing w:before="0" w:beforeAutospacing="0" w:after="0" w:afterAutospacing="0"/>
        <w:ind w:firstLine="567"/>
        <w:jc w:val="both"/>
        <w:textAlignment w:val="baseline"/>
        <w:rPr>
          <w:sz w:val="27"/>
          <w:szCs w:val="27"/>
        </w:rPr>
      </w:pPr>
      <w:r w:rsidRPr="0012326D">
        <w:rPr>
          <w:sz w:val="27"/>
          <w:szCs w:val="27"/>
        </w:rPr>
        <w:t xml:space="preserve">7. </w:t>
      </w:r>
      <w:r w:rsidRPr="0012326D">
        <w:rPr>
          <w:rStyle w:val="blk"/>
          <w:sz w:val="27"/>
          <w:szCs w:val="27"/>
        </w:rPr>
        <w:t>Осуществляющий свои полномочия на постоянной основе депутат не вправе:</w:t>
      </w:r>
    </w:p>
    <w:p w:rsidR="00621860" w:rsidRPr="0012326D" w:rsidRDefault="00621860" w:rsidP="00621860">
      <w:pPr>
        <w:shd w:val="clear" w:color="auto" w:fill="FFFFFF"/>
        <w:spacing w:line="290" w:lineRule="atLeast"/>
        <w:ind w:firstLine="540"/>
        <w:jc w:val="both"/>
        <w:rPr>
          <w:sz w:val="27"/>
          <w:szCs w:val="27"/>
        </w:rPr>
      </w:pPr>
      <w:bookmarkStart w:id="1" w:name="dst898"/>
      <w:bookmarkEnd w:id="1"/>
      <w:r w:rsidRPr="0012326D">
        <w:rPr>
          <w:rStyle w:val="blk"/>
          <w:sz w:val="27"/>
          <w:szCs w:val="27"/>
        </w:rPr>
        <w:lastRenderedPageBreak/>
        <w:t>1) заниматься предпринимательской деятельностью лично или через доверенных лиц;</w:t>
      </w:r>
    </w:p>
    <w:p w:rsidR="00621860" w:rsidRPr="0012326D" w:rsidRDefault="00621860" w:rsidP="00621860">
      <w:pPr>
        <w:shd w:val="clear" w:color="auto" w:fill="FFFFFF"/>
        <w:spacing w:line="290" w:lineRule="atLeast"/>
        <w:ind w:firstLine="540"/>
        <w:jc w:val="both"/>
        <w:rPr>
          <w:sz w:val="27"/>
          <w:szCs w:val="27"/>
        </w:rPr>
      </w:pPr>
      <w:bookmarkStart w:id="2" w:name="dst899"/>
      <w:bookmarkEnd w:id="2"/>
      <w:r w:rsidRPr="0012326D">
        <w:rPr>
          <w:rStyle w:val="blk"/>
          <w:sz w:val="27"/>
          <w:szCs w:val="27"/>
        </w:rPr>
        <w:t>2) участвовать в управлении коммерческой или некоммерческой организацией, за исключением следующих случаев:</w:t>
      </w:r>
    </w:p>
    <w:p w:rsidR="00621860" w:rsidRPr="0012326D" w:rsidRDefault="00621860" w:rsidP="00621860">
      <w:pPr>
        <w:shd w:val="clear" w:color="auto" w:fill="FFFFFF"/>
        <w:spacing w:line="290" w:lineRule="atLeast"/>
        <w:ind w:firstLine="540"/>
        <w:jc w:val="both"/>
        <w:rPr>
          <w:sz w:val="27"/>
          <w:szCs w:val="27"/>
        </w:rPr>
      </w:pPr>
      <w:bookmarkStart w:id="3" w:name="dst900"/>
      <w:bookmarkEnd w:id="3"/>
      <w:r w:rsidRPr="0012326D">
        <w:rPr>
          <w:rStyle w:val="blk"/>
          <w:sz w:val="27"/>
          <w:szCs w:val="27"/>
        </w:rPr>
        <w:t xml:space="preserve"> </w:t>
      </w:r>
      <w:proofErr w:type="gramStart"/>
      <w:r w:rsidRPr="0012326D">
        <w:rPr>
          <w:rStyle w:val="blk"/>
          <w:sz w:val="27"/>
          <w:szCs w:val="27"/>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21860" w:rsidRPr="0012326D" w:rsidRDefault="00621860" w:rsidP="00621860">
      <w:pPr>
        <w:shd w:val="clear" w:color="auto" w:fill="FFFFFF"/>
        <w:spacing w:line="290" w:lineRule="atLeast"/>
        <w:ind w:firstLine="540"/>
        <w:jc w:val="both"/>
        <w:rPr>
          <w:sz w:val="27"/>
          <w:szCs w:val="27"/>
        </w:rPr>
      </w:pPr>
      <w:bookmarkStart w:id="4" w:name="dst901"/>
      <w:bookmarkEnd w:id="4"/>
      <w:proofErr w:type="gramStart"/>
      <w:r w:rsidRPr="0012326D">
        <w:rPr>
          <w:rStyle w:val="blk"/>
          <w:sz w:val="27"/>
          <w:szCs w:val="27"/>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2326D">
        <w:rPr>
          <w:rStyle w:val="blk"/>
          <w:sz w:val="27"/>
          <w:szCs w:val="27"/>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1860" w:rsidRPr="0012326D" w:rsidRDefault="00621860" w:rsidP="00621860">
      <w:pPr>
        <w:shd w:val="clear" w:color="auto" w:fill="FFFFFF"/>
        <w:spacing w:line="290" w:lineRule="atLeast"/>
        <w:ind w:firstLine="540"/>
        <w:jc w:val="both"/>
        <w:rPr>
          <w:sz w:val="27"/>
          <w:szCs w:val="27"/>
        </w:rPr>
      </w:pPr>
      <w:bookmarkStart w:id="5" w:name="dst902"/>
      <w:bookmarkEnd w:id="5"/>
      <w:r w:rsidRPr="0012326D">
        <w:rPr>
          <w:rStyle w:val="blk"/>
          <w:sz w:val="27"/>
          <w:szCs w:val="27"/>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1860" w:rsidRPr="0012326D" w:rsidRDefault="00621860" w:rsidP="00621860">
      <w:pPr>
        <w:shd w:val="clear" w:color="auto" w:fill="FFFFFF"/>
        <w:spacing w:line="290" w:lineRule="atLeast"/>
        <w:ind w:firstLine="540"/>
        <w:jc w:val="both"/>
        <w:rPr>
          <w:sz w:val="27"/>
          <w:szCs w:val="27"/>
        </w:rPr>
      </w:pPr>
      <w:bookmarkStart w:id="6" w:name="dst903"/>
      <w:bookmarkEnd w:id="6"/>
      <w:r w:rsidRPr="0012326D">
        <w:rPr>
          <w:rStyle w:val="blk"/>
          <w:sz w:val="27"/>
          <w:szCs w:val="27"/>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1860" w:rsidRPr="0012326D" w:rsidRDefault="00621860" w:rsidP="00621860">
      <w:pPr>
        <w:shd w:val="clear" w:color="auto" w:fill="FFFFFF"/>
        <w:spacing w:line="290" w:lineRule="atLeast"/>
        <w:ind w:firstLine="540"/>
        <w:jc w:val="both"/>
        <w:rPr>
          <w:sz w:val="27"/>
          <w:szCs w:val="27"/>
        </w:rPr>
      </w:pPr>
      <w:bookmarkStart w:id="7" w:name="dst904"/>
      <w:bookmarkEnd w:id="7"/>
      <w:r w:rsidRPr="0012326D">
        <w:rPr>
          <w:rStyle w:val="blk"/>
          <w:sz w:val="27"/>
          <w:szCs w:val="27"/>
        </w:rPr>
        <w:t>д) иные случаи, предусмотренные федеральными законами;</w:t>
      </w:r>
    </w:p>
    <w:p w:rsidR="00621860" w:rsidRPr="0012326D" w:rsidRDefault="00621860" w:rsidP="00621860">
      <w:pPr>
        <w:shd w:val="clear" w:color="auto" w:fill="FFFFFF"/>
        <w:spacing w:line="290" w:lineRule="atLeast"/>
        <w:ind w:firstLine="540"/>
        <w:jc w:val="both"/>
        <w:rPr>
          <w:sz w:val="27"/>
          <w:szCs w:val="27"/>
        </w:rPr>
      </w:pPr>
      <w:bookmarkStart w:id="8" w:name="dst905"/>
      <w:bookmarkEnd w:id="8"/>
      <w:r w:rsidRPr="0012326D">
        <w:rPr>
          <w:rStyle w:val="blk"/>
          <w:sz w:val="27"/>
          <w:szCs w:val="27"/>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1860" w:rsidRPr="0012326D" w:rsidRDefault="00621860" w:rsidP="00621860">
      <w:pPr>
        <w:shd w:val="clear" w:color="auto" w:fill="FFFFFF"/>
        <w:spacing w:line="290" w:lineRule="atLeast"/>
        <w:ind w:firstLine="540"/>
        <w:jc w:val="both"/>
        <w:rPr>
          <w:sz w:val="27"/>
          <w:szCs w:val="27"/>
        </w:rPr>
      </w:pPr>
      <w:bookmarkStart w:id="9" w:name="dst906"/>
      <w:bookmarkEnd w:id="9"/>
      <w:r w:rsidRPr="0012326D">
        <w:rPr>
          <w:rStyle w:val="blk"/>
          <w:sz w:val="27"/>
          <w:szCs w:val="27"/>
        </w:rPr>
        <w:t xml:space="preserve">4) входить в состав органов управления, попечительских или наблюдательных советов, иных органов иностранных некоммерческих </w:t>
      </w:r>
      <w:r w:rsidRPr="0012326D">
        <w:rPr>
          <w:rStyle w:val="blk"/>
          <w:sz w:val="27"/>
          <w:szCs w:val="27"/>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860" w:rsidRPr="0012326D" w:rsidRDefault="00621860" w:rsidP="00621860">
      <w:pPr>
        <w:ind w:firstLine="567"/>
        <w:jc w:val="both"/>
        <w:rPr>
          <w:b/>
          <w:sz w:val="27"/>
          <w:szCs w:val="27"/>
        </w:rPr>
      </w:pPr>
      <w:r w:rsidRPr="0012326D">
        <w:rPr>
          <w:sz w:val="27"/>
          <w:szCs w:val="27"/>
        </w:rPr>
        <w:t xml:space="preserve">8. </w:t>
      </w:r>
      <w:proofErr w:type="gramStart"/>
      <w:r w:rsidRPr="0012326D">
        <w:rPr>
          <w:sz w:val="27"/>
          <w:szCs w:val="27"/>
        </w:rPr>
        <w:t xml:space="preserve">Депутаты Совета муниципального района не могут быть депутатами Государственной Думы Федерального Собрания Российской Федерации, </w:t>
      </w:r>
      <w:r w:rsidRPr="0012326D">
        <w:rPr>
          <w:b/>
          <w:sz w:val="27"/>
          <w:szCs w:val="27"/>
        </w:rPr>
        <w:t xml:space="preserve">сенаторами </w:t>
      </w:r>
      <w:r w:rsidRPr="0012326D">
        <w:rPr>
          <w:sz w:val="27"/>
          <w:szCs w:val="27"/>
        </w:rPr>
        <w:t>Российской Федерации, депутатами Народного Собрания (Парламента) Карачаево-Черкесской Республики, депутатами законодательных (представительных) органов государственной власти иных субъектов Российской Федерации, занимать иные государственные должности Карачаево-Черкесской Республики и государственные должности иных субъектов Российской Федерации, а также должности государственной гражданской службы и муниципальные должности муниципальной службы</w:t>
      </w:r>
      <w:r w:rsidRPr="0012326D">
        <w:rPr>
          <w:b/>
          <w:sz w:val="27"/>
          <w:szCs w:val="27"/>
        </w:rPr>
        <w:t>, если иное не</w:t>
      </w:r>
      <w:proofErr w:type="gramEnd"/>
      <w:r w:rsidRPr="0012326D">
        <w:rPr>
          <w:b/>
          <w:sz w:val="27"/>
          <w:szCs w:val="27"/>
        </w:rPr>
        <w:t xml:space="preserve"> предусмотрено Федеральными законами.</w:t>
      </w:r>
    </w:p>
    <w:p w:rsidR="00621860" w:rsidRPr="0012326D" w:rsidRDefault="00621860" w:rsidP="0062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12326D">
        <w:rPr>
          <w:sz w:val="27"/>
          <w:szCs w:val="27"/>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12326D">
        <w:rPr>
          <w:sz w:val="27"/>
          <w:szCs w:val="27"/>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12326D">
        <w:rPr>
          <w:sz w:val="27"/>
          <w:szCs w:val="27"/>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21860" w:rsidRPr="0012326D" w:rsidRDefault="00621860" w:rsidP="00621860">
      <w:pPr>
        <w:pStyle w:val="pj"/>
        <w:shd w:val="clear" w:color="auto" w:fill="FFFFFF"/>
        <w:spacing w:before="0" w:beforeAutospacing="0" w:after="0" w:afterAutospacing="0"/>
        <w:ind w:firstLine="567"/>
        <w:jc w:val="both"/>
        <w:textAlignment w:val="baseline"/>
        <w:rPr>
          <w:sz w:val="27"/>
          <w:szCs w:val="27"/>
        </w:rPr>
      </w:pPr>
      <w:r w:rsidRPr="0012326D">
        <w:rPr>
          <w:sz w:val="27"/>
          <w:szCs w:val="27"/>
        </w:rPr>
        <w:t xml:space="preserve">8.1. </w:t>
      </w:r>
      <w:proofErr w:type="gramStart"/>
      <w:r w:rsidRPr="0012326D">
        <w:rPr>
          <w:sz w:val="27"/>
          <w:szCs w:val="27"/>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муниципального района, выборным должностным лицом муниципального района, проводится по решению высшего должностного лица Карачаево-Черкесской Республики (руководителя высшего исполнительного органа государственной власти Карачаево-Черкесской Республики) в порядке, установленном законом Карачаево-Черкесской Республики.</w:t>
      </w:r>
      <w:proofErr w:type="gramEnd"/>
    </w:p>
    <w:p w:rsidR="00621860" w:rsidRPr="0026602F" w:rsidRDefault="00621860" w:rsidP="00621860">
      <w:pPr>
        <w:pStyle w:val="pj"/>
        <w:shd w:val="clear" w:color="auto" w:fill="FFFFFF"/>
        <w:spacing w:before="0" w:beforeAutospacing="0" w:after="0" w:afterAutospacing="0"/>
        <w:ind w:firstLine="567"/>
        <w:jc w:val="both"/>
        <w:textAlignment w:val="baseline"/>
        <w:rPr>
          <w:sz w:val="28"/>
          <w:szCs w:val="28"/>
        </w:rPr>
      </w:pPr>
      <w:r w:rsidRPr="0026602F">
        <w:rPr>
          <w:sz w:val="28"/>
          <w:szCs w:val="28"/>
        </w:rPr>
        <w:lastRenderedPageBreak/>
        <w:t xml:space="preserve">8.2. </w:t>
      </w:r>
      <w:proofErr w:type="gramStart"/>
      <w:r w:rsidRPr="0026602F">
        <w:rPr>
          <w:sz w:val="28"/>
          <w:szCs w:val="28"/>
        </w:rPr>
        <w:t xml:space="preserve">При выявлении в результате проверки, проведенной в соответствии с пунктом 8.1 настоящей статьи, фактов несоблюдения ограничений, запретов, неисполнения обязанностей, которые установлены Федеральным законом от 25 </w:t>
      </w:r>
      <w:r w:rsidRPr="00683F26">
        <w:rPr>
          <w:sz w:val="28"/>
          <w:szCs w:val="28"/>
        </w:rPr>
        <w:t>декабря 2008 года №</w:t>
      </w:r>
      <w:r w:rsidRPr="00683F26">
        <w:rPr>
          <w:rStyle w:val="apple-converted-space"/>
          <w:sz w:val="28"/>
          <w:szCs w:val="28"/>
        </w:rPr>
        <w:t> </w:t>
      </w:r>
      <w:hyperlink r:id="rId7" w:history="1">
        <w:r w:rsidRPr="00683F26">
          <w:rPr>
            <w:rStyle w:val="a7"/>
            <w:color w:val="auto"/>
            <w:sz w:val="28"/>
            <w:szCs w:val="28"/>
            <w:u w:val="none"/>
            <w:bdr w:val="none" w:sz="0" w:space="0" w:color="auto" w:frame="1"/>
          </w:rPr>
          <w:t>273-ФЗ</w:t>
        </w:r>
      </w:hyperlink>
      <w:r w:rsidRPr="00683F26">
        <w:rPr>
          <w:rStyle w:val="apple-converted-space"/>
          <w:sz w:val="28"/>
          <w:szCs w:val="28"/>
        </w:rPr>
        <w:t> «</w:t>
      </w:r>
      <w:r w:rsidRPr="00683F26">
        <w:rPr>
          <w:sz w:val="28"/>
          <w:szCs w:val="28"/>
        </w:rPr>
        <w:t>О противодействии коррупции», Федеральным законом от 3 декабря 2012 года №</w:t>
      </w:r>
      <w:r w:rsidRPr="00683F26">
        <w:rPr>
          <w:rStyle w:val="apple-converted-space"/>
          <w:sz w:val="28"/>
          <w:szCs w:val="28"/>
        </w:rPr>
        <w:t> </w:t>
      </w:r>
      <w:hyperlink r:id="rId8" w:history="1">
        <w:r w:rsidRPr="00683F26">
          <w:rPr>
            <w:rStyle w:val="a7"/>
            <w:color w:val="auto"/>
            <w:sz w:val="28"/>
            <w:szCs w:val="28"/>
            <w:u w:val="none"/>
            <w:bdr w:val="none" w:sz="0" w:space="0" w:color="auto" w:frame="1"/>
          </w:rPr>
          <w:t>230-ФЗ</w:t>
        </w:r>
      </w:hyperlink>
      <w:r w:rsidRPr="00683F26">
        <w:rPr>
          <w:rStyle w:val="apple-converted-space"/>
          <w:sz w:val="28"/>
          <w:szCs w:val="28"/>
        </w:rPr>
        <w:t> «</w:t>
      </w:r>
      <w:r w:rsidRPr="00683F26">
        <w:rPr>
          <w:sz w:val="28"/>
          <w:szCs w:val="28"/>
        </w:rPr>
        <w:t>О контроле за соответствием расходов лиц, замещающих государственные должности</w:t>
      </w:r>
      <w:r w:rsidRPr="008A25FA">
        <w:rPr>
          <w:sz w:val="28"/>
          <w:szCs w:val="28"/>
        </w:rPr>
        <w:t>, и иных лиц их доходам», Федеральным законом от 7 мая 2013</w:t>
      </w:r>
      <w:proofErr w:type="gramEnd"/>
      <w:r w:rsidRPr="008A25FA">
        <w:rPr>
          <w:sz w:val="28"/>
          <w:szCs w:val="28"/>
        </w:rPr>
        <w:t xml:space="preserve"> </w:t>
      </w:r>
      <w:proofErr w:type="gramStart"/>
      <w:r w:rsidRPr="008A25FA">
        <w:rPr>
          <w:sz w:val="28"/>
          <w:szCs w:val="28"/>
        </w:rPr>
        <w:t>года №</w:t>
      </w:r>
      <w:r w:rsidRPr="008A25FA">
        <w:rPr>
          <w:rStyle w:val="apple-converted-space"/>
          <w:sz w:val="28"/>
          <w:szCs w:val="28"/>
        </w:rPr>
        <w:t> </w:t>
      </w:r>
      <w:hyperlink r:id="rId9" w:history="1">
        <w:r w:rsidRPr="008A25FA">
          <w:rPr>
            <w:rStyle w:val="a7"/>
            <w:color w:val="auto"/>
            <w:sz w:val="28"/>
            <w:szCs w:val="28"/>
            <w:bdr w:val="none" w:sz="0" w:space="0" w:color="auto" w:frame="1"/>
          </w:rPr>
          <w:t>79-ФЗ</w:t>
        </w:r>
      </w:hyperlink>
      <w:r w:rsidRPr="008A25FA">
        <w:rPr>
          <w:rStyle w:val="apple-converted-space"/>
          <w:sz w:val="28"/>
          <w:szCs w:val="28"/>
        </w:rPr>
        <w:t> «</w:t>
      </w:r>
      <w:r w:rsidRPr="008A25FA">
        <w:rPr>
          <w:sz w:val="28"/>
          <w:szCs w:val="28"/>
        </w:rPr>
        <w:t xml:space="preserve">О запрете отдельным категориям лиц открывать и иметь счета (вклады), </w:t>
      </w:r>
      <w:r w:rsidRPr="0026602F">
        <w:rPr>
          <w:sz w:val="28"/>
          <w:szCs w:val="28"/>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Карачаево-Черкесской Республики (руководитель</w:t>
      </w:r>
      <w:r w:rsidRPr="0026602F">
        <w:rPr>
          <w:b/>
          <w:sz w:val="28"/>
          <w:szCs w:val="28"/>
        </w:rPr>
        <w:t xml:space="preserve"> </w:t>
      </w:r>
      <w:r w:rsidRPr="0026602F">
        <w:rPr>
          <w:sz w:val="28"/>
          <w:szCs w:val="28"/>
        </w:rPr>
        <w:t>высшего исполнительного органа государственной власти Карачаево-Черкесской Республики) обращается с заявлением о досрочном прекращении полномочий депутата, члена выборного органа муниципального района</w:t>
      </w:r>
      <w:proofErr w:type="gramEnd"/>
      <w:r w:rsidRPr="0026602F">
        <w:rPr>
          <w:sz w:val="28"/>
          <w:szCs w:val="28"/>
        </w:rPr>
        <w:t xml:space="preserve">, выборного должностного лица муниципального района или </w:t>
      </w:r>
      <w:proofErr w:type="gramStart"/>
      <w:r w:rsidRPr="0026602F">
        <w:rPr>
          <w:sz w:val="28"/>
          <w:szCs w:val="28"/>
        </w:rPr>
        <w:t>применении</w:t>
      </w:r>
      <w:proofErr w:type="gramEnd"/>
      <w:r w:rsidRPr="0026602F">
        <w:rPr>
          <w:sz w:val="28"/>
          <w:szCs w:val="28"/>
        </w:rPr>
        <w:t xml:space="preserve"> в отношении указанных лиц иной меры ответственности в Совет муниципального района, уполномоченный принимать соответствующее решение, или в суд.</w:t>
      </w:r>
    </w:p>
    <w:p w:rsidR="00621860" w:rsidRPr="0026602F" w:rsidRDefault="00621860" w:rsidP="00621860">
      <w:pPr>
        <w:pStyle w:val="pj"/>
        <w:shd w:val="clear" w:color="auto" w:fill="FFFFFF"/>
        <w:spacing w:before="0" w:beforeAutospacing="0" w:after="0" w:afterAutospacing="0"/>
        <w:ind w:firstLine="567"/>
        <w:jc w:val="both"/>
        <w:textAlignment w:val="baseline"/>
        <w:rPr>
          <w:sz w:val="28"/>
          <w:szCs w:val="28"/>
        </w:rPr>
      </w:pPr>
      <w:r w:rsidRPr="0026602F">
        <w:rPr>
          <w:sz w:val="28"/>
          <w:szCs w:val="28"/>
        </w:rPr>
        <w:t xml:space="preserve">8.2-1. </w:t>
      </w:r>
      <w:proofErr w:type="gramStart"/>
      <w:r w:rsidRPr="0026602F">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21860" w:rsidRPr="0026602F" w:rsidRDefault="00621860" w:rsidP="00621860">
      <w:pPr>
        <w:pStyle w:val="pj"/>
        <w:shd w:val="clear" w:color="auto" w:fill="FFFFFF"/>
        <w:spacing w:before="0" w:beforeAutospacing="0" w:after="0" w:afterAutospacing="0"/>
        <w:ind w:firstLine="567"/>
        <w:jc w:val="both"/>
        <w:textAlignment w:val="baseline"/>
        <w:rPr>
          <w:sz w:val="28"/>
          <w:szCs w:val="28"/>
        </w:rPr>
      </w:pPr>
      <w:r w:rsidRPr="0026602F">
        <w:rPr>
          <w:sz w:val="28"/>
          <w:szCs w:val="28"/>
        </w:rPr>
        <w:t>1) предупреждение;</w:t>
      </w:r>
    </w:p>
    <w:p w:rsidR="00621860" w:rsidRPr="0026602F" w:rsidRDefault="00621860" w:rsidP="00621860">
      <w:pPr>
        <w:pStyle w:val="pj"/>
        <w:shd w:val="clear" w:color="auto" w:fill="FFFFFF"/>
        <w:spacing w:before="0" w:beforeAutospacing="0" w:after="0" w:afterAutospacing="0"/>
        <w:ind w:firstLine="567"/>
        <w:jc w:val="both"/>
        <w:textAlignment w:val="baseline"/>
        <w:rPr>
          <w:sz w:val="28"/>
          <w:szCs w:val="28"/>
        </w:rPr>
      </w:pPr>
      <w:r w:rsidRPr="0026602F">
        <w:rPr>
          <w:sz w:val="28"/>
          <w:szCs w:val="28"/>
        </w:rPr>
        <w:t>2) освобождение депутата, члена выборного органа местного самоуправления от должности в Совете муниципального района, выборном органе местного самоуправления с лишением права занимать должности в Совете муниципального района, выборном органе местного самоуправления до прекращения срока его полномочий;</w:t>
      </w:r>
    </w:p>
    <w:p w:rsidR="00621860" w:rsidRPr="0026602F" w:rsidRDefault="00621860" w:rsidP="00621860">
      <w:pPr>
        <w:pStyle w:val="pj"/>
        <w:shd w:val="clear" w:color="auto" w:fill="FFFFFF"/>
        <w:spacing w:before="0" w:beforeAutospacing="0" w:after="0" w:afterAutospacing="0"/>
        <w:ind w:firstLine="567"/>
        <w:jc w:val="both"/>
        <w:textAlignment w:val="baseline"/>
        <w:rPr>
          <w:sz w:val="28"/>
          <w:szCs w:val="28"/>
        </w:rPr>
      </w:pPr>
      <w:r w:rsidRPr="0026602F">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1860" w:rsidRPr="0026602F" w:rsidRDefault="00621860" w:rsidP="00621860">
      <w:pPr>
        <w:pStyle w:val="pj"/>
        <w:shd w:val="clear" w:color="auto" w:fill="FFFFFF"/>
        <w:spacing w:before="0" w:beforeAutospacing="0" w:after="0" w:afterAutospacing="0"/>
        <w:ind w:firstLine="567"/>
        <w:jc w:val="both"/>
        <w:textAlignment w:val="baseline"/>
        <w:rPr>
          <w:sz w:val="28"/>
          <w:szCs w:val="28"/>
        </w:rPr>
      </w:pPr>
      <w:r w:rsidRPr="0026602F">
        <w:rPr>
          <w:sz w:val="28"/>
          <w:szCs w:val="28"/>
        </w:rPr>
        <w:t>4) запрет занимать должности в Совете муниципального района, выборном органе местного самоуправления до прекращения срока его полномочий;</w:t>
      </w:r>
    </w:p>
    <w:p w:rsidR="00621860" w:rsidRPr="0026602F" w:rsidRDefault="00621860" w:rsidP="00621860">
      <w:pPr>
        <w:pStyle w:val="pj"/>
        <w:shd w:val="clear" w:color="auto" w:fill="FFFFFF"/>
        <w:spacing w:before="0" w:beforeAutospacing="0" w:after="0" w:afterAutospacing="0"/>
        <w:ind w:firstLine="567"/>
        <w:jc w:val="both"/>
        <w:textAlignment w:val="baseline"/>
        <w:rPr>
          <w:sz w:val="28"/>
          <w:szCs w:val="28"/>
        </w:rPr>
      </w:pPr>
      <w:r w:rsidRPr="0026602F">
        <w:rPr>
          <w:sz w:val="28"/>
          <w:szCs w:val="28"/>
        </w:rPr>
        <w:t>5) запрет исполнять полномочия на постоянной основе до прекращения срока его полномочий.</w:t>
      </w:r>
    </w:p>
    <w:p w:rsidR="00621860" w:rsidRPr="0026602F" w:rsidRDefault="00621860" w:rsidP="00621860">
      <w:pPr>
        <w:pStyle w:val="pj"/>
        <w:shd w:val="clear" w:color="auto" w:fill="FFFFFF"/>
        <w:spacing w:before="0" w:beforeAutospacing="0" w:after="0" w:afterAutospacing="0"/>
        <w:ind w:firstLine="567"/>
        <w:jc w:val="both"/>
        <w:textAlignment w:val="baseline"/>
        <w:rPr>
          <w:sz w:val="28"/>
          <w:szCs w:val="28"/>
        </w:rPr>
      </w:pPr>
      <w:r w:rsidRPr="0026602F">
        <w:rPr>
          <w:sz w:val="28"/>
          <w:szCs w:val="28"/>
        </w:rPr>
        <w:lastRenderedPageBreak/>
        <w:t xml:space="preserve">8.2-2.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8.2-1 настоящей статьи, определяется муниципальным правовым актом в соответствии с законом Карачаево-Черкесской Республики. </w:t>
      </w:r>
    </w:p>
    <w:p w:rsidR="00621860" w:rsidRPr="0026602F" w:rsidRDefault="00621860" w:rsidP="00621860">
      <w:pPr>
        <w:pStyle w:val="pj"/>
        <w:shd w:val="clear" w:color="auto" w:fill="FFFFFF"/>
        <w:spacing w:before="0" w:beforeAutospacing="0" w:after="0" w:afterAutospacing="0"/>
        <w:ind w:firstLine="567"/>
        <w:jc w:val="both"/>
        <w:textAlignment w:val="baseline"/>
        <w:rPr>
          <w:sz w:val="28"/>
          <w:szCs w:val="28"/>
        </w:rPr>
      </w:pPr>
      <w:r w:rsidRPr="0026602F">
        <w:rPr>
          <w:sz w:val="28"/>
          <w:szCs w:val="28"/>
        </w:rPr>
        <w:t xml:space="preserve">8.3. </w:t>
      </w:r>
      <w:proofErr w:type="gramStart"/>
      <w:r w:rsidRPr="0026602F">
        <w:rPr>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21860" w:rsidRPr="0026602F" w:rsidRDefault="00621860" w:rsidP="00621860">
      <w:pPr>
        <w:ind w:firstLine="720"/>
        <w:jc w:val="both"/>
        <w:rPr>
          <w:sz w:val="28"/>
          <w:szCs w:val="28"/>
        </w:rPr>
      </w:pPr>
      <w:r w:rsidRPr="0026602F">
        <w:rPr>
          <w:sz w:val="28"/>
          <w:szCs w:val="28"/>
        </w:rPr>
        <w:t>9. </w:t>
      </w:r>
      <w:proofErr w:type="gramStart"/>
      <w:r w:rsidRPr="0026602F">
        <w:rPr>
          <w:sz w:val="28"/>
          <w:szCs w:val="28"/>
        </w:rPr>
        <w:t>Гарантии прав депутатов Совета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21860" w:rsidRPr="0026602F" w:rsidRDefault="00621860" w:rsidP="00621860">
      <w:pPr>
        <w:ind w:firstLine="567"/>
        <w:jc w:val="both"/>
        <w:rPr>
          <w:sz w:val="28"/>
          <w:szCs w:val="28"/>
        </w:rPr>
      </w:pPr>
      <w:r w:rsidRPr="0026602F">
        <w:rPr>
          <w:sz w:val="28"/>
          <w:szCs w:val="28"/>
        </w:rPr>
        <w:t>10. Депутат Совета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21860" w:rsidRPr="0026602F" w:rsidRDefault="00621860" w:rsidP="0062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6602F">
        <w:rPr>
          <w:sz w:val="28"/>
          <w:szCs w:val="28"/>
        </w:rPr>
        <w:t>11. Депутат Совета муниципального района,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26602F">
        <w:rPr>
          <w:bCs/>
          <w:sz w:val="28"/>
          <w:szCs w:val="28"/>
        </w:rPr>
        <w:t>, административному</w:t>
      </w:r>
      <w:r w:rsidRPr="0026602F">
        <w:rPr>
          <w:sz w:val="28"/>
          <w:szCs w:val="28"/>
        </w:rPr>
        <w:t xml:space="preserve"> или уголовному делу либо  делу об административном правонарушении.</w:t>
      </w:r>
    </w:p>
    <w:p w:rsidR="00621860" w:rsidRDefault="00621860" w:rsidP="0062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6602F">
        <w:rPr>
          <w:sz w:val="28"/>
          <w:szCs w:val="28"/>
        </w:rPr>
        <w:t xml:space="preserve">12.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района </w:t>
      </w:r>
      <w:r w:rsidRPr="0026602F">
        <w:rPr>
          <w:bCs/>
          <w:sz w:val="28"/>
          <w:szCs w:val="28"/>
        </w:rPr>
        <w:t>в соответствии с законом Карачаево-Черкесской Республики</w:t>
      </w:r>
      <w:r w:rsidRPr="0026602F">
        <w:rPr>
          <w:sz w:val="28"/>
          <w:szCs w:val="28"/>
        </w:rPr>
        <w:t xml:space="preserve"> и не может быть менее двух и более пяти лет</w:t>
      </w:r>
      <w:proofErr w:type="gramStart"/>
      <w:r w:rsidRPr="0026602F">
        <w:rPr>
          <w:sz w:val="28"/>
          <w:szCs w:val="28"/>
        </w:rPr>
        <w:t>.</w:t>
      </w:r>
      <w:r>
        <w:rPr>
          <w:sz w:val="28"/>
          <w:szCs w:val="28"/>
        </w:rPr>
        <w:t>»;</w:t>
      </w:r>
      <w:proofErr w:type="gramEnd"/>
    </w:p>
    <w:p w:rsidR="00621860" w:rsidRDefault="00621860" w:rsidP="0062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21860" w:rsidRDefault="00655CF5" w:rsidP="00655CF5">
      <w:pPr>
        <w:pStyle w:val="text"/>
        <w:ind w:left="792" w:firstLine="0"/>
        <w:rPr>
          <w:rFonts w:ascii="Times New Roman" w:hAnsi="Times New Roman" w:cs="Times New Roman"/>
          <w:b/>
          <w:sz w:val="28"/>
          <w:szCs w:val="28"/>
        </w:rPr>
      </w:pPr>
      <w:r>
        <w:rPr>
          <w:rFonts w:ascii="Times New Roman" w:hAnsi="Times New Roman" w:cs="Times New Roman"/>
          <w:b/>
          <w:sz w:val="28"/>
          <w:szCs w:val="28"/>
        </w:rPr>
        <w:t xml:space="preserve">4) </w:t>
      </w:r>
      <w:r w:rsidR="00621860" w:rsidRPr="003C0C11">
        <w:rPr>
          <w:rFonts w:ascii="Times New Roman" w:hAnsi="Times New Roman" w:cs="Times New Roman"/>
          <w:b/>
          <w:sz w:val="28"/>
          <w:szCs w:val="28"/>
        </w:rPr>
        <w:t xml:space="preserve">статью </w:t>
      </w:r>
      <w:r w:rsidR="00621860">
        <w:rPr>
          <w:rFonts w:ascii="Times New Roman" w:hAnsi="Times New Roman" w:cs="Times New Roman"/>
          <w:b/>
          <w:sz w:val="28"/>
          <w:szCs w:val="28"/>
        </w:rPr>
        <w:t>62</w:t>
      </w:r>
      <w:r w:rsidR="00621860" w:rsidRPr="003C0C11">
        <w:rPr>
          <w:rFonts w:ascii="Times New Roman" w:hAnsi="Times New Roman" w:cs="Times New Roman"/>
          <w:b/>
          <w:sz w:val="28"/>
          <w:szCs w:val="28"/>
        </w:rPr>
        <w:t xml:space="preserve"> изложить в следующей редакции:</w:t>
      </w:r>
    </w:p>
    <w:p w:rsidR="00E77649" w:rsidRPr="003C0C11" w:rsidRDefault="00E77649" w:rsidP="00655CF5">
      <w:pPr>
        <w:pStyle w:val="text"/>
        <w:ind w:left="792" w:firstLine="0"/>
        <w:rPr>
          <w:b/>
        </w:rPr>
      </w:pPr>
    </w:p>
    <w:p w:rsidR="00621860" w:rsidRPr="00767BCB" w:rsidRDefault="00621860" w:rsidP="00621860">
      <w:pPr>
        <w:autoSpaceDN w:val="0"/>
        <w:adjustRightInd w:val="0"/>
        <w:ind w:firstLine="540"/>
        <w:jc w:val="both"/>
        <w:rPr>
          <w:b/>
          <w:sz w:val="28"/>
          <w:szCs w:val="28"/>
        </w:rPr>
      </w:pPr>
      <w:r w:rsidRPr="00767BCB">
        <w:rPr>
          <w:b/>
          <w:sz w:val="28"/>
          <w:szCs w:val="28"/>
        </w:rPr>
        <w:t xml:space="preserve">   «Статья 62.  Бюджет муниципального района</w:t>
      </w:r>
    </w:p>
    <w:p w:rsidR="00621860" w:rsidRPr="001D4305" w:rsidRDefault="00621860" w:rsidP="00621860">
      <w:pPr>
        <w:ind w:firstLine="567"/>
        <w:jc w:val="both"/>
        <w:rPr>
          <w:sz w:val="28"/>
          <w:szCs w:val="28"/>
          <w:lang w:eastAsia="ru-RU"/>
        </w:rPr>
      </w:pPr>
      <w:r w:rsidRPr="001D4305">
        <w:rPr>
          <w:sz w:val="28"/>
          <w:szCs w:val="28"/>
          <w:lang w:eastAsia="ru-RU"/>
        </w:rPr>
        <w:lastRenderedPageBreak/>
        <w:t>1.</w:t>
      </w:r>
      <w:r w:rsidRPr="001D4305">
        <w:rPr>
          <w:sz w:val="12"/>
          <w:szCs w:val="28"/>
          <w:lang w:eastAsia="ru-RU"/>
        </w:rPr>
        <w:t xml:space="preserve"> </w:t>
      </w:r>
      <w:r w:rsidRPr="001D4305">
        <w:rPr>
          <w:sz w:val="28"/>
          <w:szCs w:val="28"/>
          <w:lang w:eastAsia="ru-RU"/>
        </w:rPr>
        <w:t xml:space="preserve">Муниципальный   район   имеет   собственный   бюджет – бюджет муниципального района (далее по тексту - местный бюджет). </w:t>
      </w:r>
    </w:p>
    <w:p w:rsidR="00621860" w:rsidRDefault="00621860" w:rsidP="00621860">
      <w:pPr>
        <w:ind w:firstLine="567"/>
        <w:jc w:val="both"/>
        <w:rPr>
          <w:sz w:val="28"/>
          <w:szCs w:val="28"/>
        </w:rPr>
      </w:pPr>
      <w:r w:rsidRPr="001D4305">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1D4305">
        <w:rPr>
          <w:sz w:val="28"/>
          <w:szCs w:val="28"/>
        </w:rPr>
        <w:t>контроля за</w:t>
      </w:r>
      <w:proofErr w:type="gramEnd"/>
      <w:r w:rsidRPr="001D4305">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 w:tgtFrame="_self" w:history="1">
        <w:r w:rsidRPr="001D4305">
          <w:rPr>
            <w:sz w:val="28"/>
            <w:szCs w:val="28"/>
          </w:rPr>
          <w:t>кодексом</w:t>
        </w:r>
      </w:hyperlink>
      <w:r w:rsidRPr="001D4305">
        <w:rPr>
          <w:sz w:val="28"/>
          <w:szCs w:val="28"/>
        </w:rPr>
        <w:t xml:space="preserve"> Российской Федерации.</w:t>
      </w:r>
    </w:p>
    <w:p w:rsidR="00621860" w:rsidRPr="001D4305" w:rsidRDefault="00621860" w:rsidP="00621860">
      <w:pPr>
        <w:ind w:firstLine="567"/>
        <w:jc w:val="both"/>
        <w:rPr>
          <w:sz w:val="28"/>
          <w:szCs w:val="28"/>
        </w:rPr>
      </w:pPr>
      <w:r w:rsidRPr="001D4305">
        <w:rPr>
          <w:sz w:val="28"/>
          <w:szCs w:val="28"/>
        </w:rPr>
        <w:t>3.</w:t>
      </w:r>
      <w:r w:rsidRPr="001D4305">
        <w:rPr>
          <w:sz w:val="10"/>
          <w:szCs w:val="28"/>
        </w:rPr>
        <w:t xml:space="preserve"> </w:t>
      </w:r>
      <w:r w:rsidRPr="001D4305">
        <w:rPr>
          <w:sz w:val="28"/>
          <w:szCs w:val="28"/>
        </w:rPr>
        <w:t xml:space="preserve">Бюджетные  полномочия  муниципального  района  устанавливаются Бюджетным </w:t>
      </w:r>
      <w:hyperlink r:id="rId11" w:tgtFrame="_self" w:history="1">
        <w:r w:rsidRPr="001D4305">
          <w:rPr>
            <w:sz w:val="28"/>
            <w:szCs w:val="28"/>
          </w:rPr>
          <w:t>кодексом</w:t>
        </w:r>
      </w:hyperlink>
      <w:r w:rsidRPr="001D4305">
        <w:rPr>
          <w:sz w:val="28"/>
          <w:szCs w:val="28"/>
        </w:rPr>
        <w:t xml:space="preserve"> Российской Федерации.</w:t>
      </w:r>
    </w:p>
    <w:p w:rsidR="00621860" w:rsidRPr="001D4305" w:rsidRDefault="00621860" w:rsidP="00621860">
      <w:pPr>
        <w:ind w:firstLine="567"/>
        <w:jc w:val="both"/>
        <w:rPr>
          <w:sz w:val="28"/>
          <w:szCs w:val="28"/>
        </w:rPr>
      </w:pPr>
      <w:r w:rsidRPr="001D4305">
        <w:rPr>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E77649" w:rsidRDefault="00621860" w:rsidP="00621860">
      <w:pPr>
        <w:ind w:firstLine="567"/>
        <w:jc w:val="both"/>
        <w:rPr>
          <w:sz w:val="28"/>
          <w:szCs w:val="28"/>
          <w:lang w:eastAsia="ru-RU"/>
        </w:rPr>
      </w:pPr>
      <w:r w:rsidRPr="001D4305">
        <w:rPr>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77649" w:rsidRDefault="00E77649" w:rsidP="00E77649">
      <w:pPr>
        <w:ind w:firstLine="567"/>
        <w:jc w:val="both"/>
        <w:rPr>
          <w:sz w:val="28"/>
          <w:szCs w:val="28"/>
          <w:lang w:eastAsia="ru-RU"/>
        </w:rPr>
      </w:pPr>
      <w:r>
        <w:rPr>
          <w:sz w:val="28"/>
          <w:szCs w:val="28"/>
          <w:lang w:eastAsia="ru-RU"/>
        </w:rPr>
        <w:t xml:space="preserve">5. </w:t>
      </w:r>
      <w:r w:rsidRPr="00E77649">
        <w:rPr>
          <w:sz w:val="28"/>
          <w:szCs w:val="28"/>
          <w:lang w:eastAsia="ru-RU"/>
        </w:rPr>
        <w:t>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77649" w:rsidRPr="00E77649" w:rsidRDefault="00E77649" w:rsidP="00E77649">
      <w:pPr>
        <w:ind w:firstLine="567"/>
        <w:jc w:val="both"/>
        <w:rPr>
          <w:b/>
          <w:sz w:val="28"/>
          <w:szCs w:val="28"/>
          <w:lang w:eastAsia="ru-RU"/>
        </w:rPr>
      </w:pPr>
      <w:r w:rsidRPr="00E77649">
        <w:rPr>
          <w:b/>
          <w:sz w:val="28"/>
          <w:szCs w:val="28"/>
          <w:lang w:eastAsia="ru-RU"/>
        </w:rPr>
        <w:t xml:space="preserve">Проведение проверки соответствия кандидатов на замещение </w:t>
      </w:r>
      <w:proofErr w:type="gramStart"/>
      <w:r w:rsidRPr="00E77649">
        <w:rPr>
          <w:b/>
          <w:sz w:val="28"/>
          <w:szCs w:val="28"/>
          <w:lang w:eastAsia="ru-RU"/>
        </w:rPr>
        <w:t>должности начальника финансового управления администрации   муниципального района</w:t>
      </w:r>
      <w:proofErr w:type="gramEnd"/>
      <w:r w:rsidRPr="00E77649">
        <w:rPr>
          <w:b/>
          <w:sz w:val="28"/>
          <w:szCs w:val="28"/>
          <w:lang w:eastAsia="ru-RU"/>
        </w:rPr>
        <w:t xml:space="preserve"> квалификационным требованиям осуществляется с участием Министерства финансов Карачаево-Черкесской Республики. Порядок участия Министерства финансов в проведении указанной проверки устанавливается законом Карачаево-Черкесской Республики.</w:t>
      </w:r>
    </w:p>
    <w:p w:rsidR="00621860" w:rsidRDefault="00E77649" w:rsidP="00E77649">
      <w:pPr>
        <w:ind w:firstLine="567"/>
        <w:jc w:val="both"/>
        <w:rPr>
          <w:sz w:val="28"/>
          <w:szCs w:val="28"/>
          <w:lang w:eastAsia="ru-RU"/>
        </w:rPr>
      </w:pPr>
      <w:r w:rsidRPr="00E77649">
        <w:rPr>
          <w:b/>
          <w:sz w:val="28"/>
          <w:szCs w:val="28"/>
          <w:lang w:eastAsia="ru-RU"/>
        </w:rPr>
        <w:t xml:space="preserve">Указанным в абзаце втором настоящего пункта законом Карачаево-Черкесской Республики должны быть предусмотрены перечень предоставляемых в Министерстве финансов Карачаево-Черкесской Республики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Карачаево-Черкесской Республики также могут  регулироваться иные  вопросы  </w:t>
      </w:r>
      <w:proofErr w:type="gramStart"/>
      <w:r w:rsidRPr="00E77649">
        <w:rPr>
          <w:b/>
          <w:sz w:val="28"/>
          <w:szCs w:val="28"/>
          <w:lang w:eastAsia="ru-RU"/>
        </w:rPr>
        <w:t>порядка  участия Министерства финансов Карачаево-Черкесской Республики</w:t>
      </w:r>
      <w:proofErr w:type="gramEnd"/>
      <w:r w:rsidRPr="00E77649">
        <w:rPr>
          <w:b/>
          <w:sz w:val="28"/>
          <w:szCs w:val="28"/>
          <w:lang w:eastAsia="ru-RU"/>
        </w:rPr>
        <w:t xml:space="preserve"> в проведении указанной проверки.</w:t>
      </w:r>
      <w:r w:rsidR="00621860">
        <w:rPr>
          <w:sz w:val="28"/>
          <w:szCs w:val="28"/>
          <w:lang w:eastAsia="ru-RU"/>
        </w:rPr>
        <w:t>».</w:t>
      </w:r>
    </w:p>
    <w:p w:rsidR="00E77649" w:rsidRPr="001D4305" w:rsidRDefault="00E77649" w:rsidP="00E77649">
      <w:pPr>
        <w:ind w:firstLine="567"/>
        <w:jc w:val="both"/>
        <w:rPr>
          <w:sz w:val="28"/>
          <w:szCs w:val="28"/>
          <w:lang w:eastAsia="ru-RU"/>
        </w:rPr>
      </w:pPr>
    </w:p>
    <w:p w:rsidR="00B31BA4" w:rsidRDefault="00B31BA4" w:rsidP="008A25FA">
      <w:pPr>
        <w:ind w:firstLine="720"/>
        <w:jc w:val="both"/>
        <w:rPr>
          <w:sz w:val="28"/>
          <w:szCs w:val="28"/>
        </w:rPr>
      </w:pPr>
    </w:p>
    <w:p w:rsidR="008A25FA" w:rsidRDefault="008A25FA" w:rsidP="008A25FA">
      <w:pPr>
        <w:ind w:firstLine="720"/>
        <w:jc w:val="both"/>
        <w:rPr>
          <w:sz w:val="28"/>
          <w:szCs w:val="28"/>
        </w:rPr>
      </w:pPr>
      <w:r w:rsidRPr="00033F5C">
        <w:rPr>
          <w:sz w:val="28"/>
          <w:szCs w:val="28"/>
        </w:rPr>
        <w:lastRenderedPageBreak/>
        <w:t>2. Настоящее решение после его государственной регистрации, осуществляемой в установленном порядке, подлежит официальному опубликованию (обнародованию)  и  вступает в силу со дня его официального опубликования (обнародования).</w:t>
      </w:r>
    </w:p>
    <w:p w:rsidR="008A25FA" w:rsidRDefault="008A25FA" w:rsidP="008A25FA">
      <w:pPr>
        <w:ind w:firstLine="720"/>
        <w:jc w:val="both"/>
        <w:rPr>
          <w:sz w:val="28"/>
          <w:szCs w:val="28"/>
        </w:rPr>
      </w:pPr>
    </w:p>
    <w:p w:rsidR="008A25FA" w:rsidRDefault="008A25FA" w:rsidP="008A25FA">
      <w:pPr>
        <w:ind w:firstLine="720"/>
        <w:jc w:val="both"/>
        <w:rPr>
          <w:sz w:val="28"/>
          <w:szCs w:val="28"/>
        </w:rPr>
      </w:pPr>
    </w:p>
    <w:p w:rsidR="008A25FA" w:rsidRDefault="008A25FA" w:rsidP="008A25FA">
      <w:pPr>
        <w:ind w:firstLine="720"/>
        <w:jc w:val="both"/>
        <w:rPr>
          <w:sz w:val="28"/>
          <w:szCs w:val="28"/>
        </w:rPr>
      </w:pPr>
    </w:p>
    <w:p w:rsidR="008A25FA" w:rsidRPr="007105FD" w:rsidRDefault="008A25FA" w:rsidP="008A25FA">
      <w:pPr>
        <w:pStyle w:val="a3"/>
        <w:jc w:val="both"/>
        <w:rPr>
          <w:rFonts w:ascii="Times New Roman" w:hAnsi="Times New Roman"/>
          <w:b/>
          <w:sz w:val="28"/>
        </w:rPr>
      </w:pPr>
      <w:r w:rsidRPr="007105FD">
        <w:rPr>
          <w:rFonts w:ascii="Times New Roman" w:hAnsi="Times New Roman"/>
          <w:b/>
          <w:sz w:val="28"/>
        </w:rPr>
        <w:t xml:space="preserve">Глава (председатель Совета) </w:t>
      </w:r>
    </w:p>
    <w:p w:rsidR="008A25FA" w:rsidRPr="007105FD" w:rsidRDefault="008A25FA" w:rsidP="008A25FA">
      <w:pPr>
        <w:pStyle w:val="a3"/>
        <w:jc w:val="both"/>
        <w:rPr>
          <w:rFonts w:ascii="Times New Roman" w:hAnsi="Times New Roman"/>
          <w:b/>
          <w:spacing w:val="-2"/>
          <w:sz w:val="28"/>
        </w:rPr>
      </w:pPr>
      <w:r w:rsidRPr="007105FD">
        <w:rPr>
          <w:rFonts w:ascii="Times New Roman" w:hAnsi="Times New Roman"/>
          <w:b/>
          <w:sz w:val="28"/>
        </w:rPr>
        <w:t xml:space="preserve">Зеленчукского </w:t>
      </w:r>
      <w:r w:rsidRPr="007105FD">
        <w:rPr>
          <w:rFonts w:ascii="Times New Roman" w:hAnsi="Times New Roman"/>
          <w:b/>
          <w:spacing w:val="-10"/>
          <w:sz w:val="28"/>
        </w:rPr>
        <w:t>му</w:t>
      </w:r>
      <w:r>
        <w:rPr>
          <w:rFonts w:ascii="Times New Roman" w:hAnsi="Times New Roman"/>
          <w:b/>
          <w:spacing w:val="-10"/>
          <w:sz w:val="28"/>
        </w:rPr>
        <w:t xml:space="preserve">ниципального района  </w:t>
      </w:r>
      <w:r w:rsidRPr="007105FD">
        <w:rPr>
          <w:rFonts w:ascii="Times New Roman" w:hAnsi="Times New Roman"/>
          <w:b/>
          <w:spacing w:val="-10"/>
          <w:sz w:val="28"/>
        </w:rPr>
        <w:t xml:space="preserve">          </w:t>
      </w:r>
      <w:r w:rsidR="00B31BA4">
        <w:rPr>
          <w:rFonts w:ascii="Times New Roman" w:hAnsi="Times New Roman"/>
          <w:b/>
          <w:spacing w:val="-10"/>
          <w:sz w:val="28"/>
        </w:rPr>
        <w:t xml:space="preserve">                          </w:t>
      </w:r>
      <w:r w:rsidRPr="007105FD">
        <w:rPr>
          <w:rFonts w:ascii="Times New Roman" w:hAnsi="Times New Roman"/>
          <w:b/>
          <w:spacing w:val="-2"/>
          <w:sz w:val="28"/>
        </w:rPr>
        <w:t xml:space="preserve">Х.А. Ижаев </w:t>
      </w:r>
    </w:p>
    <w:p w:rsidR="003B64E1" w:rsidRDefault="003B64E1"/>
    <w:sectPr w:rsidR="003B64E1" w:rsidSect="00B31BA4">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215"/>
    <w:multiLevelType w:val="hybridMultilevel"/>
    <w:tmpl w:val="DE20EF26"/>
    <w:lvl w:ilvl="0" w:tplc="4FACF94E">
      <w:start w:val="2"/>
      <w:numFmt w:val="decimal"/>
      <w:lvlText w:val="%1)"/>
      <w:lvlJc w:val="left"/>
      <w:pPr>
        <w:ind w:left="1152" w:hanging="360"/>
      </w:pPr>
      <w:rPr>
        <w:rFonts w:ascii="Times New Roman" w:hAnsi="Times New Roman" w:cs="Times New Roman" w:hint="default"/>
        <w:sz w:val="28"/>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14EF3B4C"/>
    <w:multiLevelType w:val="hybridMultilevel"/>
    <w:tmpl w:val="5C7EBA16"/>
    <w:lvl w:ilvl="0" w:tplc="5B7E772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D1"/>
    <w:rsid w:val="00024A5B"/>
    <w:rsid w:val="0012326D"/>
    <w:rsid w:val="001440E0"/>
    <w:rsid w:val="002A464E"/>
    <w:rsid w:val="003B64E1"/>
    <w:rsid w:val="00520CA1"/>
    <w:rsid w:val="00541C31"/>
    <w:rsid w:val="00621860"/>
    <w:rsid w:val="00655CF5"/>
    <w:rsid w:val="00683F26"/>
    <w:rsid w:val="00740103"/>
    <w:rsid w:val="007850D1"/>
    <w:rsid w:val="008A25FA"/>
    <w:rsid w:val="00A0681F"/>
    <w:rsid w:val="00A514A9"/>
    <w:rsid w:val="00A655E6"/>
    <w:rsid w:val="00AD256D"/>
    <w:rsid w:val="00B31BA4"/>
    <w:rsid w:val="00B53F25"/>
    <w:rsid w:val="00BF46C2"/>
    <w:rsid w:val="00C435D9"/>
    <w:rsid w:val="00CF31FB"/>
    <w:rsid w:val="00DF7622"/>
    <w:rsid w:val="00E56B69"/>
    <w:rsid w:val="00E77649"/>
    <w:rsid w:val="00EA348C"/>
    <w:rsid w:val="00F41A31"/>
    <w:rsid w:val="00F5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FB"/>
    <w:pPr>
      <w:suppressAutoHyphens/>
    </w:pPr>
    <w:rPr>
      <w:sz w:val="24"/>
      <w:szCs w:val="24"/>
      <w:lang w:eastAsia="ar-SA"/>
    </w:rPr>
  </w:style>
  <w:style w:type="paragraph" w:styleId="1">
    <w:name w:val="heading 1"/>
    <w:basedOn w:val="a"/>
    <w:next w:val="a"/>
    <w:link w:val="10"/>
    <w:uiPriority w:val="9"/>
    <w:qFormat/>
    <w:rsid w:val="00AD256D"/>
    <w:pPr>
      <w:keepNext/>
      <w:outlineLvl w:val="0"/>
    </w:pPr>
    <w:rPr>
      <w:b/>
      <w:bCs/>
      <w:lang w:eastAsia="en-US"/>
    </w:rPr>
  </w:style>
  <w:style w:type="paragraph" w:styleId="2">
    <w:name w:val="heading 2"/>
    <w:basedOn w:val="a"/>
    <w:next w:val="a"/>
    <w:link w:val="20"/>
    <w:semiHidden/>
    <w:unhideWhenUsed/>
    <w:qFormat/>
    <w:rsid w:val="00AD256D"/>
    <w:pPr>
      <w:keepNext/>
      <w:spacing w:before="240" w:after="60"/>
      <w:outlineLvl w:val="1"/>
    </w:pPr>
    <w:rPr>
      <w:rFonts w:ascii="Cambria" w:hAnsi="Cambria"/>
      <w:b/>
      <w:bCs/>
      <w:i/>
      <w:iCs/>
      <w:sz w:val="28"/>
      <w:szCs w:val="28"/>
      <w:lang w:eastAsia="en-US"/>
    </w:rPr>
  </w:style>
  <w:style w:type="paragraph" w:styleId="5">
    <w:name w:val="heading 5"/>
    <w:basedOn w:val="a"/>
    <w:next w:val="a"/>
    <w:link w:val="50"/>
    <w:qFormat/>
    <w:rsid w:val="00AD256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D256D"/>
    <w:rPr>
      <w:b/>
      <w:bCs/>
      <w:sz w:val="24"/>
      <w:szCs w:val="24"/>
    </w:rPr>
  </w:style>
  <w:style w:type="character" w:customStyle="1" w:styleId="20">
    <w:name w:val="Заголовок 2 Знак"/>
    <w:link w:val="2"/>
    <w:semiHidden/>
    <w:rsid w:val="00AD256D"/>
    <w:rPr>
      <w:rFonts w:ascii="Cambria" w:hAnsi="Cambria"/>
      <w:b/>
      <w:bCs/>
      <w:i/>
      <w:iCs/>
      <w:sz w:val="28"/>
      <w:szCs w:val="28"/>
    </w:rPr>
  </w:style>
  <w:style w:type="character" w:customStyle="1" w:styleId="50">
    <w:name w:val="Заголовок 5 Знак"/>
    <w:basedOn w:val="a0"/>
    <w:link w:val="5"/>
    <w:rsid w:val="00AD256D"/>
    <w:rPr>
      <w:b/>
      <w:bCs/>
      <w:i/>
      <w:iCs/>
      <w:sz w:val="26"/>
      <w:szCs w:val="26"/>
      <w:lang w:eastAsia="ru-RU"/>
    </w:rPr>
  </w:style>
  <w:style w:type="paragraph" w:styleId="a3">
    <w:name w:val="No Spacing"/>
    <w:uiPriority w:val="1"/>
    <w:qFormat/>
    <w:rsid w:val="00AD256D"/>
    <w:rPr>
      <w:rFonts w:ascii="Calibri" w:eastAsia="Calibri" w:hAnsi="Calibri"/>
      <w:sz w:val="22"/>
      <w:szCs w:val="22"/>
    </w:rPr>
  </w:style>
  <w:style w:type="paragraph" w:styleId="a4">
    <w:name w:val="Body Text"/>
    <w:basedOn w:val="a"/>
    <w:link w:val="a5"/>
    <w:rsid w:val="00CF31FB"/>
    <w:pPr>
      <w:spacing w:after="120"/>
    </w:pPr>
  </w:style>
  <w:style w:type="character" w:customStyle="1" w:styleId="a5">
    <w:name w:val="Основной текст Знак"/>
    <w:basedOn w:val="a0"/>
    <w:link w:val="a4"/>
    <w:rsid w:val="00CF31FB"/>
    <w:rPr>
      <w:sz w:val="24"/>
      <w:szCs w:val="24"/>
      <w:lang w:eastAsia="ar-SA"/>
    </w:rPr>
  </w:style>
  <w:style w:type="character" w:customStyle="1" w:styleId="11">
    <w:name w:val="Основной шрифт абзаца1"/>
    <w:rsid w:val="00CF31FB"/>
  </w:style>
  <w:style w:type="paragraph" w:customStyle="1" w:styleId="text">
    <w:name w:val="text"/>
    <w:basedOn w:val="a"/>
    <w:rsid w:val="00CF31FB"/>
    <w:pPr>
      <w:suppressAutoHyphens w:val="0"/>
      <w:ind w:firstLine="567"/>
      <w:jc w:val="both"/>
    </w:pPr>
    <w:rPr>
      <w:rFonts w:ascii="Arial" w:hAnsi="Arial" w:cs="Arial"/>
    </w:rPr>
  </w:style>
  <w:style w:type="paragraph" w:customStyle="1" w:styleId="a6">
    <w:name w:val="заголовок жирн по шир"/>
    <w:basedOn w:val="a"/>
    <w:rsid w:val="00CF31FB"/>
    <w:pPr>
      <w:keepNext/>
      <w:jc w:val="center"/>
      <w:outlineLvl w:val="0"/>
    </w:pPr>
    <w:rPr>
      <w:b/>
      <w:bCs/>
      <w:kern w:val="1"/>
    </w:rPr>
  </w:style>
  <w:style w:type="character" w:customStyle="1" w:styleId="apple-converted-space">
    <w:name w:val="apple-converted-space"/>
    <w:basedOn w:val="a0"/>
    <w:rsid w:val="00621860"/>
  </w:style>
  <w:style w:type="character" w:styleId="a7">
    <w:name w:val="Hyperlink"/>
    <w:uiPriority w:val="99"/>
    <w:rsid w:val="00621860"/>
    <w:rPr>
      <w:color w:val="0000FF"/>
      <w:u w:val="single"/>
    </w:rPr>
  </w:style>
  <w:style w:type="paragraph" w:customStyle="1" w:styleId="pj">
    <w:name w:val="pj"/>
    <w:basedOn w:val="a"/>
    <w:rsid w:val="00621860"/>
    <w:pPr>
      <w:suppressAutoHyphens w:val="0"/>
      <w:spacing w:before="100" w:beforeAutospacing="1" w:after="100" w:afterAutospacing="1"/>
    </w:pPr>
    <w:rPr>
      <w:lang w:eastAsia="ru-RU"/>
    </w:rPr>
  </w:style>
  <w:style w:type="character" w:customStyle="1" w:styleId="blk">
    <w:name w:val="blk"/>
    <w:basedOn w:val="a0"/>
    <w:rsid w:val="00621860"/>
  </w:style>
  <w:style w:type="paragraph" w:styleId="a8">
    <w:name w:val="Balloon Text"/>
    <w:basedOn w:val="a"/>
    <w:link w:val="a9"/>
    <w:uiPriority w:val="99"/>
    <w:semiHidden/>
    <w:unhideWhenUsed/>
    <w:rsid w:val="00683F26"/>
    <w:rPr>
      <w:rFonts w:ascii="Tahoma" w:hAnsi="Tahoma" w:cs="Tahoma"/>
      <w:sz w:val="16"/>
      <w:szCs w:val="16"/>
    </w:rPr>
  </w:style>
  <w:style w:type="character" w:customStyle="1" w:styleId="a9">
    <w:name w:val="Текст выноски Знак"/>
    <w:basedOn w:val="a0"/>
    <w:link w:val="a8"/>
    <w:uiPriority w:val="99"/>
    <w:semiHidden/>
    <w:rsid w:val="00683F2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FB"/>
    <w:pPr>
      <w:suppressAutoHyphens/>
    </w:pPr>
    <w:rPr>
      <w:sz w:val="24"/>
      <w:szCs w:val="24"/>
      <w:lang w:eastAsia="ar-SA"/>
    </w:rPr>
  </w:style>
  <w:style w:type="paragraph" w:styleId="1">
    <w:name w:val="heading 1"/>
    <w:basedOn w:val="a"/>
    <w:next w:val="a"/>
    <w:link w:val="10"/>
    <w:uiPriority w:val="9"/>
    <w:qFormat/>
    <w:rsid w:val="00AD256D"/>
    <w:pPr>
      <w:keepNext/>
      <w:outlineLvl w:val="0"/>
    </w:pPr>
    <w:rPr>
      <w:b/>
      <w:bCs/>
      <w:lang w:eastAsia="en-US"/>
    </w:rPr>
  </w:style>
  <w:style w:type="paragraph" w:styleId="2">
    <w:name w:val="heading 2"/>
    <w:basedOn w:val="a"/>
    <w:next w:val="a"/>
    <w:link w:val="20"/>
    <w:semiHidden/>
    <w:unhideWhenUsed/>
    <w:qFormat/>
    <w:rsid w:val="00AD256D"/>
    <w:pPr>
      <w:keepNext/>
      <w:spacing w:before="240" w:after="60"/>
      <w:outlineLvl w:val="1"/>
    </w:pPr>
    <w:rPr>
      <w:rFonts w:ascii="Cambria" w:hAnsi="Cambria"/>
      <w:b/>
      <w:bCs/>
      <w:i/>
      <w:iCs/>
      <w:sz w:val="28"/>
      <w:szCs w:val="28"/>
      <w:lang w:eastAsia="en-US"/>
    </w:rPr>
  </w:style>
  <w:style w:type="paragraph" w:styleId="5">
    <w:name w:val="heading 5"/>
    <w:basedOn w:val="a"/>
    <w:next w:val="a"/>
    <w:link w:val="50"/>
    <w:qFormat/>
    <w:rsid w:val="00AD256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D256D"/>
    <w:rPr>
      <w:b/>
      <w:bCs/>
      <w:sz w:val="24"/>
      <w:szCs w:val="24"/>
    </w:rPr>
  </w:style>
  <w:style w:type="character" w:customStyle="1" w:styleId="20">
    <w:name w:val="Заголовок 2 Знак"/>
    <w:link w:val="2"/>
    <w:semiHidden/>
    <w:rsid w:val="00AD256D"/>
    <w:rPr>
      <w:rFonts w:ascii="Cambria" w:hAnsi="Cambria"/>
      <w:b/>
      <w:bCs/>
      <w:i/>
      <w:iCs/>
      <w:sz w:val="28"/>
      <w:szCs w:val="28"/>
    </w:rPr>
  </w:style>
  <w:style w:type="character" w:customStyle="1" w:styleId="50">
    <w:name w:val="Заголовок 5 Знак"/>
    <w:basedOn w:val="a0"/>
    <w:link w:val="5"/>
    <w:rsid w:val="00AD256D"/>
    <w:rPr>
      <w:b/>
      <w:bCs/>
      <w:i/>
      <w:iCs/>
      <w:sz w:val="26"/>
      <w:szCs w:val="26"/>
      <w:lang w:eastAsia="ru-RU"/>
    </w:rPr>
  </w:style>
  <w:style w:type="paragraph" w:styleId="a3">
    <w:name w:val="No Spacing"/>
    <w:uiPriority w:val="1"/>
    <w:qFormat/>
    <w:rsid w:val="00AD256D"/>
    <w:rPr>
      <w:rFonts w:ascii="Calibri" w:eastAsia="Calibri" w:hAnsi="Calibri"/>
      <w:sz w:val="22"/>
      <w:szCs w:val="22"/>
    </w:rPr>
  </w:style>
  <w:style w:type="paragraph" w:styleId="a4">
    <w:name w:val="Body Text"/>
    <w:basedOn w:val="a"/>
    <w:link w:val="a5"/>
    <w:rsid w:val="00CF31FB"/>
    <w:pPr>
      <w:spacing w:after="120"/>
    </w:pPr>
  </w:style>
  <w:style w:type="character" w:customStyle="1" w:styleId="a5">
    <w:name w:val="Основной текст Знак"/>
    <w:basedOn w:val="a0"/>
    <w:link w:val="a4"/>
    <w:rsid w:val="00CF31FB"/>
    <w:rPr>
      <w:sz w:val="24"/>
      <w:szCs w:val="24"/>
      <w:lang w:eastAsia="ar-SA"/>
    </w:rPr>
  </w:style>
  <w:style w:type="character" w:customStyle="1" w:styleId="11">
    <w:name w:val="Основной шрифт абзаца1"/>
    <w:rsid w:val="00CF31FB"/>
  </w:style>
  <w:style w:type="paragraph" w:customStyle="1" w:styleId="text">
    <w:name w:val="text"/>
    <w:basedOn w:val="a"/>
    <w:rsid w:val="00CF31FB"/>
    <w:pPr>
      <w:suppressAutoHyphens w:val="0"/>
      <w:ind w:firstLine="567"/>
      <w:jc w:val="both"/>
    </w:pPr>
    <w:rPr>
      <w:rFonts w:ascii="Arial" w:hAnsi="Arial" w:cs="Arial"/>
    </w:rPr>
  </w:style>
  <w:style w:type="paragraph" w:customStyle="1" w:styleId="a6">
    <w:name w:val="заголовок жирн по шир"/>
    <w:basedOn w:val="a"/>
    <w:rsid w:val="00CF31FB"/>
    <w:pPr>
      <w:keepNext/>
      <w:jc w:val="center"/>
      <w:outlineLvl w:val="0"/>
    </w:pPr>
    <w:rPr>
      <w:b/>
      <w:bCs/>
      <w:kern w:val="1"/>
    </w:rPr>
  </w:style>
  <w:style w:type="character" w:customStyle="1" w:styleId="apple-converted-space">
    <w:name w:val="apple-converted-space"/>
    <w:basedOn w:val="a0"/>
    <w:rsid w:val="00621860"/>
  </w:style>
  <w:style w:type="character" w:styleId="a7">
    <w:name w:val="Hyperlink"/>
    <w:uiPriority w:val="99"/>
    <w:rsid w:val="00621860"/>
    <w:rPr>
      <w:color w:val="0000FF"/>
      <w:u w:val="single"/>
    </w:rPr>
  </w:style>
  <w:style w:type="paragraph" w:customStyle="1" w:styleId="pj">
    <w:name w:val="pj"/>
    <w:basedOn w:val="a"/>
    <w:rsid w:val="00621860"/>
    <w:pPr>
      <w:suppressAutoHyphens w:val="0"/>
      <w:spacing w:before="100" w:beforeAutospacing="1" w:after="100" w:afterAutospacing="1"/>
    </w:pPr>
    <w:rPr>
      <w:lang w:eastAsia="ru-RU"/>
    </w:rPr>
  </w:style>
  <w:style w:type="character" w:customStyle="1" w:styleId="blk">
    <w:name w:val="blk"/>
    <w:basedOn w:val="a0"/>
    <w:rsid w:val="00621860"/>
  </w:style>
  <w:style w:type="paragraph" w:styleId="a8">
    <w:name w:val="Balloon Text"/>
    <w:basedOn w:val="a"/>
    <w:link w:val="a9"/>
    <w:uiPriority w:val="99"/>
    <w:semiHidden/>
    <w:unhideWhenUsed/>
    <w:rsid w:val="00683F26"/>
    <w:rPr>
      <w:rFonts w:ascii="Tahoma" w:hAnsi="Tahoma" w:cs="Tahoma"/>
      <w:sz w:val="16"/>
      <w:szCs w:val="16"/>
    </w:rPr>
  </w:style>
  <w:style w:type="character" w:customStyle="1" w:styleId="a9">
    <w:name w:val="Текст выноски Знак"/>
    <w:basedOn w:val="a0"/>
    <w:link w:val="a8"/>
    <w:uiPriority w:val="99"/>
    <w:semiHidden/>
    <w:rsid w:val="00683F2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03.12.2012-N-230-F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ulaws.ru/laws/Federalnyy-zakon-ot-25.12.2008-N-273-F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61/d6dc2f1b69641a1cb46d1069aa14b2d10eaefc67/" TargetMode="External"/><Relationship Id="rId11" Type="http://schemas.openxmlformats.org/officeDocument/2006/relationships/hyperlink" Target="http://www.consultant.ru/document/cons_doc_LAW_165379/" TargetMode="External"/><Relationship Id="rId5" Type="http://schemas.openxmlformats.org/officeDocument/2006/relationships/webSettings" Target="webSettings.xml"/><Relationship Id="rId10" Type="http://schemas.openxmlformats.org/officeDocument/2006/relationships/hyperlink" Target="http://www.consultant.ru/document/cons_doc_LAW_165379/" TargetMode="External"/><Relationship Id="rId4" Type="http://schemas.openxmlformats.org/officeDocument/2006/relationships/settings" Target="settings.xml"/><Relationship Id="rId9" Type="http://schemas.openxmlformats.org/officeDocument/2006/relationships/hyperlink" Target="http://rulaws.ru/laws/Federalnyy-zakon-ot-07.05.2013-N-79-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5649</Words>
  <Characters>32204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Sveta-PK</dc:creator>
  <cp:lastModifiedBy>Орусби</cp:lastModifiedBy>
  <cp:revision>2</cp:revision>
  <cp:lastPrinted>2022-06-10T08:08:00Z</cp:lastPrinted>
  <dcterms:created xsi:type="dcterms:W3CDTF">2024-02-12T11:30:00Z</dcterms:created>
  <dcterms:modified xsi:type="dcterms:W3CDTF">2024-02-12T11:30:00Z</dcterms:modified>
</cp:coreProperties>
</file>