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 ЗЕЛЕНЧУКСКОГО МУНИЦИПАЛЬНОГО РАЙОНА</w:t>
      </w:r>
    </w:p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4358" w:rsidRDefault="00D14358" w:rsidP="00D143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Pr="00063680" w:rsidRDefault="00D14358" w:rsidP="004D02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7D7C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440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Зеленчукская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6C7D7C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</w:p>
    <w:p w:rsidR="00D14358" w:rsidRPr="00063680" w:rsidRDefault="00D14358" w:rsidP="00D14358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Default="00D14358" w:rsidP="00D143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и учета межбюджетных трансфертов, выделенных на реализацию мероприятий государственной программы «Содействие занятости населения Карачаево-Черкесской Республики на 2014-2020 годы» в 2016 году</w:t>
      </w:r>
    </w:p>
    <w:p w:rsidR="00D14358" w:rsidRPr="00063680" w:rsidRDefault="00D14358" w:rsidP="00D143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Pr="00063680" w:rsidRDefault="00D14358" w:rsidP="00D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31.10.2013 № 370 «Об утверждении государственной программы «Содействие занятости населения Карачаево-Черкесской Республики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2014-2020 годы», подпунктом 4.3 пункта 4 Соглашения № </w:t>
      </w:r>
      <w:r w:rsidR="00EF3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15.02.2016 «О реализации мероприятий государственной программы «Содействие занятости населения Карачаево-Черкесской Республики на 2014-20</w:t>
      </w:r>
      <w:r w:rsidR="008E5B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заключенного между Управлением государственной службы занятости населения Карачаево-Черкесской Республики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14358" w:rsidRDefault="00D14358" w:rsidP="00D143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Default="00D14358" w:rsidP="00D14358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14358" w:rsidRDefault="00D14358" w:rsidP="00D14358">
      <w:pPr>
        <w:widowControl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D1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расходования и учета межбюджетных трансфертов, выделенных на реализацию мероприятий государственной программы «Содействие занятости населения Карачаево-Черкесской Республики на 2014-2016 годы» в 2016 году, согласно приложению.</w:t>
      </w:r>
    </w:p>
    <w:p w:rsidR="00D14358" w:rsidRPr="00063680" w:rsidRDefault="00D14358" w:rsidP="00D14358">
      <w:pPr>
        <w:widowControl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2F60" w:rsidRPr="00EF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F2F60" w:rsidRPr="00EF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EF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еленчукского муниципального района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социальные вопросы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F60" w:rsidRDefault="007A7CBC" w:rsidP="006B7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(обнародования) в установленном порядке. </w:t>
      </w:r>
    </w:p>
    <w:p w:rsidR="00ED2226" w:rsidRDefault="00ED2226" w:rsidP="00D1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26" w:rsidRPr="00063680" w:rsidRDefault="00ED2226" w:rsidP="00D1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58" w:rsidRPr="00063680" w:rsidRDefault="00D14358" w:rsidP="00D14358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Зеленчукского</w:t>
      </w:r>
    </w:p>
    <w:p w:rsidR="00D14358" w:rsidRDefault="00D14358" w:rsidP="00D143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С.И. Самоходкин</w:t>
      </w: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226" w:rsidRDefault="00ED2226" w:rsidP="00D1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850" w:rsidRPr="001A55BD" w:rsidRDefault="00A53850" w:rsidP="001A55BD">
      <w:pPr>
        <w:pStyle w:val="a5"/>
        <w:ind w:left="5387" w:hanging="5103"/>
        <w:rPr>
          <w:rFonts w:ascii="Times New Roman" w:hAnsi="Times New Roman" w:cs="Times New Roman"/>
          <w:sz w:val="28"/>
          <w:szCs w:val="28"/>
          <w:lang w:eastAsia="ru-RU"/>
        </w:rPr>
      </w:pPr>
      <w:r w:rsidRPr="00A53850">
        <w:rPr>
          <w:lang w:eastAsia="ru-RU"/>
        </w:rPr>
        <w:lastRenderedPageBreak/>
        <w:t xml:space="preserve">                                               </w:t>
      </w:r>
      <w:r>
        <w:rPr>
          <w:lang w:eastAsia="ru-RU"/>
        </w:rPr>
        <w:t xml:space="preserve">                                         </w:t>
      </w:r>
      <w:r w:rsidR="001A55BD">
        <w:rPr>
          <w:lang w:eastAsia="ru-RU"/>
        </w:rPr>
        <w:t xml:space="preserve">           </w:t>
      </w:r>
      <w:r w:rsidRPr="001A55BD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53850" w:rsidRPr="001A55BD" w:rsidRDefault="00A53850" w:rsidP="001A55BD">
      <w:pPr>
        <w:pStyle w:val="a5"/>
        <w:ind w:left="5387" w:hanging="5103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1A55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администрации </w:t>
      </w:r>
      <w:r w:rsidRPr="001A55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Зеленчукского</w:t>
      </w:r>
    </w:p>
    <w:p w:rsidR="00A53850" w:rsidRPr="001A55BD" w:rsidRDefault="00A53850" w:rsidP="001A55BD">
      <w:pPr>
        <w:pStyle w:val="a5"/>
        <w:ind w:left="5387" w:hanging="5103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1A55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A55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м</w:t>
      </w:r>
      <w:r w:rsidRPr="001A55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униципального района</w:t>
      </w:r>
    </w:p>
    <w:p w:rsidR="00A53850" w:rsidRPr="001A55BD" w:rsidRDefault="00A53850" w:rsidP="001A55BD">
      <w:pPr>
        <w:pStyle w:val="a5"/>
        <w:ind w:left="5387" w:hanging="5103"/>
        <w:rPr>
          <w:rFonts w:ascii="Times New Roman" w:hAnsi="Times New Roman" w:cs="Times New Roman"/>
          <w:sz w:val="28"/>
          <w:szCs w:val="28"/>
          <w:lang w:eastAsia="ru-RU"/>
        </w:rPr>
      </w:pPr>
      <w:r w:rsidRPr="001A55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1A55BD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6C7D7C">
        <w:rPr>
          <w:rFonts w:ascii="Times New Roman" w:hAnsi="Times New Roman" w:cs="Times New Roman"/>
          <w:iCs/>
          <w:sz w:val="28"/>
          <w:szCs w:val="28"/>
          <w:lang w:eastAsia="ru-RU"/>
        </w:rPr>
        <w:t>24.08.2016</w:t>
      </w:r>
      <w:bookmarkStart w:id="0" w:name="_GoBack"/>
      <w:bookmarkEnd w:id="0"/>
      <w:proofErr w:type="gramEnd"/>
      <w:r w:rsidRPr="001A55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1A55B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C7D7C">
        <w:rPr>
          <w:rFonts w:ascii="Times New Roman" w:hAnsi="Times New Roman" w:cs="Times New Roman"/>
          <w:sz w:val="28"/>
          <w:szCs w:val="28"/>
          <w:lang w:eastAsia="ru-RU"/>
        </w:rPr>
        <w:t xml:space="preserve"> 773</w:t>
      </w:r>
    </w:p>
    <w:p w:rsidR="00A53850" w:rsidRDefault="00A53850" w:rsidP="00A53850">
      <w:pPr>
        <w:widowControl w:val="0"/>
        <w:shd w:val="clear" w:color="auto" w:fill="FFFFFF"/>
        <w:tabs>
          <w:tab w:val="left" w:pos="3544"/>
          <w:tab w:val="left" w:pos="637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0" w:rsidRDefault="00A53850" w:rsidP="00A53850">
      <w:pPr>
        <w:widowControl w:val="0"/>
        <w:shd w:val="clear" w:color="auto" w:fill="FFFFFF"/>
        <w:tabs>
          <w:tab w:val="left" w:pos="3544"/>
          <w:tab w:val="left" w:pos="637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0" w:rsidRPr="00A53850" w:rsidRDefault="00A53850" w:rsidP="00A53850">
      <w:pPr>
        <w:widowControl w:val="0"/>
        <w:shd w:val="clear" w:color="auto" w:fill="FFFFFF"/>
        <w:tabs>
          <w:tab w:val="left" w:pos="3544"/>
          <w:tab w:val="left" w:pos="637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0" w:rsidRPr="00A53850" w:rsidRDefault="00A53850" w:rsidP="00A53850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</w:p>
    <w:p w:rsidR="005D4C15" w:rsidRDefault="00A53850" w:rsidP="005D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и учета межбюджетных трансфертов, выделенных на реализацию мероприятий государственной программы «Содействие занятости населения Карачаево-Черкесской Республики </w:t>
      </w:r>
    </w:p>
    <w:p w:rsidR="00A53850" w:rsidRPr="00A53850" w:rsidRDefault="00A53850" w:rsidP="005D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 годы»</w:t>
      </w:r>
      <w:r w:rsidR="005D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</w:p>
    <w:p w:rsidR="00A53850" w:rsidRPr="00A53850" w:rsidRDefault="00A53850" w:rsidP="005D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5D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D4C15" w:rsidRPr="005D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</w:t>
      </w:r>
      <w:r w:rsidR="005D4C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 межбюджетных трансфертов, выделенных в 2016 году на реализацию мероприятий государственной программы «Содействие занятости населения Карачаево-Черкесской Республики на 2014-2020 годы», утвержденной </w:t>
      </w:r>
      <w:r w:rsidR="007A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Карачаево-Черкесской Республики от 31.10.2013 № 370 «Об утверждении государственной программы «Содействие занятости населения Карачаево-Черкесской Республики на 2014-2020 годы»  (далее - Программа). </w:t>
      </w:r>
    </w:p>
    <w:p w:rsidR="00A53850" w:rsidRPr="00A53850" w:rsidRDefault="005D4C15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финансирования мероприятий Программы осуществляется за счет и в пределах межбюджетных трансфертов, </w:t>
      </w:r>
      <w:r w:rsidR="00C842D3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Законом Карачаево-Черкесской Республики от 30.12.2015 №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108-РЗ «О республиканском бюджете Карачаево-Черкесской Республики на 2016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финансового года и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на эти цели </w:t>
      </w:r>
      <w:r w:rsidR="00445F90" w:rsidRP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Зеленчукского муниципального района третьего созыва от 25.12.2015 № 76 «О бюджете Зеленчукского муниципального района Карачаево-Черкесской Республики на 2016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финансового года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850" w:rsidRPr="00A53850" w:rsidRDefault="00A53850" w:rsidP="005D4C15">
      <w:pPr>
        <w:tabs>
          <w:tab w:val="left" w:pos="-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Республиканское государственное казенное учреждение «Центр занятости населения по 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Зеленчукскому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району» (далее-Центр) ежемесячно представляет в 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администрации 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 управление) заявку на финансирование расходов, связанных с реализацией Программы, в соответствии с бюджетной росписью бюджета 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(далее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пределах лимитов бюджетных обязательств, предусмотренных на эти цели в бюджете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850" w:rsidRPr="00A53850" w:rsidRDefault="00A53850" w:rsidP="005D4C15">
      <w:pPr>
        <w:tabs>
          <w:tab w:val="left" w:pos="-5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Финансовое управление в пределах выделенных бюджетных ассигнований, по мере поступления средств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бюджета, осуществляет их перечисления на лицевые счета главных распорядителей средств бюджета</w:t>
      </w:r>
      <w:r w:rsidR="0094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бюджетов поселений, входящих в состав </w:t>
      </w:r>
      <w:r w:rsidR="00445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участвующих в реализации мероприятий Программы (далее - Работодатели).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5. Целью предоставления и расходования прочих безвозмездных поступлений является ресурсное обеспечение следующих мероприятий Программы: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организация временного трудоустройства несовершеннолетних граждан в возрасте от 14 до 18 лет</w:t>
      </w:r>
      <w:r w:rsidR="00FA1CC5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организация общественных работ безработных граждан;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организация временного трудоустройства 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трудоустройства безработных граждан, испытывающих трудности в поиске работы.</w:t>
      </w:r>
    </w:p>
    <w:p w:rsidR="009463C9" w:rsidRPr="00A53850" w:rsidRDefault="009463C9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республиканского бюджета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выделенные на реализацию Программы, имеют целевое 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мероприятиям,</w:t>
      </w:r>
      <w:r w:rsidRP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возмещения затрат на оплату труда с учетом отчислений страховых взносов в фонды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74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Работодатели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740" w:rsidRDefault="0075274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выделенных безвозмездных поступлений направляют средства республиканского бюджета на мероприятия Программы, указанные в пункте 5 настоящего По</w:t>
      </w:r>
      <w:r w:rsidR="00FA1C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договоров, заключенных с Центром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85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форме, установленной Центром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274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числа месяца, следующего за отчетным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</w:t>
      </w:r>
      <w:r w:rsidR="0075274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 в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52740"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отчетные данные по реализации мероприятий Программы.</w:t>
      </w:r>
    </w:p>
    <w:p w:rsidR="00A53850" w:rsidRP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 Центр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согласовав с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ежемесячно, не позднее 15 числа, следующего за отчетным месяцем, представля</w:t>
      </w:r>
      <w:r w:rsidR="00C84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Управление государственной службы занятости населения Карачаево-Черкесской Республики (далее -  Управление) отчет об использовании средств республиканского бюджета по форме, установленной Управлением.</w:t>
      </w:r>
    </w:p>
    <w:p w:rsidR="00A53850" w:rsidRDefault="00A53850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целевое и эффективное использование средств республиканского бюджета, достоверность представляемых сведений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данным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Работодателей, а также</w:t>
      </w:r>
      <w:r w:rsidR="0028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и 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</w:t>
      </w:r>
      <w:r w:rsidR="00752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323" w:rsidRDefault="00BE1323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3" w:rsidRDefault="00BE1323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3" w:rsidRPr="00D14358" w:rsidRDefault="00BE1323" w:rsidP="00BE1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4358">
        <w:rPr>
          <w:rFonts w:ascii="Times New Roman" w:eastAsia="Calibri" w:hAnsi="Times New Roman" w:cs="Times New Roman"/>
          <w:sz w:val="28"/>
          <w:szCs w:val="28"/>
        </w:rPr>
        <w:t xml:space="preserve">правделами администрации </w:t>
      </w:r>
    </w:p>
    <w:p w:rsidR="00BE1323" w:rsidRPr="00D14358" w:rsidRDefault="00BE1323" w:rsidP="00BE1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358">
        <w:rPr>
          <w:rFonts w:ascii="Times New Roman" w:eastAsia="Calibri" w:hAnsi="Times New Roman" w:cs="Times New Roman"/>
          <w:sz w:val="28"/>
          <w:szCs w:val="28"/>
        </w:rPr>
        <w:t>Зеленчукского муниципального района                                           Ф.А. Кагиева</w:t>
      </w:r>
    </w:p>
    <w:p w:rsidR="00BE1323" w:rsidRPr="00A53850" w:rsidRDefault="00BE1323" w:rsidP="005D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1323" w:rsidRPr="00A5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6"/>
    <w:rsid w:val="00094C26"/>
    <w:rsid w:val="001A55BD"/>
    <w:rsid w:val="00284EDE"/>
    <w:rsid w:val="002A620B"/>
    <w:rsid w:val="003F198D"/>
    <w:rsid w:val="00445F90"/>
    <w:rsid w:val="004D0258"/>
    <w:rsid w:val="005D4C15"/>
    <w:rsid w:val="006B796E"/>
    <w:rsid w:val="006C7D7C"/>
    <w:rsid w:val="00752740"/>
    <w:rsid w:val="007A7CBC"/>
    <w:rsid w:val="008E5BA0"/>
    <w:rsid w:val="009463C9"/>
    <w:rsid w:val="00A53850"/>
    <w:rsid w:val="00B1205C"/>
    <w:rsid w:val="00BE1323"/>
    <w:rsid w:val="00C842D3"/>
    <w:rsid w:val="00D14358"/>
    <w:rsid w:val="00ED2226"/>
    <w:rsid w:val="00EF2F60"/>
    <w:rsid w:val="00EF3CB1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C9F9E-5E19-426E-85C0-F4CB92E4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5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Отдел Информатизации</cp:lastModifiedBy>
  <cp:revision>2</cp:revision>
  <cp:lastPrinted>2016-08-15T06:39:00Z</cp:lastPrinted>
  <dcterms:created xsi:type="dcterms:W3CDTF">2016-08-26T05:51:00Z</dcterms:created>
  <dcterms:modified xsi:type="dcterms:W3CDTF">2016-08-26T05:51:00Z</dcterms:modified>
</cp:coreProperties>
</file>