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РОССИЙСКАЯ ФЕДЕРАЦИЯ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КАРАЧАЕВО-ЧЕРКЕССКАЯ РЕСПУБЛИКА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АДМИНИСТРАЦИЯ ЗЕЛЕНЧУКСКОГО МУНИЦИПАЛЬНОГО РАЙОНА</w:t>
      </w:r>
    </w:p>
    <w:p w:rsidR="0006384E" w:rsidRPr="00DC3C60" w:rsidRDefault="0006384E" w:rsidP="009B5A90">
      <w:pPr>
        <w:jc w:val="center"/>
        <w:rPr>
          <w:sz w:val="28"/>
          <w:szCs w:val="28"/>
        </w:rPr>
      </w:pP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b/>
          <w:sz w:val="28"/>
          <w:szCs w:val="28"/>
        </w:rPr>
        <w:t>ПОСТАНОВЛЕНИЕ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</w:p>
    <w:p w:rsidR="00B60163" w:rsidRDefault="009324BE" w:rsidP="008C34C2">
      <w:pPr>
        <w:rPr>
          <w:sz w:val="28"/>
          <w:szCs w:val="28"/>
        </w:rPr>
      </w:pPr>
      <w:r>
        <w:rPr>
          <w:sz w:val="28"/>
          <w:szCs w:val="28"/>
        </w:rPr>
        <w:t>26.09.2018</w:t>
      </w:r>
      <w:r w:rsidR="00B60163" w:rsidRPr="00DC3C60">
        <w:rPr>
          <w:sz w:val="28"/>
          <w:szCs w:val="28"/>
        </w:rPr>
        <w:tab/>
      </w:r>
      <w:r w:rsidR="00DC1762">
        <w:rPr>
          <w:sz w:val="28"/>
          <w:szCs w:val="28"/>
        </w:rPr>
        <w:t xml:space="preserve"> </w:t>
      </w:r>
      <w:r w:rsidR="00BB35D3">
        <w:rPr>
          <w:sz w:val="28"/>
          <w:szCs w:val="28"/>
        </w:rPr>
        <w:t xml:space="preserve"> </w:t>
      </w:r>
      <w:r w:rsidR="00DC1762">
        <w:rPr>
          <w:sz w:val="28"/>
          <w:szCs w:val="28"/>
        </w:rPr>
        <w:t xml:space="preserve">    </w:t>
      </w:r>
      <w:r w:rsidR="008C34C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B60163" w:rsidRPr="00DC3C60">
        <w:rPr>
          <w:sz w:val="28"/>
          <w:szCs w:val="28"/>
        </w:rPr>
        <w:t>ст. Зеленчукская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8C34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B60163" w:rsidRPr="00DC3C60">
        <w:rPr>
          <w:sz w:val="28"/>
          <w:szCs w:val="28"/>
        </w:rPr>
        <w:t>№</w:t>
      </w:r>
      <w:r w:rsidR="00BB35D3">
        <w:rPr>
          <w:sz w:val="28"/>
          <w:szCs w:val="28"/>
        </w:rPr>
        <w:t xml:space="preserve"> </w:t>
      </w:r>
      <w:r>
        <w:rPr>
          <w:sz w:val="28"/>
          <w:szCs w:val="28"/>
        </w:rPr>
        <w:t>1003</w:t>
      </w:r>
    </w:p>
    <w:p w:rsidR="00DC3C60" w:rsidRPr="00DC3C60" w:rsidRDefault="00DC3C60" w:rsidP="009B5A90">
      <w:pPr>
        <w:jc w:val="both"/>
        <w:rPr>
          <w:sz w:val="28"/>
          <w:szCs w:val="28"/>
        </w:rPr>
      </w:pPr>
    </w:p>
    <w:p w:rsidR="00B46717" w:rsidRDefault="00F67F11" w:rsidP="00F67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6717">
        <w:rPr>
          <w:sz w:val="28"/>
          <w:szCs w:val="28"/>
        </w:rPr>
        <w:t>О</w:t>
      </w:r>
      <w:r w:rsidR="00D64D80">
        <w:rPr>
          <w:sz w:val="28"/>
          <w:szCs w:val="28"/>
        </w:rPr>
        <w:t xml:space="preserve"> внесении </w:t>
      </w:r>
      <w:r w:rsidR="003B4737">
        <w:rPr>
          <w:sz w:val="28"/>
          <w:szCs w:val="28"/>
        </w:rPr>
        <w:t>изменений</w:t>
      </w:r>
      <w:r w:rsidR="00D64D80">
        <w:rPr>
          <w:sz w:val="28"/>
          <w:szCs w:val="28"/>
        </w:rPr>
        <w:t xml:space="preserve"> в постановление администрации Зеленчукского муниципального района </w:t>
      </w:r>
      <w:r w:rsidR="00B46717">
        <w:rPr>
          <w:sz w:val="28"/>
          <w:szCs w:val="28"/>
        </w:rPr>
        <w:t>о</w:t>
      </w:r>
      <w:r w:rsidR="003B4737">
        <w:rPr>
          <w:sz w:val="28"/>
          <w:szCs w:val="28"/>
        </w:rPr>
        <w:t>т</w:t>
      </w:r>
      <w:r w:rsidR="00D64D80">
        <w:rPr>
          <w:sz w:val="28"/>
          <w:szCs w:val="28"/>
        </w:rPr>
        <w:t xml:space="preserve"> </w:t>
      </w:r>
      <w:r w:rsidRPr="00F67F11">
        <w:rPr>
          <w:sz w:val="28"/>
          <w:szCs w:val="28"/>
        </w:rPr>
        <w:t>27.12.2017</w:t>
      </w:r>
      <w:r w:rsidR="00B467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1165</w:t>
      </w:r>
      <w:r w:rsidR="00B46717">
        <w:rPr>
          <w:sz w:val="28"/>
          <w:szCs w:val="28"/>
        </w:rPr>
        <w:t xml:space="preserve"> «</w:t>
      </w:r>
      <w:r w:rsidRPr="00F67F11">
        <w:rPr>
          <w:sz w:val="28"/>
          <w:szCs w:val="28"/>
        </w:rPr>
        <w:t>Об   утверждении муниципальной  программы «Профилактика  безнадзорности и правонарушений   несовершеннолетних на территории Зеленчукского  муниципального  района на 2018-2020 годы»</w:t>
      </w:r>
      <w:r w:rsidR="00B46717">
        <w:rPr>
          <w:sz w:val="28"/>
          <w:szCs w:val="28"/>
        </w:rPr>
        <w:t>»</w:t>
      </w:r>
    </w:p>
    <w:p w:rsidR="00DA3E1A" w:rsidRDefault="00DA3E1A" w:rsidP="00B46717">
      <w:pPr>
        <w:ind w:firstLine="720"/>
        <w:jc w:val="both"/>
        <w:rPr>
          <w:sz w:val="28"/>
          <w:szCs w:val="28"/>
        </w:rPr>
      </w:pPr>
    </w:p>
    <w:p w:rsidR="00DA3E1A" w:rsidRPr="00DA3E1A" w:rsidRDefault="006F371B" w:rsidP="006F37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A3E1A" w:rsidRPr="00DA3E1A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9" w:history="1">
        <w:r w:rsidR="00DA3E1A" w:rsidRPr="00DA3E1A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="00DA3E1A" w:rsidRPr="00DA3E1A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hyperlink r:id="rId10" w:history="1">
        <w:r w:rsidR="00DA3E1A" w:rsidRPr="00DA3E1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DA3E1A" w:rsidRPr="00DA3E1A">
        <w:rPr>
          <w:rFonts w:eastAsia="Calibri"/>
          <w:sz w:val="28"/>
          <w:szCs w:val="28"/>
          <w:lang w:eastAsia="en-US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</w:p>
    <w:p w:rsidR="00DA3E1A" w:rsidRDefault="00DA3E1A" w:rsidP="00B46717">
      <w:pPr>
        <w:ind w:firstLine="720"/>
        <w:jc w:val="both"/>
        <w:rPr>
          <w:sz w:val="28"/>
          <w:szCs w:val="28"/>
        </w:rPr>
      </w:pPr>
    </w:p>
    <w:p w:rsidR="008A0705" w:rsidRDefault="00CD41D7" w:rsidP="009B5A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ПОСТАНОВЛЯЮ</w:t>
      </w:r>
      <w:r w:rsidR="00AA3E88" w:rsidRPr="00DC3C60">
        <w:rPr>
          <w:sz w:val="28"/>
          <w:szCs w:val="28"/>
        </w:rPr>
        <w:t>:</w:t>
      </w:r>
    </w:p>
    <w:p w:rsidR="00A47190" w:rsidRPr="00DC3C60" w:rsidRDefault="00A47190" w:rsidP="009B5A90">
      <w:pPr>
        <w:jc w:val="both"/>
        <w:rPr>
          <w:b/>
          <w:sz w:val="28"/>
          <w:szCs w:val="28"/>
        </w:rPr>
      </w:pPr>
    </w:p>
    <w:p w:rsidR="00A47190" w:rsidRDefault="008C34C2" w:rsidP="008C34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E1A">
        <w:rPr>
          <w:sz w:val="28"/>
          <w:szCs w:val="28"/>
        </w:rPr>
        <w:t xml:space="preserve">Внести в </w:t>
      </w:r>
      <w:r w:rsidR="00B46717">
        <w:rPr>
          <w:sz w:val="28"/>
          <w:szCs w:val="28"/>
        </w:rPr>
        <w:t xml:space="preserve">постановление администрации Зеленчукского муниципального района </w:t>
      </w:r>
      <w:r w:rsidR="00A47190">
        <w:rPr>
          <w:sz w:val="28"/>
          <w:szCs w:val="28"/>
        </w:rPr>
        <w:t xml:space="preserve">от </w:t>
      </w:r>
      <w:r w:rsidR="00F67F11">
        <w:rPr>
          <w:sz w:val="28"/>
          <w:szCs w:val="28"/>
        </w:rPr>
        <w:t>27.12.2017</w:t>
      </w:r>
      <w:r w:rsidR="00DA3E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67F11">
        <w:rPr>
          <w:sz w:val="28"/>
          <w:szCs w:val="28"/>
        </w:rPr>
        <w:t>1165</w:t>
      </w:r>
      <w:r w:rsidR="003B4737"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«</w:t>
      </w:r>
      <w:r w:rsidR="00F67F11" w:rsidRPr="00F67F11">
        <w:rPr>
          <w:sz w:val="28"/>
          <w:szCs w:val="28"/>
        </w:rPr>
        <w:t>Об   утверждении муниципальной  программы «Профилактика  безнадзорности и правонарушений   несовершеннолетних на территории Зеленчукского  муниципального  района на 2018-2020 годы»</w:t>
      </w:r>
      <w:r w:rsidR="00A47190">
        <w:rPr>
          <w:sz w:val="28"/>
          <w:szCs w:val="28"/>
        </w:rPr>
        <w:t>»</w:t>
      </w:r>
      <w:r w:rsidR="00DA3E1A">
        <w:rPr>
          <w:sz w:val="28"/>
          <w:szCs w:val="28"/>
        </w:rPr>
        <w:t xml:space="preserve"> следующ</w:t>
      </w:r>
      <w:r w:rsidR="004C41F9">
        <w:rPr>
          <w:sz w:val="28"/>
          <w:szCs w:val="28"/>
        </w:rPr>
        <w:t>ие</w:t>
      </w:r>
      <w:r w:rsidR="00DA3E1A">
        <w:rPr>
          <w:sz w:val="28"/>
          <w:szCs w:val="28"/>
        </w:rPr>
        <w:t xml:space="preserve"> </w:t>
      </w:r>
      <w:r w:rsidR="004C41F9">
        <w:rPr>
          <w:sz w:val="28"/>
          <w:szCs w:val="28"/>
        </w:rPr>
        <w:t>изменения</w:t>
      </w:r>
      <w:r w:rsidR="00DA3E1A">
        <w:rPr>
          <w:sz w:val="28"/>
          <w:szCs w:val="28"/>
        </w:rPr>
        <w:t>:</w:t>
      </w:r>
    </w:p>
    <w:p w:rsidR="008833D0" w:rsidRPr="008833D0" w:rsidRDefault="008C34C2" w:rsidP="00883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3D0" w:rsidRPr="008833D0">
        <w:rPr>
          <w:sz w:val="28"/>
          <w:szCs w:val="28"/>
        </w:rPr>
        <w:t xml:space="preserve">а) в приложении к постановлению Паспорта Программы в разделе «Ресурсное обеспечение </w:t>
      </w:r>
      <w:r w:rsidR="00F67F11">
        <w:rPr>
          <w:sz w:val="28"/>
          <w:szCs w:val="28"/>
        </w:rPr>
        <w:t xml:space="preserve"> </w:t>
      </w:r>
      <w:r w:rsidR="008833D0" w:rsidRPr="008833D0">
        <w:rPr>
          <w:sz w:val="28"/>
          <w:szCs w:val="28"/>
        </w:rPr>
        <w:t xml:space="preserve">Программы» </w:t>
      </w:r>
      <w:r w:rsidR="00F67F11">
        <w:rPr>
          <w:sz w:val="28"/>
          <w:szCs w:val="28"/>
        </w:rPr>
        <w:t>«О</w:t>
      </w:r>
      <w:r w:rsidR="00F67F11" w:rsidRPr="00F67F11">
        <w:rPr>
          <w:sz w:val="28"/>
          <w:szCs w:val="28"/>
        </w:rPr>
        <w:t>бщий объем финансирования Программы за счет средств бюджета Зеленчукского муниципального района</w:t>
      </w:r>
      <w:r w:rsidR="00F67F11">
        <w:rPr>
          <w:sz w:val="28"/>
          <w:szCs w:val="28"/>
        </w:rPr>
        <w:t>»</w:t>
      </w:r>
      <w:r w:rsidR="008833D0" w:rsidRPr="008833D0">
        <w:rPr>
          <w:sz w:val="28"/>
          <w:szCs w:val="28"/>
        </w:rPr>
        <w:t xml:space="preserve"> </w:t>
      </w:r>
      <w:r w:rsidR="00F67F11">
        <w:rPr>
          <w:sz w:val="28"/>
          <w:szCs w:val="28"/>
        </w:rPr>
        <w:t xml:space="preserve">цифры «100 тыс. рублей» </w:t>
      </w:r>
      <w:proofErr w:type="gramStart"/>
      <w:r w:rsidR="008833D0" w:rsidRPr="008833D0">
        <w:rPr>
          <w:sz w:val="28"/>
          <w:szCs w:val="28"/>
        </w:rPr>
        <w:t xml:space="preserve">заменить </w:t>
      </w:r>
      <w:r w:rsidR="00F67F11">
        <w:rPr>
          <w:sz w:val="28"/>
          <w:szCs w:val="28"/>
        </w:rPr>
        <w:t>на цифры</w:t>
      </w:r>
      <w:proofErr w:type="gramEnd"/>
      <w:r w:rsidR="00F67F11">
        <w:rPr>
          <w:sz w:val="28"/>
          <w:szCs w:val="28"/>
        </w:rPr>
        <w:t xml:space="preserve"> «350,0 тыс. рублей</w:t>
      </w:r>
      <w:r w:rsidR="008833D0" w:rsidRPr="008833D0">
        <w:rPr>
          <w:sz w:val="28"/>
          <w:szCs w:val="28"/>
        </w:rPr>
        <w:t>»;</w:t>
      </w:r>
    </w:p>
    <w:p w:rsidR="008833D0" w:rsidRPr="008833D0" w:rsidRDefault="008833D0" w:rsidP="00883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3D0">
        <w:rPr>
          <w:sz w:val="28"/>
          <w:szCs w:val="28"/>
        </w:rPr>
        <w:t xml:space="preserve">б) в разделе VI. Ресурсное обеспечение Программы </w:t>
      </w:r>
      <w:r w:rsidR="00F67F11">
        <w:rPr>
          <w:sz w:val="28"/>
          <w:szCs w:val="28"/>
        </w:rPr>
        <w:t xml:space="preserve">цифры </w:t>
      </w:r>
      <w:r w:rsidRPr="008833D0">
        <w:rPr>
          <w:sz w:val="28"/>
          <w:szCs w:val="28"/>
        </w:rPr>
        <w:t>«</w:t>
      </w:r>
      <w:r w:rsidR="00F67F11">
        <w:rPr>
          <w:sz w:val="28"/>
          <w:szCs w:val="28"/>
        </w:rPr>
        <w:t>100 тыс. рублей</w:t>
      </w:r>
      <w:r w:rsidRPr="008833D0">
        <w:rPr>
          <w:sz w:val="28"/>
          <w:szCs w:val="28"/>
        </w:rPr>
        <w:t xml:space="preserve">» </w:t>
      </w:r>
      <w:proofErr w:type="gramStart"/>
      <w:r w:rsidRPr="008833D0">
        <w:rPr>
          <w:sz w:val="28"/>
          <w:szCs w:val="28"/>
        </w:rPr>
        <w:t>заменить</w:t>
      </w:r>
      <w:r w:rsidR="00F67F11">
        <w:rPr>
          <w:sz w:val="28"/>
          <w:szCs w:val="28"/>
        </w:rPr>
        <w:t xml:space="preserve"> на цифры</w:t>
      </w:r>
      <w:proofErr w:type="gramEnd"/>
      <w:r w:rsidR="00F67F11">
        <w:rPr>
          <w:sz w:val="28"/>
          <w:szCs w:val="28"/>
        </w:rPr>
        <w:t xml:space="preserve"> </w:t>
      </w:r>
      <w:r w:rsidRPr="008833D0">
        <w:rPr>
          <w:sz w:val="28"/>
          <w:szCs w:val="28"/>
        </w:rPr>
        <w:t xml:space="preserve"> «</w:t>
      </w:r>
      <w:r w:rsidR="00F67F11">
        <w:rPr>
          <w:sz w:val="28"/>
          <w:szCs w:val="28"/>
        </w:rPr>
        <w:t>350,0 тыс. рублей</w:t>
      </w:r>
      <w:r w:rsidRPr="008833D0">
        <w:rPr>
          <w:sz w:val="28"/>
          <w:szCs w:val="28"/>
        </w:rPr>
        <w:t xml:space="preserve">»; </w:t>
      </w:r>
    </w:p>
    <w:p w:rsidR="00FA32F3" w:rsidRDefault="008833D0" w:rsidP="006F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F13B49">
        <w:rPr>
          <w:sz w:val="28"/>
          <w:szCs w:val="28"/>
        </w:rPr>
        <w:t xml:space="preserve">) </w:t>
      </w:r>
      <w:r w:rsidR="00FA32F3">
        <w:rPr>
          <w:sz w:val="28"/>
          <w:szCs w:val="28"/>
        </w:rPr>
        <w:t>приложение</w:t>
      </w:r>
      <w:r w:rsidR="00F13B49">
        <w:rPr>
          <w:sz w:val="28"/>
          <w:szCs w:val="28"/>
        </w:rPr>
        <w:t xml:space="preserve"> 1</w:t>
      </w:r>
      <w:r w:rsidR="00E16A80">
        <w:rPr>
          <w:sz w:val="28"/>
          <w:szCs w:val="28"/>
        </w:rPr>
        <w:t xml:space="preserve"> к П</w:t>
      </w:r>
      <w:r w:rsidR="00FA32F3">
        <w:rPr>
          <w:sz w:val="28"/>
          <w:szCs w:val="28"/>
        </w:rPr>
        <w:t>рограмме изложить в следующей редакции:</w:t>
      </w:r>
    </w:p>
    <w:p w:rsidR="00E16A80" w:rsidRDefault="00E16A80" w:rsidP="00A47190">
      <w:pPr>
        <w:ind w:firstLine="720"/>
        <w:jc w:val="both"/>
        <w:rPr>
          <w:sz w:val="28"/>
          <w:szCs w:val="28"/>
        </w:rPr>
      </w:pPr>
    </w:p>
    <w:p w:rsidR="00FA32F3" w:rsidRDefault="00FA32F3" w:rsidP="00A47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C4E1E">
        <w:rPr>
          <w:sz w:val="28"/>
          <w:szCs w:val="28"/>
        </w:rPr>
        <w:t xml:space="preserve">  «</w:t>
      </w:r>
      <w:r>
        <w:rPr>
          <w:sz w:val="28"/>
          <w:szCs w:val="28"/>
        </w:rPr>
        <w:t>Приложение</w:t>
      </w:r>
      <w:r w:rsidR="00E16A80">
        <w:rPr>
          <w:sz w:val="28"/>
          <w:szCs w:val="28"/>
        </w:rPr>
        <w:t xml:space="preserve"> 1</w:t>
      </w:r>
      <w:r w:rsidR="00DC4E1E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</w:p>
    <w:p w:rsidR="00E16A80" w:rsidRDefault="00E16A80" w:rsidP="00A47190">
      <w:pPr>
        <w:ind w:firstLine="720"/>
        <w:jc w:val="both"/>
        <w:rPr>
          <w:sz w:val="28"/>
          <w:szCs w:val="28"/>
        </w:rPr>
      </w:pPr>
    </w:p>
    <w:p w:rsidR="00F67F11" w:rsidRDefault="00F67F11" w:rsidP="00F67F11">
      <w:pPr>
        <w:pStyle w:val="ac"/>
        <w:tabs>
          <w:tab w:val="left" w:pos="80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Программы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309"/>
        <w:gridCol w:w="1559"/>
        <w:gridCol w:w="709"/>
        <w:gridCol w:w="709"/>
        <w:gridCol w:w="708"/>
        <w:gridCol w:w="851"/>
        <w:gridCol w:w="1562"/>
      </w:tblGrid>
      <w:tr w:rsidR="00F67F11" w:rsidRPr="00F37BDE" w:rsidTr="00273D0E">
        <w:tc>
          <w:tcPr>
            <w:tcW w:w="661" w:type="dxa"/>
            <w:vMerge w:val="restart"/>
          </w:tcPr>
          <w:p w:rsidR="00F67F11" w:rsidRPr="00C63EDF" w:rsidRDefault="00F67F11" w:rsidP="00273D0E">
            <w:pPr>
              <w:jc w:val="center"/>
            </w:pPr>
            <w:r w:rsidRPr="00C63EDF">
              <w:t>№</w:t>
            </w:r>
          </w:p>
          <w:p w:rsidR="00F67F11" w:rsidRPr="00C63EDF" w:rsidRDefault="00F67F11" w:rsidP="00273D0E">
            <w:pPr>
              <w:jc w:val="center"/>
            </w:pPr>
            <w:proofErr w:type="gramStart"/>
            <w:r w:rsidRPr="00C63EDF">
              <w:t>п</w:t>
            </w:r>
            <w:proofErr w:type="gramEnd"/>
            <w:r w:rsidRPr="00C63EDF">
              <w:t>/п</w:t>
            </w:r>
          </w:p>
        </w:tc>
        <w:tc>
          <w:tcPr>
            <w:tcW w:w="3309" w:type="dxa"/>
            <w:vMerge w:val="restart"/>
          </w:tcPr>
          <w:p w:rsidR="00F67F11" w:rsidRPr="00C63EDF" w:rsidRDefault="00F67F11" w:rsidP="00273D0E">
            <w:pPr>
              <w:jc w:val="center"/>
            </w:pPr>
            <w:r w:rsidRPr="00C63EDF">
              <w:t>Мероприятия</w:t>
            </w:r>
          </w:p>
        </w:tc>
        <w:tc>
          <w:tcPr>
            <w:tcW w:w="1559" w:type="dxa"/>
            <w:vMerge w:val="restart"/>
          </w:tcPr>
          <w:p w:rsidR="00F67F11" w:rsidRPr="00C63EDF" w:rsidRDefault="00F67F11" w:rsidP="00273D0E">
            <w:pPr>
              <w:jc w:val="center"/>
            </w:pPr>
            <w:r w:rsidRPr="00C63EDF">
              <w:t>Срок</w:t>
            </w:r>
          </w:p>
          <w:p w:rsidR="00F67F11" w:rsidRPr="00C63EDF" w:rsidRDefault="00F67F11" w:rsidP="00273D0E">
            <w:pPr>
              <w:jc w:val="center"/>
            </w:pPr>
            <w:r>
              <w:t>и</w:t>
            </w:r>
            <w:r w:rsidRPr="00C63EDF">
              <w:t>сполнения</w:t>
            </w:r>
          </w:p>
        </w:tc>
        <w:tc>
          <w:tcPr>
            <w:tcW w:w="2977" w:type="dxa"/>
            <w:gridSpan w:val="4"/>
          </w:tcPr>
          <w:p w:rsidR="00F67F11" w:rsidRPr="00C63EDF" w:rsidRDefault="00F67F11" w:rsidP="00273D0E">
            <w:pPr>
              <w:jc w:val="center"/>
            </w:pPr>
            <w:r w:rsidRPr="00C63EDF">
              <w:t>Объем общего</w:t>
            </w:r>
          </w:p>
          <w:p w:rsidR="00F67F11" w:rsidRPr="00C63EDF" w:rsidRDefault="00F67F11" w:rsidP="00273D0E">
            <w:pPr>
              <w:jc w:val="center"/>
            </w:pPr>
            <w:r w:rsidRPr="00C63EDF">
              <w:t xml:space="preserve"> финансирования за счет средств местного бюджета</w:t>
            </w:r>
          </w:p>
        </w:tc>
        <w:tc>
          <w:tcPr>
            <w:tcW w:w="1562" w:type="dxa"/>
            <w:vMerge w:val="restart"/>
          </w:tcPr>
          <w:p w:rsidR="00F67F11" w:rsidRPr="00C63EDF" w:rsidRDefault="00F67F11" w:rsidP="00273D0E">
            <w:pPr>
              <w:jc w:val="center"/>
            </w:pPr>
            <w:proofErr w:type="spellStart"/>
            <w:proofErr w:type="gramStart"/>
            <w:r w:rsidRPr="00C63EDF">
              <w:t>Ответст</w:t>
            </w:r>
            <w:proofErr w:type="spellEnd"/>
            <w:r>
              <w:t>-</w:t>
            </w:r>
            <w:r w:rsidRPr="00C63EDF">
              <w:t>венные</w:t>
            </w:r>
            <w:proofErr w:type="gramEnd"/>
            <w:r w:rsidRPr="00C63EDF">
              <w:t xml:space="preserve"> исполнители</w:t>
            </w:r>
          </w:p>
        </w:tc>
      </w:tr>
      <w:tr w:rsidR="00F67F11" w:rsidRPr="00F37BDE" w:rsidTr="00273D0E">
        <w:tc>
          <w:tcPr>
            <w:tcW w:w="661" w:type="dxa"/>
            <w:vMerge/>
          </w:tcPr>
          <w:p w:rsidR="00F67F11" w:rsidRPr="00C63EDF" w:rsidRDefault="00F67F11" w:rsidP="00273D0E"/>
        </w:tc>
        <w:tc>
          <w:tcPr>
            <w:tcW w:w="3309" w:type="dxa"/>
            <w:vMerge/>
          </w:tcPr>
          <w:p w:rsidR="00F67F11" w:rsidRPr="00C63EDF" w:rsidRDefault="00F67F11" w:rsidP="00273D0E"/>
        </w:tc>
        <w:tc>
          <w:tcPr>
            <w:tcW w:w="1559" w:type="dxa"/>
            <w:vMerge/>
          </w:tcPr>
          <w:p w:rsidR="00F67F11" w:rsidRPr="00C63EDF" w:rsidRDefault="00F67F11" w:rsidP="00273D0E"/>
        </w:tc>
        <w:tc>
          <w:tcPr>
            <w:tcW w:w="709" w:type="dxa"/>
          </w:tcPr>
          <w:p w:rsidR="00F67F11" w:rsidRPr="00C63EDF" w:rsidRDefault="00F67F11" w:rsidP="00273D0E">
            <w:pPr>
              <w:ind w:left="-108"/>
              <w:jc w:val="center"/>
            </w:pPr>
            <w:r w:rsidRPr="00C63EDF">
              <w:t>2018</w:t>
            </w:r>
          </w:p>
        </w:tc>
        <w:tc>
          <w:tcPr>
            <w:tcW w:w="709" w:type="dxa"/>
          </w:tcPr>
          <w:p w:rsidR="00F67F11" w:rsidRPr="00C63EDF" w:rsidRDefault="00F67F11" w:rsidP="00273D0E">
            <w:pPr>
              <w:ind w:left="-108"/>
              <w:jc w:val="center"/>
            </w:pPr>
            <w:r w:rsidRPr="00C63EDF">
              <w:t>2019</w:t>
            </w:r>
          </w:p>
        </w:tc>
        <w:tc>
          <w:tcPr>
            <w:tcW w:w="708" w:type="dxa"/>
          </w:tcPr>
          <w:p w:rsidR="00F67F11" w:rsidRPr="00C63EDF" w:rsidRDefault="00F67F11" w:rsidP="00273D0E">
            <w:pPr>
              <w:ind w:left="-108"/>
              <w:jc w:val="center"/>
            </w:pPr>
            <w:r w:rsidRPr="00C63EDF">
              <w:t>2020</w:t>
            </w:r>
          </w:p>
        </w:tc>
        <w:tc>
          <w:tcPr>
            <w:tcW w:w="851" w:type="dxa"/>
          </w:tcPr>
          <w:p w:rsidR="00F67F11" w:rsidRPr="00C63EDF" w:rsidRDefault="00F67F11" w:rsidP="00273D0E">
            <w:pPr>
              <w:jc w:val="center"/>
            </w:pPr>
            <w:r w:rsidRPr="00C63EDF">
              <w:t>всего</w:t>
            </w:r>
          </w:p>
        </w:tc>
        <w:tc>
          <w:tcPr>
            <w:tcW w:w="1562" w:type="dxa"/>
            <w:vMerge/>
          </w:tcPr>
          <w:p w:rsidR="00F67F11" w:rsidRPr="00C63EDF" w:rsidRDefault="00F67F11" w:rsidP="00273D0E"/>
        </w:tc>
      </w:tr>
      <w:tr w:rsidR="00F67F11" w:rsidRPr="00F37BDE" w:rsidTr="00273D0E">
        <w:tc>
          <w:tcPr>
            <w:tcW w:w="10068" w:type="dxa"/>
            <w:gridSpan w:val="8"/>
          </w:tcPr>
          <w:p w:rsidR="00F67F11" w:rsidRPr="00C63EDF" w:rsidRDefault="00F67F11" w:rsidP="00F67F11">
            <w:pPr>
              <w:numPr>
                <w:ilvl w:val="0"/>
                <w:numId w:val="6"/>
              </w:numPr>
              <w:jc w:val="center"/>
            </w:pPr>
            <w:r w:rsidRPr="00C63EDF">
              <w:t>Информационно – 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F67F11" w:rsidRPr="00F37BDE" w:rsidTr="00273D0E">
        <w:trPr>
          <w:trHeight w:val="1236"/>
        </w:trPr>
        <w:tc>
          <w:tcPr>
            <w:tcW w:w="661" w:type="dxa"/>
          </w:tcPr>
          <w:p w:rsidR="00F67F11" w:rsidRPr="00DF5471" w:rsidRDefault="00F67F11" w:rsidP="00273D0E">
            <w:r w:rsidRPr="00DF5471">
              <w:lastRenderedPageBreak/>
              <w:t>1.</w:t>
            </w:r>
          </w:p>
          <w:p w:rsidR="00F67F11" w:rsidRPr="00DF5471" w:rsidRDefault="00F67F11" w:rsidP="00273D0E"/>
        </w:tc>
        <w:tc>
          <w:tcPr>
            <w:tcW w:w="3309" w:type="dxa"/>
          </w:tcPr>
          <w:p w:rsidR="00F67F11" w:rsidRPr="007D21A2" w:rsidRDefault="00F67F11" w:rsidP="00273D0E">
            <w:r w:rsidRPr="00DF5471">
              <w:t xml:space="preserve">Выявление несовершеннолетних, находящихся в социально опасном положении </w:t>
            </w:r>
            <w:r>
              <w:t>и их временное размещение в бюджетном учреждении</w:t>
            </w:r>
            <w:r w:rsidRPr="00F67F11">
              <w:t xml:space="preserve"> здравоохранения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Постоянно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250,0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250,0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jc w:val="center"/>
            </w:pPr>
            <w:r w:rsidRPr="000E7E7B">
              <w:t>Органы системы профи</w:t>
            </w:r>
            <w:r>
              <w:t>-</w:t>
            </w:r>
          </w:p>
          <w:p w:rsidR="00F67F11" w:rsidRPr="007D21A2" w:rsidRDefault="00F67F11" w:rsidP="00273D0E">
            <w:pPr>
              <w:jc w:val="center"/>
            </w:pPr>
            <w:proofErr w:type="spellStart"/>
            <w:r>
              <w:t>лактики</w:t>
            </w:r>
            <w:proofErr w:type="spellEnd"/>
            <w:r>
              <w:t xml:space="preserve"> 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Pr="00DF5471" w:rsidRDefault="00F67F11" w:rsidP="00273D0E">
            <w:r w:rsidRPr="00DF5471">
              <w:t>2.</w:t>
            </w:r>
          </w:p>
        </w:tc>
        <w:tc>
          <w:tcPr>
            <w:tcW w:w="3309" w:type="dxa"/>
          </w:tcPr>
          <w:p w:rsidR="00F67F11" w:rsidRPr="00DF5471" w:rsidRDefault="00F67F11" w:rsidP="00273D0E">
            <w:r w:rsidRPr="00DF5471">
              <w:t xml:space="preserve">Создание базы данных о несовершеннолетних, </w:t>
            </w:r>
            <w:r>
              <w:t xml:space="preserve">семьях, находящихся в социально </w:t>
            </w:r>
            <w:r w:rsidRPr="00DF5471">
              <w:t>опасном положении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Постоянно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jc w:val="center"/>
            </w:pPr>
            <w:r w:rsidRPr="000E7E7B">
              <w:t xml:space="preserve">КДН и ЗП  </w:t>
            </w:r>
          </w:p>
          <w:p w:rsidR="00F67F11" w:rsidRPr="000E7E7B" w:rsidRDefault="00F67F11" w:rsidP="00273D0E">
            <w:pPr>
              <w:jc w:val="center"/>
            </w:pPr>
            <w:r w:rsidRPr="000E7E7B">
              <w:t xml:space="preserve"> 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Pr="00DF5471" w:rsidRDefault="00F67F11" w:rsidP="00273D0E">
            <w:r w:rsidRPr="00DF5471">
              <w:t>3.</w:t>
            </w:r>
          </w:p>
        </w:tc>
        <w:tc>
          <w:tcPr>
            <w:tcW w:w="3309" w:type="dxa"/>
          </w:tcPr>
          <w:p w:rsidR="00F67F11" w:rsidRPr="00DF5471" w:rsidRDefault="00F67F11" w:rsidP="00273D0E">
            <w:r w:rsidRPr="00DF5471">
              <w:t xml:space="preserve">Сбор информации и принятие мер о фактах нарушений прав несовершеннолетних 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Постоянно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jc w:val="center"/>
            </w:pPr>
            <w:r w:rsidRPr="000E7E7B">
              <w:t xml:space="preserve">КДН и ЗП  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Pr="00DF5471" w:rsidRDefault="00F67F11" w:rsidP="00273D0E">
            <w:r w:rsidRPr="00DF5471">
              <w:t>4.</w:t>
            </w:r>
          </w:p>
        </w:tc>
        <w:tc>
          <w:tcPr>
            <w:tcW w:w="3309" w:type="dxa"/>
          </w:tcPr>
          <w:p w:rsidR="00F67F11" w:rsidRPr="00DF5471" w:rsidRDefault="00F67F11" w:rsidP="00273D0E">
            <w:r w:rsidRPr="00DF5471"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Постоянно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jc w:val="center"/>
            </w:pPr>
            <w:r w:rsidRPr="000E7E7B">
              <w:t>КДН и ЗП</w:t>
            </w:r>
            <w:r>
              <w:t>,</w:t>
            </w:r>
          </w:p>
          <w:p w:rsidR="00F67F11" w:rsidRDefault="00F67F11" w:rsidP="00273D0E">
            <w:pPr>
              <w:jc w:val="center"/>
            </w:pPr>
            <w:r>
              <w:t>РГБУЗ  «</w:t>
            </w:r>
            <w:proofErr w:type="spellStart"/>
            <w:proofErr w:type="gramStart"/>
            <w:r>
              <w:t>Зеленчукс</w:t>
            </w:r>
            <w:proofErr w:type="spellEnd"/>
            <w:r>
              <w:t>-кая</w:t>
            </w:r>
            <w:proofErr w:type="gramEnd"/>
          </w:p>
          <w:p w:rsidR="00F67F11" w:rsidRPr="009A3052" w:rsidRDefault="00F67F11" w:rsidP="00273D0E">
            <w:pPr>
              <w:jc w:val="center"/>
              <w:rPr>
                <w:sz w:val="28"/>
                <w:szCs w:val="28"/>
              </w:rPr>
            </w:pPr>
            <w:r w:rsidRPr="000E7E7B">
              <w:t>ЦРБ»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>
            <w:r w:rsidRPr="00DF5471">
              <w:t>5.</w:t>
            </w:r>
          </w:p>
          <w:p w:rsidR="00F67F11" w:rsidRPr="009F60C1" w:rsidRDefault="00F67F11" w:rsidP="00273D0E"/>
          <w:p w:rsidR="00F67F11" w:rsidRPr="009F60C1" w:rsidRDefault="00F67F11" w:rsidP="00273D0E"/>
        </w:tc>
        <w:tc>
          <w:tcPr>
            <w:tcW w:w="3309" w:type="dxa"/>
          </w:tcPr>
          <w:p w:rsidR="00F67F11" w:rsidRPr="00DF5471" w:rsidRDefault="00F67F11" w:rsidP="00273D0E">
            <w:r>
              <w:t>Анализ  состояния</w:t>
            </w:r>
            <w:r w:rsidRPr="00DF5471">
              <w:t xml:space="preserve"> преступности среди несовершеннолетних  на территории </w:t>
            </w:r>
            <w:r>
              <w:t xml:space="preserve">Зеленчукского </w:t>
            </w:r>
            <w:r w:rsidRPr="00DF5471">
              <w:t>муниципального  района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1 раз в квартал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Default="00F67F11" w:rsidP="00273D0E">
            <w:pPr>
              <w:jc w:val="center"/>
            </w:pPr>
            <w:r w:rsidRPr="000E7E7B">
              <w:t xml:space="preserve">МО МВД России  </w:t>
            </w:r>
          </w:p>
          <w:p w:rsidR="00F67F11" w:rsidRPr="000E7E7B" w:rsidRDefault="00F67F11" w:rsidP="00273D0E">
            <w:pPr>
              <w:jc w:val="center"/>
            </w:pPr>
            <w:r w:rsidRPr="000E7E7B">
              <w:t>«Зелен-</w:t>
            </w:r>
          </w:p>
          <w:p w:rsidR="00F67F11" w:rsidRPr="009F60C1" w:rsidRDefault="00F67F11" w:rsidP="00273D0E">
            <w:pPr>
              <w:jc w:val="center"/>
            </w:pPr>
            <w:proofErr w:type="spellStart"/>
            <w:r>
              <w:t>ч</w:t>
            </w:r>
            <w:r w:rsidRPr="000E7E7B">
              <w:t>укский</w:t>
            </w:r>
            <w:proofErr w:type="spellEnd"/>
            <w:r>
              <w:t>»,</w:t>
            </w:r>
            <w:r w:rsidRPr="000E7E7B">
              <w:t xml:space="preserve">  КДН и ЗП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Pr="00DF5471" w:rsidRDefault="00F67F11" w:rsidP="00273D0E">
            <w:r w:rsidRPr="00DF5471">
              <w:t>6.</w:t>
            </w:r>
          </w:p>
        </w:tc>
        <w:tc>
          <w:tcPr>
            <w:tcW w:w="3309" w:type="dxa"/>
          </w:tcPr>
          <w:p w:rsidR="00F67F11" w:rsidRPr="00DF5471" w:rsidRDefault="00F67F11" w:rsidP="00273D0E">
            <w:r w:rsidRPr="00DF5471">
              <w:t>Осуществление мер, связанных с соблюдением условий воспитания, обучения, содержания несовершеннолетних, а также с обращением несовершенноле</w:t>
            </w:r>
            <w:r>
              <w:t xml:space="preserve">тних  в учреждения </w:t>
            </w:r>
            <w:r w:rsidRPr="00DF5471">
              <w:t xml:space="preserve"> системы профилактики безнадзорности и правонарушений несовершеннолетних   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1 раз в квартал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jc w:val="center"/>
            </w:pPr>
            <w:r w:rsidRPr="000E7E7B">
              <w:t>КДН и ЗП,</w:t>
            </w:r>
          </w:p>
          <w:p w:rsidR="00F67F11" w:rsidRDefault="00F67F11" w:rsidP="00273D0E">
            <w:pPr>
              <w:jc w:val="center"/>
            </w:pPr>
            <w:r>
              <w:t xml:space="preserve">орган опеки и  </w:t>
            </w:r>
            <w:proofErr w:type="spellStart"/>
            <w:r w:rsidRPr="000E7E7B">
              <w:t>попечи</w:t>
            </w:r>
            <w:proofErr w:type="spellEnd"/>
            <w:r>
              <w:t>-</w:t>
            </w:r>
          </w:p>
          <w:p w:rsidR="00F67F11" w:rsidRPr="009A3052" w:rsidRDefault="00F67F11" w:rsidP="00273D0E">
            <w:pPr>
              <w:jc w:val="center"/>
              <w:rPr>
                <w:sz w:val="28"/>
                <w:szCs w:val="28"/>
              </w:rPr>
            </w:pPr>
            <w:proofErr w:type="spellStart"/>
            <w:r w:rsidRPr="000E7E7B">
              <w:t>тельст</w:t>
            </w:r>
            <w:r>
              <w:t>в</w:t>
            </w:r>
            <w:r w:rsidRPr="000E7E7B">
              <w:t>а</w:t>
            </w:r>
            <w:proofErr w:type="spellEnd"/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Pr="00DF5471" w:rsidRDefault="00F67F11" w:rsidP="00273D0E">
            <w:r w:rsidRPr="00DF5471">
              <w:t>7.</w:t>
            </w:r>
          </w:p>
        </w:tc>
        <w:tc>
          <w:tcPr>
            <w:tcW w:w="3309" w:type="dxa"/>
          </w:tcPr>
          <w:p w:rsidR="00F67F11" w:rsidRPr="00DF5471" w:rsidRDefault="00F67F11" w:rsidP="00273D0E">
            <w:r w:rsidRPr="00DF5471">
              <w:t xml:space="preserve">Анализ деятельности органов системы профилактики в  </w:t>
            </w:r>
            <w:proofErr w:type="spellStart"/>
            <w:r>
              <w:t>Зеленчукском</w:t>
            </w:r>
            <w:proofErr w:type="spellEnd"/>
            <w:r>
              <w:t xml:space="preserve"> </w:t>
            </w:r>
            <w:r w:rsidRPr="00DF5471">
              <w:t>муниципальном  районе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1 раз в год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jc w:val="center"/>
            </w:pPr>
            <w:r w:rsidRPr="000E7E7B">
              <w:t xml:space="preserve">КДН и ЗП  </w:t>
            </w:r>
          </w:p>
          <w:p w:rsidR="00F67F11" w:rsidRPr="009A3052" w:rsidRDefault="00F67F11" w:rsidP="00273D0E">
            <w:pPr>
              <w:jc w:val="center"/>
              <w:rPr>
                <w:sz w:val="28"/>
                <w:szCs w:val="28"/>
              </w:rPr>
            </w:pPr>
          </w:p>
        </w:tc>
      </w:tr>
      <w:tr w:rsidR="00F67F11" w:rsidRPr="00F37BDE" w:rsidTr="00273D0E">
        <w:trPr>
          <w:trHeight w:val="556"/>
        </w:trPr>
        <w:tc>
          <w:tcPr>
            <w:tcW w:w="10068" w:type="dxa"/>
            <w:gridSpan w:val="8"/>
          </w:tcPr>
          <w:p w:rsidR="00F67F11" w:rsidRPr="00603AA4" w:rsidRDefault="00F67F11" w:rsidP="00F67F11">
            <w:pPr>
              <w:numPr>
                <w:ilvl w:val="0"/>
                <w:numId w:val="6"/>
              </w:numPr>
              <w:jc w:val="center"/>
            </w:pPr>
            <w:r>
              <w:t>Мероприятия по предупреждению безнадзорности и правонарушений несовершеннолетних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>
            <w:r>
              <w:t>1.</w:t>
            </w:r>
          </w:p>
        </w:tc>
        <w:tc>
          <w:tcPr>
            <w:tcW w:w="3309" w:type="dxa"/>
          </w:tcPr>
          <w:p w:rsidR="00F67F11" w:rsidRPr="00D07DE5" w:rsidRDefault="00F67F11" w:rsidP="00273D0E">
            <w:pPr>
              <w:pStyle w:val="ae"/>
            </w:pPr>
            <w:r w:rsidRPr="00AD728F">
              <w:rPr>
                <w:sz w:val="20"/>
              </w:rPr>
              <w:t>Проведение совместных рейдов в ночное время по исполнению Закона</w:t>
            </w:r>
            <w:r w:rsidRPr="00AD728F">
              <w:rPr>
                <w:b/>
                <w:sz w:val="20"/>
              </w:rPr>
              <w:t xml:space="preserve"> </w:t>
            </w:r>
            <w:r w:rsidRPr="00AD728F">
              <w:rPr>
                <w:sz w:val="20"/>
              </w:rPr>
              <w:t xml:space="preserve"> КЧР от 10.05.2010  № 25-РЗ « О мерах по профилактике  безнадзорности и правонарушений несовершеннолетних в Карачаево-Черкесской Республике»  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Согласно графику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15,0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15,0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15,0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45,0</w:t>
            </w:r>
          </w:p>
        </w:tc>
        <w:tc>
          <w:tcPr>
            <w:tcW w:w="1562" w:type="dxa"/>
          </w:tcPr>
          <w:p w:rsidR="00F67F11" w:rsidRDefault="00F67F11" w:rsidP="00273D0E">
            <w:pPr>
              <w:jc w:val="center"/>
            </w:pPr>
            <w:r w:rsidRPr="000E7E7B">
              <w:t>Органы системы профи</w:t>
            </w:r>
            <w:r>
              <w:t>-</w:t>
            </w:r>
          </w:p>
          <w:p w:rsidR="00F67F11" w:rsidRPr="000E7E7B" w:rsidRDefault="00F67F11" w:rsidP="00273D0E">
            <w:pPr>
              <w:jc w:val="center"/>
            </w:pPr>
            <w:proofErr w:type="spellStart"/>
            <w:r w:rsidRPr="000E7E7B">
              <w:t>лактики</w:t>
            </w:r>
            <w:proofErr w:type="spellEnd"/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>
            <w:r>
              <w:t>2.</w:t>
            </w:r>
          </w:p>
        </w:tc>
        <w:tc>
          <w:tcPr>
            <w:tcW w:w="3309" w:type="dxa"/>
          </w:tcPr>
          <w:p w:rsidR="00F67F11" w:rsidRPr="00E6605F" w:rsidRDefault="00F67F11" w:rsidP="00273D0E">
            <w:r w:rsidRPr="00E6605F">
              <w:t xml:space="preserve">Проведение сверок КДН и ЗП  с образовательными учреждениями о несовершеннолетних, состоящих на профилактическом учете  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1 раз в год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jc w:val="center"/>
            </w:pPr>
            <w:r w:rsidRPr="000E7E7B">
              <w:t>Управление образования</w:t>
            </w:r>
            <w:r>
              <w:t>,</w:t>
            </w:r>
            <w:r w:rsidRPr="000E7E7B">
              <w:t xml:space="preserve">  КДН и ЗП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>
            <w:r>
              <w:t>3.</w:t>
            </w:r>
          </w:p>
        </w:tc>
        <w:tc>
          <w:tcPr>
            <w:tcW w:w="3309" w:type="dxa"/>
          </w:tcPr>
          <w:p w:rsidR="00F67F11" w:rsidRPr="00E6605F" w:rsidRDefault="00F67F11" w:rsidP="00273D0E">
            <w:pPr>
              <w:jc w:val="both"/>
            </w:pPr>
            <w:r w:rsidRPr="00E6605F"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1 раз в год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jc w:val="center"/>
            </w:pPr>
            <w:r w:rsidRPr="000E7E7B">
              <w:t>РГКУ  «ЦЗН</w:t>
            </w:r>
            <w:r>
              <w:t xml:space="preserve"> по Зеленчук-</w:t>
            </w:r>
            <w:proofErr w:type="spellStart"/>
            <w:r>
              <w:t>ско</w:t>
            </w:r>
            <w:r w:rsidRPr="000E7E7B">
              <w:t>му</w:t>
            </w:r>
            <w:proofErr w:type="spellEnd"/>
            <w:r w:rsidRPr="000E7E7B">
              <w:t xml:space="preserve"> району», КДН и ЗП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>
            <w:r>
              <w:t>4.</w:t>
            </w:r>
          </w:p>
        </w:tc>
        <w:tc>
          <w:tcPr>
            <w:tcW w:w="3309" w:type="dxa"/>
          </w:tcPr>
          <w:p w:rsidR="00F67F11" w:rsidRPr="00E6605F" w:rsidRDefault="00F67F11" w:rsidP="00273D0E">
            <w:r w:rsidRPr="00E6605F">
              <w:t xml:space="preserve">Организация помощи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 xml:space="preserve">Постоянно 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Default="00F67F11" w:rsidP="00273D0E">
            <w:pPr>
              <w:jc w:val="center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>КДН и ЗП,  РГКУ  «ЦЗН по Зеленчук</w:t>
            </w:r>
            <w:r>
              <w:rPr>
                <w:sz w:val="22"/>
                <w:szCs w:val="22"/>
              </w:rPr>
              <w:t>-</w:t>
            </w:r>
          </w:p>
          <w:p w:rsidR="00F67F11" w:rsidRPr="000E7E7B" w:rsidRDefault="00F67F11" w:rsidP="00273D0E">
            <w:pPr>
              <w:jc w:val="center"/>
              <w:rPr>
                <w:sz w:val="22"/>
                <w:szCs w:val="22"/>
              </w:rPr>
            </w:pPr>
            <w:proofErr w:type="spellStart"/>
            <w:r w:rsidRPr="000E7E7B">
              <w:rPr>
                <w:sz w:val="22"/>
                <w:szCs w:val="22"/>
              </w:rPr>
              <w:t>скому</w:t>
            </w:r>
            <w:proofErr w:type="spellEnd"/>
            <w:r w:rsidRPr="000E7E7B">
              <w:rPr>
                <w:sz w:val="22"/>
                <w:szCs w:val="22"/>
              </w:rPr>
              <w:t xml:space="preserve"> району»,</w:t>
            </w:r>
          </w:p>
          <w:p w:rsidR="00F67F11" w:rsidRPr="000E7E7B" w:rsidRDefault="00F67F11" w:rsidP="00273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E7E7B">
              <w:rPr>
                <w:sz w:val="22"/>
                <w:szCs w:val="22"/>
              </w:rPr>
              <w:t xml:space="preserve">УТ и </w:t>
            </w:r>
            <w:proofErr w:type="gramStart"/>
            <w:r w:rsidRPr="000E7E7B">
              <w:rPr>
                <w:sz w:val="22"/>
                <w:szCs w:val="22"/>
              </w:rPr>
              <w:t>СР</w:t>
            </w:r>
            <w:proofErr w:type="gramEnd"/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>
            <w:r>
              <w:lastRenderedPageBreak/>
              <w:t>5.</w:t>
            </w:r>
          </w:p>
        </w:tc>
        <w:tc>
          <w:tcPr>
            <w:tcW w:w="3309" w:type="dxa"/>
          </w:tcPr>
          <w:p w:rsidR="00F67F11" w:rsidRPr="00E6605F" w:rsidRDefault="00F67F11" w:rsidP="00273D0E">
            <w:r w:rsidRPr="00E6605F">
              <w:t>Изготовление баннеров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При наличии денежных средств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10,0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10,0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10,0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30,0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E7E7B">
              <w:rPr>
                <w:sz w:val="22"/>
                <w:szCs w:val="22"/>
              </w:rPr>
              <w:t>КДН и ЗП</w:t>
            </w:r>
          </w:p>
        </w:tc>
      </w:tr>
      <w:tr w:rsidR="00F67F11" w:rsidRPr="00F37BDE" w:rsidTr="00273D0E">
        <w:trPr>
          <w:trHeight w:val="589"/>
        </w:trPr>
        <w:tc>
          <w:tcPr>
            <w:tcW w:w="10068" w:type="dxa"/>
            <w:gridSpan w:val="8"/>
          </w:tcPr>
          <w:p w:rsidR="00F67F11" w:rsidRPr="00943C49" w:rsidRDefault="00F67F11" w:rsidP="00F67F11">
            <w:pPr>
              <w:numPr>
                <w:ilvl w:val="0"/>
                <w:numId w:val="6"/>
              </w:numPr>
              <w:jc w:val="center"/>
            </w:pPr>
            <w:r>
              <w:t>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>
            <w:r>
              <w:t>1.</w:t>
            </w:r>
          </w:p>
        </w:tc>
        <w:tc>
          <w:tcPr>
            <w:tcW w:w="3309" w:type="dxa"/>
          </w:tcPr>
          <w:p w:rsidR="00F67F11" w:rsidRPr="005C6E4F" w:rsidRDefault="00F67F11" w:rsidP="00273D0E">
            <w:r w:rsidRPr="005C6E4F">
              <w:t xml:space="preserve">Изготовление памяток (буклетов) для детей, родителей по вопросам профилактики безнадзорности и правонарушений несовершеннолетних 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При наличии денежных средств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5,0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5,0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5,0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15,0</w:t>
            </w:r>
          </w:p>
        </w:tc>
        <w:tc>
          <w:tcPr>
            <w:tcW w:w="1562" w:type="dxa"/>
          </w:tcPr>
          <w:p w:rsidR="00F67F11" w:rsidRPr="000E7E7B" w:rsidRDefault="00F67F11" w:rsidP="00273D0E">
            <w:pPr>
              <w:jc w:val="center"/>
              <w:rPr>
                <w:sz w:val="22"/>
                <w:szCs w:val="22"/>
              </w:rPr>
            </w:pPr>
            <w:r w:rsidRPr="000E7E7B">
              <w:rPr>
                <w:sz w:val="22"/>
                <w:szCs w:val="22"/>
              </w:rPr>
              <w:t>КДН и ЗП</w:t>
            </w:r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>
            <w:r>
              <w:t>2.</w:t>
            </w:r>
          </w:p>
        </w:tc>
        <w:tc>
          <w:tcPr>
            <w:tcW w:w="3309" w:type="dxa"/>
          </w:tcPr>
          <w:p w:rsidR="00F67F11" w:rsidRPr="005C6E4F" w:rsidRDefault="00F67F11" w:rsidP="00273D0E">
            <w:r w:rsidRPr="005C6E4F">
              <w:t>Распространение среди подростков, молодежи</w:t>
            </w:r>
            <w:r>
              <w:t>,</w:t>
            </w:r>
            <w:r w:rsidRPr="005C6E4F">
              <w:t xml:space="preserve"> их родителей информационных материалов профилактического содержания  по вопросам формирования здорового образа жизни, </w:t>
            </w:r>
            <w:r>
              <w:t>санитарно-гигиенических знаний</w:t>
            </w:r>
            <w:r w:rsidRPr="005C6E4F">
              <w:t xml:space="preserve"> </w:t>
            </w:r>
          </w:p>
        </w:tc>
        <w:tc>
          <w:tcPr>
            <w:tcW w:w="1559" w:type="dxa"/>
          </w:tcPr>
          <w:p w:rsidR="00F67F11" w:rsidRPr="00F37BDE" w:rsidRDefault="00F67F11" w:rsidP="00273D0E">
            <w:r>
              <w:t>Постоянно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10,0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10,0</w:t>
            </w:r>
          </w:p>
        </w:tc>
        <w:tc>
          <w:tcPr>
            <w:tcW w:w="1562" w:type="dxa"/>
          </w:tcPr>
          <w:p w:rsidR="00F67F11" w:rsidRDefault="00F67F11" w:rsidP="00273D0E">
            <w:pPr>
              <w:jc w:val="center"/>
            </w:pPr>
            <w:r w:rsidRPr="000E7E7B">
              <w:t>Органы системы профи</w:t>
            </w:r>
            <w:r>
              <w:t>-</w:t>
            </w:r>
          </w:p>
          <w:p w:rsidR="00F67F11" w:rsidRPr="000E7E7B" w:rsidRDefault="00F67F11" w:rsidP="00273D0E">
            <w:pPr>
              <w:jc w:val="center"/>
            </w:pPr>
            <w:proofErr w:type="spellStart"/>
            <w:r w:rsidRPr="000E7E7B">
              <w:t>лактики</w:t>
            </w:r>
            <w:proofErr w:type="spellEnd"/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>
            <w:r>
              <w:t>3.</w:t>
            </w:r>
          </w:p>
        </w:tc>
        <w:tc>
          <w:tcPr>
            <w:tcW w:w="3309" w:type="dxa"/>
          </w:tcPr>
          <w:p w:rsidR="00F67F11" w:rsidRPr="005C6E4F" w:rsidRDefault="00F67F11" w:rsidP="00273D0E">
            <w:r w:rsidRPr="005C6E4F">
              <w:t>Сотрудничество со СМИ в плане освещения проблем и состояния работы с безнадзорностью и правонарушениями несовершеннолетних, наркомании</w:t>
            </w:r>
            <w:r>
              <w:t xml:space="preserve"> и токсикомании среди молодежи</w:t>
            </w:r>
          </w:p>
        </w:tc>
        <w:tc>
          <w:tcPr>
            <w:tcW w:w="1559" w:type="dxa"/>
          </w:tcPr>
          <w:p w:rsidR="00F67F11" w:rsidRDefault="00F67F11" w:rsidP="00273D0E">
            <w:r>
              <w:t>Постоянно</w:t>
            </w:r>
          </w:p>
          <w:p w:rsidR="00F67F11" w:rsidRPr="00F37BDE" w:rsidRDefault="00F67F11" w:rsidP="00273D0E"/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851" w:type="dxa"/>
          </w:tcPr>
          <w:p w:rsidR="00F67F11" w:rsidRPr="00392937" w:rsidRDefault="00F67F11" w:rsidP="00273D0E">
            <w:r>
              <w:t>-</w:t>
            </w:r>
          </w:p>
        </w:tc>
        <w:tc>
          <w:tcPr>
            <w:tcW w:w="1562" w:type="dxa"/>
          </w:tcPr>
          <w:p w:rsidR="00F67F11" w:rsidRDefault="00F67F11" w:rsidP="00273D0E">
            <w:pPr>
              <w:jc w:val="center"/>
            </w:pPr>
            <w:r w:rsidRPr="000E7E7B">
              <w:t>Органы системы профи</w:t>
            </w:r>
            <w:r>
              <w:t>-</w:t>
            </w:r>
          </w:p>
          <w:p w:rsidR="00F67F11" w:rsidRPr="000E7E7B" w:rsidRDefault="00F67F11" w:rsidP="00273D0E">
            <w:pPr>
              <w:jc w:val="center"/>
            </w:pPr>
            <w:proofErr w:type="spellStart"/>
            <w:r w:rsidRPr="000E7E7B">
              <w:t>лактики</w:t>
            </w:r>
            <w:proofErr w:type="spellEnd"/>
          </w:p>
        </w:tc>
      </w:tr>
      <w:tr w:rsidR="00F67F11" w:rsidRPr="00F37BDE" w:rsidTr="00273D0E">
        <w:trPr>
          <w:trHeight w:val="809"/>
        </w:trPr>
        <w:tc>
          <w:tcPr>
            <w:tcW w:w="661" w:type="dxa"/>
          </w:tcPr>
          <w:p w:rsidR="00F67F11" w:rsidRDefault="00F67F11" w:rsidP="00273D0E"/>
        </w:tc>
        <w:tc>
          <w:tcPr>
            <w:tcW w:w="3309" w:type="dxa"/>
          </w:tcPr>
          <w:p w:rsidR="00F67F11" w:rsidRPr="00F37BDE" w:rsidRDefault="00F67F11" w:rsidP="00273D0E">
            <w:r>
              <w:t xml:space="preserve">       ИТОГО:</w:t>
            </w:r>
          </w:p>
        </w:tc>
        <w:tc>
          <w:tcPr>
            <w:tcW w:w="1559" w:type="dxa"/>
          </w:tcPr>
          <w:p w:rsidR="00F67F11" w:rsidRPr="00F37BDE" w:rsidRDefault="00F67F11" w:rsidP="00273D0E"/>
        </w:tc>
        <w:tc>
          <w:tcPr>
            <w:tcW w:w="709" w:type="dxa"/>
          </w:tcPr>
          <w:p w:rsidR="00F67F11" w:rsidRPr="00392937" w:rsidRDefault="00F67F11" w:rsidP="00F67F11">
            <w:r>
              <w:t>280,0</w:t>
            </w:r>
          </w:p>
        </w:tc>
        <w:tc>
          <w:tcPr>
            <w:tcW w:w="709" w:type="dxa"/>
          </w:tcPr>
          <w:p w:rsidR="00F67F11" w:rsidRPr="00392937" w:rsidRDefault="00F67F11" w:rsidP="00273D0E">
            <w:r>
              <w:t>30,0</w:t>
            </w:r>
          </w:p>
        </w:tc>
        <w:tc>
          <w:tcPr>
            <w:tcW w:w="708" w:type="dxa"/>
          </w:tcPr>
          <w:p w:rsidR="00F67F11" w:rsidRPr="00392937" w:rsidRDefault="00F67F11" w:rsidP="00273D0E">
            <w:r>
              <w:t>40,0</w:t>
            </w:r>
          </w:p>
        </w:tc>
        <w:tc>
          <w:tcPr>
            <w:tcW w:w="851" w:type="dxa"/>
          </w:tcPr>
          <w:p w:rsidR="00F67F11" w:rsidRPr="00392937" w:rsidRDefault="00F67F11" w:rsidP="00F67F11">
            <w:r>
              <w:t>350,0</w:t>
            </w:r>
          </w:p>
        </w:tc>
        <w:tc>
          <w:tcPr>
            <w:tcW w:w="1562" w:type="dxa"/>
          </w:tcPr>
          <w:p w:rsidR="00F67F11" w:rsidRPr="00F37BDE" w:rsidRDefault="00F67F11" w:rsidP="00273D0E"/>
        </w:tc>
      </w:tr>
    </w:tbl>
    <w:p w:rsidR="00F67F11" w:rsidRDefault="00F67F11" w:rsidP="00F67F11">
      <w:pPr>
        <w:pStyle w:val="ac"/>
        <w:tabs>
          <w:tab w:val="left" w:pos="8076"/>
        </w:tabs>
        <w:rPr>
          <w:b/>
          <w:sz w:val="28"/>
          <w:szCs w:val="28"/>
        </w:rPr>
      </w:pPr>
    </w:p>
    <w:p w:rsidR="00837272" w:rsidRPr="00DC3C60" w:rsidRDefault="00932464" w:rsidP="008C34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7190">
        <w:rPr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 в установленном порядке.</w:t>
      </w:r>
    </w:p>
    <w:p w:rsidR="00A47190" w:rsidRDefault="00A47190" w:rsidP="009B5A90">
      <w:pPr>
        <w:pStyle w:val="1"/>
        <w:ind w:right="0"/>
        <w:jc w:val="both"/>
        <w:rPr>
          <w:szCs w:val="28"/>
        </w:rPr>
      </w:pPr>
    </w:p>
    <w:p w:rsidR="000F0F0B" w:rsidRDefault="000F0F0B" w:rsidP="000F0F0B"/>
    <w:p w:rsidR="000F0F0B" w:rsidRPr="000F0F0B" w:rsidRDefault="000F0F0B" w:rsidP="000F0F0B"/>
    <w:p w:rsidR="00AA3E88" w:rsidRPr="00DC3C60" w:rsidRDefault="00AF3206" w:rsidP="009B5A90">
      <w:pPr>
        <w:pStyle w:val="1"/>
        <w:ind w:right="0"/>
        <w:jc w:val="both"/>
        <w:rPr>
          <w:szCs w:val="28"/>
        </w:rPr>
      </w:pPr>
      <w:r w:rsidRPr="00DC3C60">
        <w:rPr>
          <w:szCs w:val="28"/>
        </w:rPr>
        <w:t>Г</w:t>
      </w:r>
      <w:r w:rsidR="00AA3E88" w:rsidRPr="00DC3C60">
        <w:rPr>
          <w:szCs w:val="28"/>
        </w:rPr>
        <w:t>лав</w:t>
      </w:r>
      <w:r w:rsidRPr="00DC3C60">
        <w:rPr>
          <w:szCs w:val="28"/>
        </w:rPr>
        <w:t>а</w:t>
      </w:r>
      <w:r w:rsidR="007E345D" w:rsidRPr="00DC3C60">
        <w:rPr>
          <w:szCs w:val="28"/>
        </w:rPr>
        <w:t xml:space="preserve"> администрации </w:t>
      </w:r>
      <w:r w:rsidR="00AA3E88" w:rsidRPr="00DC3C60">
        <w:rPr>
          <w:szCs w:val="28"/>
        </w:rPr>
        <w:t xml:space="preserve">Зеленчукского </w:t>
      </w:r>
    </w:p>
    <w:p w:rsidR="00D440FE" w:rsidRDefault="00AA3E88" w:rsidP="00A471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муниципального района</w:t>
      </w:r>
      <w:r w:rsidR="009B5A90" w:rsidRPr="00365E9A">
        <w:rPr>
          <w:sz w:val="28"/>
          <w:szCs w:val="28"/>
        </w:rPr>
        <w:t xml:space="preserve">                                                   </w:t>
      </w:r>
      <w:r w:rsidR="002E6E6E" w:rsidRPr="00DC3C60">
        <w:rPr>
          <w:sz w:val="28"/>
          <w:szCs w:val="28"/>
        </w:rPr>
        <w:t xml:space="preserve"> </w:t>
      </w:r>
      <w:r w:rsidR="00184AC3" w:rsidRPr="00DC3C60">
        <w:rPr>
          <w:sz w:val="28"/>
          <w:szCs w:val="28"/>
        </w:rPr>
        <w:t xml:space="preserve"> </w:t>
      </w:r>
      <w:r w:rsidR="00CF14A7" w:rsidRPr="00DC3C60">
        <w:rPr>
          <w:sz w:val="28"/>
          <w:szCs w:val="28"/>
        </w:rPr>
        <w:t xml:space="preserve"> </w:t>
      </w:r>
      <w:r w:rsidR="009B5A90">
        <w:rPr>
          <w:sz w:val="28"/>
          <w:szCs w:val="28"/>
        </w:rPr>
        <w:t xml:space="preserve"> </w:t>
      </w:r>
      <w:r w:rsidR="00BF39B5">
        <w:rPr>
          <w:sz w:val="28"/>
          <w:szCs w:val="28"/>
        </w:rPr>
        <w:t xml:space="preserve">       </w:t>
      </w:r>
      <w:r w:rsidR="00AF3206" w:rsidRPr="00DC3C60">
        <w:rPr>
          <w:sz w:val="28"/>
          <w:szCs w:val="28"/>
        </w:rPr>
        <w:t xml:space="preserve">С.И. </w:t>
      </w:r>
      <w:proofErr w:type="spellStart"/>
      <w:r w:rsidR="00AF3206" w:rsidRPr="00DC3C60">
        <w:rPr>
          <w:sz w:val="28"/>
          <w:szCs w:val="28"/>
        </w:rPr>
        <w:t>Самоходкин</w:t>
      </w:r>
      <w:proofErr w:type="spellEnd"/>
    </w:p>
    <w:p w:rsidR="00D440FE" w:rsidRDefault="00D440FE" w:rsidP="009B5A90">
      <w:pPr>
        <w:rPr>
          <w:sz w:val="28"/>
          <w:szCs w:val="28"/>
        </w:rPr>
      </w:pPr>
    </w:p>
    <w:sectPr w:rsidR="00D440FE" w:rsidSect="0060689E">
      <w:pgSz w:w="11906" w:h="16838"/>
      <w:pgMar w:top="1134" w:right="84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84" w:rsidRDefault="00A31184" w:rsidP="00F40AD3">
      <w:r>
        <w:separator/>
      </w:r>
    </w:p>
  </w:endnote>
  <w:endnote w:type="continuationSeparator" w:id="0">
    <w:p w:rsidR="00A31184" w:rsidRDefault="00A31184" w:rsidP="00F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84" w:rsidRDefault="00A31184" w:rsidP="00F40AD3">
      <w:r>
        <w:separator/>
      </w:r>
    </w:p>
  </w:footnote>
  <w:footnote w:type="continuationSeparator" w:id="0">
    <w:p w:rsidR="00A31184" w:rsidRDefault="00A31184" w:rsidP="00F4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43A"/>
    <w:multiLevelType w:val="hybridMultilevel"/>
    <w:tmpl w:val="2530E4EE"/>
    <w:lvl w:ilvl="0" w:tplc="8E026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32D9"/>
    <w:multiLevelType w:val="hybridMultilevel"/>
    <w:tmpl w:val="F434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0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0B4456"/>
    <w:multiLevelType w:val="hybridMultilevel"/>
    <w:tmpl w:val="53A44446"/>
    <w:lvl w:ilvl="0" w:tplc="C854F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E839FD"/>
    <w:multiLevelType w:val="hybridMultilevel"/>
    <w:tmpl w:val="2F6CB51C"/>
    <w:lvl w:ilvl="0" w:tplc="DA1264C4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662302"/>
    <w:multiLevelType w:val="hybridMultilevel"/>
    <w:tmpl w:val="7A9E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A"/>
    <w:rsid w:val="0005482B"/>
    <w:rsid w:val="00057C15"/>
    <w:rsid w:val="00057E1C"/>
    <w:rsid w:val="0006384E"/>
    <w:rsid w:val="000734F0"/>
    <w:rsid w:val="000813A2"/>
    <w:rsid w:val="000846F6"/>
    <w:rsid w:val="000C3A0F"/>
    <w:rsid w:val="000D0A31"/>
    <w:rsid w:val="000D6C72"/>
    <w:rsid w:val="000F0F0B"/>
    <w:rsid w:val="001063BA"/>
    <w:rsid w:val="001063C5"/>
    <w:rsid w:val="0011342C"/>
    <w:rsid w:val="001138C7"/>
    <w:rsid w:val="00130A86"/>
    <w:rsid w:val="00132D7B"/>
    <w:rsid w:val="00174931"/>
    <w:rsid w:val="00184AC3"/>
    <w:rsid w:val="00191495"/>
    <w:rsid w:val="001A27C9"/>
    <w:rsid w:val="001A5F82"/>
    <w:rsid w:val="001B7508"/>
    <w:rsid w:val="00212AC4"/>
    <w:rsid w:val="00220AE5"/>
    <w:rsid w:val="00225701"/>
    <w:rsid w:val="00234DFE"/>
    <w:rsid w:val="00243DE0"/>
    <w:rsid w:val="0024456C"/>
    <w:rsid w:val="00257E6A"/>
    <w:rsid w:val="00267EE3"/>
    <w:rsid w:val="0027542E"/>
    <w:rsid w:val="00296548"/>
    <w:rsid w:val="002D506B"/>
    <w:rsid w:val="002D57C8"/>
    <w:rsid w:val="002D6023"/>
    <w:rsid w:val="002D6FC4"/>
    <w:rsid w:val="002E3CD0"/>
    <w:rsid w:val="002E6E6E"/>
    <w:rsid w:val="002F263A"/>
    <w:rsid w:val="00302C86"/>
    <w:rsid w:val="003036BF"/>
    <w:rsid w:val="003067C2"/>
    <w:rsid w:val="00307FCF"/>
    <w:rsid w:val="003125E9"/>
    <w:rsid w:val="00323CD9"/>
    <w:rsid w:val="00325FCE"/>
    <w:rsid w:val="00326FC9"/>
    <w:rsid w:val="00334502"/>
    <w:rsid w:val="003404AB"/>
    <w:rsid w:val="0034435E"/>
    <w:rsid w:val="00365E9A"/>
    <w:rsid w:val="00370D05"/>
    <w:rsid w:val="00382ED7"/>
    <w:rsid w:val="00397E7B"/>
    <w:rsid w:val="003B19D1"/>
    <w:rsid w:val="003B4737"/>
    <w:rsid w:val="003B69A9"/>
    <w:rsid w:val="003C2453"/>
    <w:rsid w:val="003F235A"/>
    <w:rsid w:val="00422F73"/>
    <w:rsid w:val="00432BB0"/>
    <w:rsid w:val="00450A23"/>
    <w:rsid w:val="00471287"/>
    <w:rsid w:val="0047639B"/>
    <w:rsid w:val="004C3365"/>
    <w:rsid w:val="004C41F9"/>
    <w:rsid w:val="004F083A"/>
    <w:rsid w:val="005050C0"/>
    <w:rsid w:val="0052509E"/>
    <w:rsid w:val="00530F27"/>
    <w:rsid w:val="00540054"/>
    <w:rsid w:val="005630E9"/>
    <w:rsid w:val="0057637C"/>
    <w:rsid w:val="00582DA8"/>
    <w:rsid w:val="005C53D4"/>
    <w:rsid w:val="005D1B74"/>
    <w:rsid w:val="0060689E"/>
    <w:rsid w:val="00631225"/>
    <w:rsid w:val="006326C3"/>
    <w:rsid w:val="00652B03"/>
    <w:rsid w:val="00656C2F"/>
    <w:rsid w:val="00683A7D"/>
    <w:rsid w:val="0068682D"/>
    <w:rsid w:val="0069454F"/>
    <w:rsid w:val="0069487E"/>
    <w:rsid w:val="0069600E"/>
    <w:rsid w:val="006A1797"/>
    <w:rsid w:val="006D1906"/>
    <w:rsid w:val="006D3FB7"/>
    <w:rsid w:val="006F371B"/>
    <w:rsid w:val="007009E6"/>
    <w:rsid w:val="00700FBD"/>
    <w:rsid w:val="007157AB"/>
    <w:rsid w:val="007415C6"/>
    <w:rsid w:val="007422EA"/>
    <w:rsid w:val="00742504"/>
    <w:rsid w:val="00746442"/>
    <w:rsid w:val="00762E8B"/>
    <w:rsid w:val="007718DA"/>
    <w:rsid w:val="00773FF6"/>
    <w:rsid w:val="007756EF"/>
    <w:rsid w:val="007775D0"/>
    <w:rsid w:val="00782EE5"/>
    <w:rsid w:val="00787218"/>
    <w:rsid w:val="007A76A9"/>
    <w:rsid w:val="007C009B"/>
    <w:rsid w:val="007C30D3"/>
    <w:rsid w:val="007C4B59"/>
    <w:rsid w:val="007E345D"/>
    <w:rsid w:val="007E3762"/>
    <w:rsid w:val="007E4714"/>
    <w:rsid w:val="007E5521"/>
    <w:rsid w:val="008032B8"/>
    <w:rsid w:val="0082047A"/>
    <w:rsid w:val="008226D3"/>
    <w:rsid w:val="00831141"/>
    <w:rsid w:val="00836510"/>
    <w:rsid w:val="00837272"/>
    <w:rsid w:val="00845A69"/>
    <w:rsid w:val="00852246"/>
    <w:rsid w:val="00864E9D"/>
    <w:rsid w:val="008744AA"/>
    <w:rsid w:val="0088074F"/>
    <w:rsid w:val="008833D0"/>
    <w:rsid w:val="00896899"/>
    <w:rsid w:val="008A0705"/>
    <w:rsid w:val="008B11F0"/>
    <w:rsid w:val="008C34C2"/>
    <w:rsid w:val="008E66EE"/>
    <w:rsid w:val="008F2BF7"/>
    <w:rsid w:val="00900772"/>
    <w:rsid w:val="00901BC3"/>
    <w:rsid w:val="00932464"/>
    <w:rsid w:val="009324BE"/>
    <w:rsid w:val="00935F37"/>
    <w:rsid w:val="00941235"/>
    <w:rsid w:val="009422C9"/>
    <w:rsid w:val="00950046"/>
    <w:rsid w:val="0096692D"/>
    <w:rsid w:val="0097546F"/>
    <w:rsid w:val="0097575B"/>
    <w:rsid w:val="00976E6C"/>
    <w:rsid w:val="00984086"/>
    <w:rsid w:val="00985BF8"/>
    <w:rsid w:val="009A028F"/>
    <w:rsid w:val="009B5A90"/>
    <w:rsid w:val="009C3065"/>
    <w:rsid w:val="00A00244"/>
    <w:rsid w:val="00A20004"/>
    <w:rsid w:val="00A31184"/>
    <w:rsid w:val="00A34F83"/>
    <w:rsid w:val="00A43FC4"/>
    <w:rsid w:val="00A46698"/>
    <w:rsid w:val="00A47190"/>
    <w:rsid w:val="00A51FEA"/>
    <w:rsid w:val="00A57C39"/>
    <w:rsid w:val="00A6531D"/>
    <w:rsid w:val="00A74B59"/>
    <w:rsid w:val="00A76274"/>
    <w:rsid w:val="00A935D8"/>
    <w:rsid w:val="00A9488C"/>
    <w:rsid w:val="00AA3E88"/>
    <w:rsid w:val="00AA6F5F"/>
    <w:rsid w:val="00AA6F6F"/>
    <w:rsid w:val="00AA7BB2"/>
    <w:rsid w:val="00AB7D29"/>
    <w:rsid w:val="00AC5FFA"/>
    <w:rsid w:val="00AD728F"/>
    <w:rsid w:val="00AF3206"/>
    <w:rsid w:val="00AF6CEF"/>
    <w:rsid w:val="00B01347"/>
    <w:rsid w:val="00B16446"/>
    <w:rsid w:val="00B222B7"/>
    <w:rsid w:val="00B30F6E"/>
    <w:rsid w:val="00B32C76"/>
    <w:rsid w:val="00B46717"/>
    <w:rsid w:val="00B51B9F"/>
    <w:rsid w:val="00B56DE2"/>
    <w:rsid w:val="00B57331"/>
    <w:rsid w:val="00B60163"/>
    <w:rsid w:val="00B66459"/>
    <w:rsid w:val="00B75A44"/>
    <w:rsid w:val="00B82101"/>
    <w:rsid w:val="00B84B8F"/>
    <w:rsid w:val="00BB35D3"/>
    <w:rsid w:val="00BD589C"/>
    <w:rsid w:val="00BF39B5"/>
    <w:rsid w:val="00C0035C"/>
    <w:rsid w:val="00C03C5D"/>
    <w:rsid w:val="00C34F91"/>
    <w:rsid w:val="00C35A52"/>
    <w:rsid w:val="00C36887"/>
    <w:rsid w:val="00C513A0"/>
    <w:rsid w:val="00C64EEA"/>
    <w:rsid w:val="00C96EDF"/>
    <w:rsid w:val="00CA66ED"/>
    <w:rsid w:val="00CD41D7"/>
    <w:rsid w:val="00CE0155"/>
    <w:rsid w:val="00CF14A7"/>
    <w:rsid w:val="00D21E76"/>
    <w:rsid w:val="00D440FE"/>
    <w:rsid w:val="00D50C91"/>
    <w:rsid w:val="00D53EAE"/>
    <w:rsid w:val="00D64D80"/>
    <w:rsid w:val="00D70115"/>
    <w:rsid w:val="00D77742"/>
    <w:rsid w:val="00DA3E1A"/>
    <w:rsid w:val="00DC1762"/>
    <w:rsid w:val="00DC3C60"/>
    <w:rsid w:val="00DC3F90"/>
    <w:rsid w:val="00DC4E1E"/>
    <w:rsid w:val="00DE3129"/>
    <w:rsid w:val="00DE46D3"/>
    <w:rsid w:val="00E03657"/>
    <w:rsid w:val="00E058F5"/>
    <w:rsid w:val="00E16A80"/>
    <w:rsid w:val="00E45164"/>
    <w:rsid w:val="00E46833"/>
    <w:rsid w:val="00E942BD"/>
    <w:rsid w:val="00EE222B"/>
    <w:rsid w:val="00EF7B7A"/>
    <w:rsid w:val="00F13B49"/>
    <w:rsid w:val="00F40AD3"/>
    <w:rsid w:val="00F56C4B"/>
    <w:rsid w:val="00F56E57"/>
    <w:rsid w:val="00F66F07"/>
    <w:rsid w:val="00F676EA"/>
    <w:rsid w:val="00F67F11"/>
    <w:rsid w:val="00FA32F3"/>
    <w:rsid w:val="00FA53C4"/>
    <w:rsid w:val="00FC5689"/>
    <w:rsid w:val="00FE0BA9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styleId="ab">
    <w:name w:val="List Paragraph"/>
    <w:basedOn w:val="a"/>
    <w:uiPriority w:val="34"/>
    <w:qFormat/>
    <w:rsid w:val="008C34C2"/>
    <w:pPr>
      <w:ind w:left="720"/>
      <w:contextualSpacing/>
    </w:pPr>
  </w:style>
  <w:style w:type="paragraph" w:styleId="ac">
    <w:name w:val="Body Text Indent"/>
    <w:basedOn w:val="a"/>
    <w:link w:val="ad"/>
    <w:rsid w:val="00F67F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7F11"/>
  </w:style>
  <w:style w:type="paragraph" w:styleId="ae">
    <w:name w:val="Normal (Web)"/>
    <w:basedOn w:val="a"/>
    <w:uiPriority w:val="99"/>
    <w:unhideWhenUsed/>
    <w:rsid w:val="00F67F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styleId="ab">
    <w:name w:val="List Paragraph"/>
    <w:basedOn w:val="a"/>
    <w:uiPriority w:val="34"/>
    <w:qFormat/>
    <w:rsid w:val="008C34C2"/>
    <w:pPr>
      <w:ind w:left="720"/>
      <w:contextualSpacing/>
    </w:pPr>
  </w:style>
  <w:style w:type="paragraph" w:styleId="ac">
    <w:name w:val="Body Text Indent"/>
    <w:basedOn w:val="a"/>
    <w:link w:val="ad"/>
    <w:rsid w:val="00F67F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7F11"/>
  </w:style>
  <w:style w:type="paragraph" w:styleId="ae">
    <w:name w:val="Normal (Web)"/>
    <w:basedOn w:val="a"/>
    <w:uiPriority w:val="99"/>
    <w:unhideWhenUsed/>
    <w:rsid w:val="00F67F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DDB0468BEA8956356344F201EE9FD072CE58738D96EA059EFF8BB9A3BAE9E2N1o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DDB0468BEA895635635AFF1782C3DA71C207788E93E452C7A0D0E4F4NB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2A44-F6CD-40A0-9CE8-15535CDD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Sobes</Company>
  <LinksUpToDate>false</LinksUpToDate>
  <CharactersWithSpaces>5578</CharactersWithSpaces>
  <SharedDoc>false</SharedDoc>
  <HLinks>
    <vt:vector size="12" baseType="variant"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consultantplus://offline/ref=C7DDB0468BEA8956356344F201EE9FD072CE58738D96EA059EFF8BB9A3BAE9E2N1o1N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consultantplus://offline/ref=C7DDB0468BEA895635635AFF1782C3DA71C207788E93E452C7A0D0E4F4NBo3N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sidv</dc:creator>
  <cp:lastModifiedBy>Архитектура</cp:lastModifiedBy>
  <cp:revision>2</cp:revision>
  <cp:lastPrinted>2018-09-25T08:52:00Z</cp:lastPrinted>
  <dcterms:created xsi:type="dcterms:W3CDTF">2018-09-27T05:22:00Z</dcterms:created>
  <dcterms:modified xsi:type="dcterms:W3CDTF">2018-09-27T05:22:00Z</dcterms:modified>
</cp:coreProperties>
</file>