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A" w:rsidRPr="00A41D7A" w:rsidRDefault="00A41D7A" w:rsidP="0084294D">
      <w:pPr>
        <w:spacing w:after="0" w:line="240" w:lineRule="auto"/>
        <w:ind w:left="-142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r w:rsidRPr="00A41D7A">
        <w:rPr>
          <w:rFonts w:eastAsia="Times New Roman" w:cs="Times New Roman"/>
          <w:bCs/>
          <w:smallCaps/>
          <w:spacing w:val="5"/>
          <w:szCs w:val="28"/>
          <w:lang w:eastAsia="ru-RU"/>
        </w:rPr>
        <w:t>РОССИЙСКАЯ ФЕДЕРАЦИЯ</w:t>
      </w:r>
      <w:r w:rsidRPr="00A41D7A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>КАРАЧАЕВО-ЧЕРКЕССКАЯ РЕСПУБЛИКА</w:t>
      </w:r>
      <w:r w:rsidRPr="00A41D7A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 xml:space="preserve">АДМИНИСТРАЦИЯ ЗЕЛЕНЧУКСКОГО МУНИЦИПАЛЬНОГО РАЙОНА </w:t>
      </w:r>
    </w:p>
    <w:p w:rsidR="00A41D7A" w:rsidRPr="00A41D7A" w:rsidRDefault="00A41D7A" w:rsidP="00A41D7A">
      <w:pPr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A41D7A" w:rsidRPr="00A41D7A" w:rsidRDefault="00A41D7A" w:rsidP="00A41D7A">
      <w:pPr>
        <w:spacing w:after="0" w:line="240" w:lineRule="auto"/>
        <w:jc w:val="center"/>
        <w:rPr>
          <w:rFonts w:eastAsia="Times New Roman" w:cs="Times New Roman"/>
          <w:b/>
          <w:bCs/>
          <w:smallCaps/>
          <w:spacing w:val="5"/>
          <w:szCs w:val="28"/>
          <w:lang w:eastAsia="ru-RU"/>
        </w:rPr>
      </w:pPr>
      <w:r w:rsidRPr="00A41D7A">
        <w:rPr>
          <w:rFonts w:eastAsia="Times New Roman" w:cs="Times New Roman"/>
          <w:b/>
          <w:bCs/>
          <w:smallCaps/>
          <w:spacing w:val="5"/>
          <w:szCs w:val="28"/>
          <w:lang w:eastAsia="ru-RU"/>
        </w:rPr>
        <w:t>ПОСТАНОВЛЕНИЕ</w:t>
      </w:r>
    </w:p>
    <w:p w:rsidR="00A41D7A" w:rsidRPr="00A41D7A" w:rsidRDefault="00A41D7A" w:rsidP="00A41D7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A41D7A" w:rsidRPr="00A41D7A" w:rsidRDefault="00A41D7A" w:rsidP="00A41D7A">
      <w:pPr>
        <w:spacing w:after="0" w:line="240" w:lineRule="auto"/>
        <w:rPr>
          <w:rFonts w:eastAsia="Calibri" w:cs="Times New Roman"/>
          <w:szCs w:val="28"/>
        </w:rPr>
      </w:pPr>
      <w:r w:rsidRPr="00A41D7A">
        <w:rPr>
          <w:rFonts w:eastAsia="Calibri" w:cs="Times New Roman"/>
          <w:szCs w:val="28"/>
        </w:rPr>
        <w:t xml:space="preserve">              </w:t>
      </w:r>
      <w:r w:rsidR="00B5088C">
        <w:rPr>
          <w:rFonts w:eastAsia="Calibri" w:cs="Times New Roman"/>
          <w:szCs w:val="28"/>
        </w:rPr>
        <w:t xml:space="preserve">19.04.2019                    </w:t>
      </w:r>
      <w:r w:rsidRPr="00A41D7A">
        <w:rPr>
          <w:rFonts w:eastAsia="Calibri" w:cs="Times New Roman"/>
          <w:szCs w:val="28"/>
        </w:rPr>
        <w:t xml:space="preserve">ст. Зеленчукская        </w:t>
      </w:r>
      <w:r>
        <w:rPr>
          <w:rFonts w:eastAsia="Calibri" w:cs="Times New Roman"/>
          <w:szCs w:val="28"/>
        </w:rPr>
        <w:t xml:space="preserve">   </w:t>
      </w:r>
      <w:r w:rsidRPr="00A41D7A">
        <w:rPr>
          <w:rFonts w:eastAsia="Calibri" w:cs="Times New Roman"/>
          <w:szCs w:val="28"/>
        </w:rPr>
        <w:t xml:space="preserve">                    №</w:t>
      </w:r>
      <w:r w:rsidR="00B5088C">
        <w:rPr>
          <w:rFonts w:eastAsia="Calibri" w:cs="Times New Roman"/>
          <w:szCs w:val="28"/>
        </w:rPr>
        <w:t xml:space="preserve"> 437</w:t>
      </w:r>
      <w:r w:rsidRPr="00A41D7A">
        <w:rPr>
          <w:rFonts w:eastAsia="Calibri" w:cs="Times New Roman"/>
          <w:szCs w:val="28"/>
        </w:rPr>
        <w:t xml:space="preserve">              </w:t>
      </w:r>
    </w:p>
    <w:p w:rsidR="00A41D7A" w:rsidRPr="00A41D7A" w:rsidRDefault="00A41D7A" w:rsidP="00A41D7A">
      <w:pPr>
        <w:tabs>
          <w:tab w:val="left" w:pos="3828"/>
          <w:tab w:val="left" w:pos="9072"/>
        </w:tabs>
        <w:spacing w:after="0" w:line="240" w:lineRule="auto"/>
        <w:rPr>
          <w:rFonts w:eastAsia="Calibri" w:cs="Times New Roman"/>
          <w:szCs w:val="28"/>
        </w:rPr>
      </w:pPr>
    </w:p>
    <w:p w:rsidR="00A41D7A" w:rsidRDefault="00A41D7A" w:rsidP="00A41D7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982DA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r w:rsidRPr="00A41D7A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  <w:r>
        <w:rPr>
          <w:rFonts w:eastAsia="Times New Roman" w:cs="Times New Roman"/>
          <w:szCs w:val="28"/>
          <w:lang w:eastAsia="ru-RU"/>
        </w:rPr>
        <w:t>п</w:t>
      </w:r>
      <w:r w:rsidRPr="00A41D7A">
        <w:rPr>
          <w:rFonts w:eastAsia="Times New Roman" w:cs="Times New Roman"/>
          <w:szCs w:val="28"/>
          <w:lang w:eastAsia="ru-RU"/>
        </w:rPr>
        <w:t>остановление администрации Зеленчукского муниципального  района от 06.</w:t>
      </w:r>
      <w:r w:rsidR="00831EAF">
        <w:rPr>
          <w:rFonts w:eastAsia="Times New Roman" w:cs="Times New Roman"/>
          <w:szCs w:val="28"/>
          <w:lang w:eastAsia="ru-RU"/>
        </w:rPr>
        <w:t>03.2017  № 138 «Об утверждении п</w:t>
      </w:r>
      <w:r w:rsidRPr="00A41D7A">
        <w:rPr>
          <w:rFonts w:eastAsia="Times New Roman" w:cs="Times New Roman"/>
          <w:szCs w:val="28"/>
          <w:lang w:eastAsia="ru-RU"/>
        </w:rPr>
        <w:t>орядков по осуществлению контрольных мероприятий в Зел</w:t>
      </w:r>
      <w:r>
        <w:rPr>
          <w:rFonts w:eastAsia="Times New Roman" w:cs="Times New Roman"/>
          <w:szCs w:val="28"/>
          <w:lang w:eastAsia="ru-RU"/>
        </w:rPr>
        <w:t>енчукском муниципальном районе»</w:t>
      </w:r>
    </w:p>
    <w:bookmarkEnd w:id="0"/>
    <w:p w:rsidR="00A41D7A" w:rsidRPr="00A41D7A" w:rsidRDefault="00A41D7A" w:rsidP="00A41D7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41D7A" w:rsidRPr="00A41D7A" w:rsidRDefault="00A41D7A" w:rsidP="00A41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1D7A">
        <w:rPr>
          <w:rFonts w:eastAsia="Times New Roman" w:cs="Times New Roman"/>
          <w:color w:val="000000"/>
          <w:szCs w:val="28"/>
          <w:lang w:eastAsia="ru-RU"/>
        </w:rPr>
        <w:t>В  соответствии с приказом Федерального казначейства Министерства финансов Российской Федерации  от 12.03.2018  № 14н 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 и услуг для обеспечения государственных и муниципальных нужд»</w:t>
      </w:r>
    </w:p>
    <w:p w:rsidR="00A41D7A" w:rsidRPr="00A41D7A" w:rsidRDefault="00A41D7A" w:rsidP="00A41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41D7A" w:rsidRPr="00A41D7A" w:rsidRDefault="00A41D7A" w:rsidP="00A41D7A">
      <w:pPr>
        <w:spacing w:after="0" w:line="240" w:lineRule="auto"/>
        <w:rPr>
          <w:rFonts w:eastAsia="Calibri" w:cs="Times New Roman"/>
          <w:szCs w:val="28"/>
        </w:rPr>
      </w:pPr>
      <w:r w:rsidRPr="00A41D7A">
        <w:rPr>
          <w:rFonts w:eastAsia="Calibri" w:cs="Times New Roman"/>
          <w:szCs w:val="28"/>
        </w:rPr>
        <w:t>ПОСТАНОВЛЯЮ:</w:t>
      </w:r>
    </w:p>
    <w:p w:rsidR="00A41D7A" w:rsidRPr="00A41D7A" w:rsidRDefault="00A41D7A" w:rsidP="00A41D7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1D7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82DAF" w:rsidRPr="001F218C" w:rsidRDefault="00A41D7A" w:rsidP="001F218C">
      <w:pPr>
        <w:pStyle w:val="a4"/>
        <w:widowControl w:val="0"/>
        <w:numPr>
          <w:ilvl w:val="0"/>
          <w:numId w:val="6"/>
        </w:numPr>
        <w:spacing w:after="0" w:line="240" w:lineRule="auto"/>
        <w:ind w:left="0" w:right="-57"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F218C">
        <w:rPr>
          <w:rFonts w:eastAsia="Times New Roman" w:cs="Times New Roman"/>
          <w:color w:val="000000"/>
          <w:szCs w:val="28"/>
          <w:lang w:eastAsia="ru-RU"/>
        </w:rPr>
        <w:t>Внести</w:t>
      </w:r>
      <w:r w:rsidR="00876BCA" w:rsidRPr="001F218C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1F218C">
        <w:rPr>
          <w:rFonts w:eastAsia="Times New Roman" w:cs="Times New Roman"/>
          <w:color w:val="000000"/>
          <w:szCs w:val="28"/>
          <w:lang w:eastAsia="ru-RU"/>
        </w:rPr>
        <w:t xml:space="preserve"> постановление администрации Зеленчукского муниципального  района от 06.03.2017</w:t>
      </w:r>
      <w:r w:rsidR="00982DAF" w:rsidRPr="001F218C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EA2BC6" w:rsidRPr="001F218C">
        <w:rPr>
          <w:rFonts w:eastAsia="Times New Roman" w:cs="Times New Roman"/>
          <w:color w:val="000000"/>
          <w:szCs w:val="28"/>
          <w:lang w:eastAsia="ru-RU"/>
        </w:rPr>
        <w:t>№ 138 «Об утверждении п</w:t>
      </w:r>
      <w:r w:rsidRPr="001F218C">
        <w:rPr>
          <w:rFonts w:eastAsia="Times New Roman" w:cs="Times New Roman"/>
          <w:color w:val="000000"/>
          <w:szCs w:val="28"/>
          <w:lang w:eastAsia="ru-RU"/>
        </w:rPr>
        <w:t>орядков по осуществлению контрольных мероприятий в Зеленчукском муниципальном районе»</w:t>
      </w:r>
      <w:r w:rsidR="00877111" w:rsidRPr="001F218C">
        <w:rPr>
          <w:rFonts w:eastAsia="Times New Roman" w:cs="Times New Roman"/>
          <w:color w:val="000000"/>
          <w:szCs w:val="28"/>
          <w:lang w:eastAsia="ru-RU"/>
        </w:rPr>
        <w:t xml:space="preserve"> следующие изменения</w:t>
      </w:r>
      <w:r w:rsidR="004D5161" w:rsidRPr="001F218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70694A" w:rsidRDefault="00982DAF" w:rsidP="00982DAF">
      <w:pPr>
        <w:pStyle w:val="a7"/>
        <w:jc w:val="both"/>
      </w:pPr>
      <w:r>
        <w:t xml:space="preserve">       </w:t>
      </w:r>
      <w:r w:rsidR="00F61B09">
        <w:t>1)</w:t>
      </w:r>
      <w:r w:rsidR="000472AB">
        <w:t xml:space="preserve"> </w:t>
      </w:r>
      <w:r w:rsidR="00F61B09">
        <w:t>п</w:t>
      </w:r>
      <w:r w:rsidR="00D8523E">
        <w:t>ункт 1.10</w:t>
      </w:r>
      <w:r w:rsidR="009811C9">
        <w:t xml:space="preserve"> раздела 1</w:t>
      </w:r>
      <w:r w:rsidR="00FE3E63" w:rsidRPr="00FE3E63">
        <w:t xml:space="preserve"> </w:t>
      </w:r>
      <w:r w:rsidR="00F61B09">
        <w:t>приложения 1 постановления</w:t>
      </w:r>
      <w:r w:rsidR="00A123A3">
        <w:t xml:space="preserve"> </w:t>
      </w:r>
      <w:r w:rsidR="00796E0A">
        <w:t xml:space="preserve">изложить </w:t>
      </w:r>
      <w:r w:rsidR="00F61B09">
        <w:t xml:space="preserve"> </w:t>
      </w:r>
      <w:r w:rsidR="00796E0A">
        <w:t xml:space="preserve">в </w:t>
      </w:r>
      <w:r w:rsidR="00F61B09">
        <w:t>следующей</w:t>
      </w:r>
      <w:r w:rsidR="00FE3E63" w:rsidRPr="00FE3E63">
        <w:t xml:space="preserve"> редакции:</w:t>
      </w:r>
    </w:p>
    <w:p w:rsidR="00083B51" w:rsidRDefault="00FA4381" w:rsidP="00D8626A">
      <w:pPr>
        <w:pStyle w:val="a7"/>
        <w:jc w:val="both"/>
      </w:pPr>
      <w:r>
        <w:t xml:space="preserve">      </w:t>
      </w:r>
      <w:r w:rsidR="009811C9">
        <w:t xml:space="preserve"> </w:t>
      </w:r>
      <w:r w:rsidR="00982DAF">
        <w:t xml:space="preserve"> </w:t>
      </w:r>
      <w:r w:rsidR="009811C9">
        <w:t>«1.10.</w:t>
      </w:r>
      <w:r w:rsidR="009154FD" w:rsidRPr="009154FD">
        <w:rPr>
          <w:color w:val="666666"/>
          <w:sz w:val="24"/>
          <w:szCs w:val="24"/>
          <w:lang w:eastAsia="ru-RU"/>
        </w:rPr>
        <w:t xml:space="preserve"> </w:t>
      </w:r>
      <w:r w:rsidR="00982DAF">
        <w:rPr>
          <w:color w:val="666666"/>
          <w:sz w:val="24"/>
          <w:szCs w:val="24"/>
          <w:lang w:eastAsia="ru-RU"/>
        </w:rPr>
        <w:t xml:space="preserve"> </w:t>
      </w:r>
      <w:r w:rsidR="009154FD" w:rsidRPr="009154FD">
        <w:t>Должно</w:t>
      </w:r>
      <w:r w:rsidR="001B42A3">
        <w:t>стные лица, указанные в пункте 1.9 настоящего Порядка</w:t>
      </w:r>
      <w:r>
        <w:t xml:space="preserve">, </w:t>
      </w:r>
      <w:r w:rsidR="009154FD" w:rsidRPr="009154FD">
        <w:t>в соответствии с частью 27 статьи 99 Федерального закона имеют право: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>а) запрашивать и получать на осно</w:t>
      </w:r>
      <w:r w:rsidR="00FA4381">
        <w:t xml:space="preserve">вании мотивированного запроса в </w:t>
      </w:r>
      <w:r w:rsidRPr="009154FD">
        <w:t>письменной форме документы и информацию, необходимые для проведения контрольных мероприятий;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 xml:space="preserve">б) при осуществлении контрольных </w:t>
      </w:r>
      <w:r w:rsidR="00FA4381">
        <w:t xml:space="preserve">мероприятий беспрепятственно по </w:t>
      </w:r>
      <w:r w:rsidRPr="009154FD">
        <w:t>предъявлении служебных удостоверений и копии распорядительного документа руководителя (заместителя руководителя)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>в) выдавать обязательные для испол</w:t>
      </w:r>
      <w:r w:rsidR="00FA4381">
        <w:t xml:space="preserve">нения предписания об устранении </w:t>
      </w:r>
      <w:r w:rsidRPr="009154FD">
        <w:t xml:space="preserve">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Pr="009154FD">
        <w:lastRenderedPageBreak/>
        <w:t>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>г) составлять протоколы об ад</w:t>
      </w:r>
      <w:r w:rsidR="00FA4381">
        <w:t xml:space="preserve">министративных правонарушениях, </w:t>
      </w:r>
      <w:r w:rsidRPr="009154FD">
        <w:t>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265397" w:rsidRDefault="009154FD" w:rsidP="00934323">
      <w:pPr>
        <w:pStyle w:val="a7"/>
        <w:ind w:firstLine="709"/>
        <w:jc w:val="both"/>
      </w:pPr>
      <w:r w:rsidRPr="009154FD">
        <w:t>д) обращаться в суд, арбит</w:t>
      </w:r>
      <w:r w:rsidR="00FA4381">
        <w:t xml:space="preserve">ражный суд с исками о признании </w:t>
      </w:r>
      <w:r w:rsidRPr="009154FD">
        <w:t>осуществленных закупок недействительными в соответствии с Гражданским кодексом Российской Федерации</w:t>
      </w:r>
      <w:r w:rsidR="00796E0A">
        <w:t>.»;</w:t>
      </w:r>
    </w:p>
    <w:p w:rsidR="00265397" w:rsidRDefault="00320392" w:rsidP="00934323">
      <w:pPr>
        <w:pStyle w:val="a7"/>
        <w:ind w:firstLine="709"/>
        <w:jc w:val="both"/>
      </w:pPr>
      <w:r>
        <w:t>2)</w:t>
      </w:r>
      <w:r w:rsidR="00083B51">
        <w:t xml:space="preserve"> </w:t>
      </w:r>
      <w:r>
        <w:t>п</w:t>
      </w:r>
      <w:r w:rsidR="00265397">
        <w:t>ункт 1.11</w:t>
      </w:r>
      <w:r w:rsidR="006900E0">
        <w:t xml:space="preserve"> </w:t>
      </w:r>
      <w:r w:rsidR="00265397" w:rsidRPr="00265397">
        <w:t xml:space="preserve"> раздела 1 </w:t>
      </w:r>
      <w:r>
        <w:t>приложения 1</w:t>
      </w:r>
      <w:r w:rsidR="00221B83">
        <w:t xml:space="preserve"> </w:t>
      </w:r>
      <w:r w:rsidR="006900E0">
        <w:t>дополнить</w:t>
      </w:r>
      <w:r w:rsidR="009F1062">
        <w:t xml:space="preserve"> подпунктом</w:t>
      </w:r>
      <w:r w:rsidR="00632789">
        <w:t xml:space="preserve"> «е» следующего содержания</w:t>
      </w:r>
      <w:r w:rsidR="00265397" w:rsidRPr="00265397">
        <w:t>:</w:t>
      </w:r>
    </w:p>
    <w:p w:rsidR="00801CE0" w:rsidRDefault="009F1062" w:rsidP="00934323">
      <w:pPr>
        <w:pStyle w:val="a7"/>
        <w:ind w:firstLine="709"/>
        <w:jc w:val="both"/>
      </w:pPr>
      <w:r>
        <w:t xml:space="preserve"> «</w:t>
      </w:r>
      <w:r w:rsidR="006900E0">
        <w:t>е) при выявлении обстоятельст</w:t>
      </w:r>
      <w:r w:rsidR="00FA4381">
        <w:t xml:space="preserve">в и фактов, свидетельствующих о </w:t>
      </w:r>
      <w:r w:rsidR="006900E0">
        <w:t>признаках нарушений, относящихся к компетенции другого государственного (муниципального) органа (должностного лица)</w:t>
      </w:r>
      <w:r w:rsidR="00C34BFC">
        <w:t>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Органа контроля</w:t>
      </w:r>
      <w:r w:rsidR="005A1BEB">
        <w:t>.</w:t>
      </w:r>
      <w:r w:rsidR="00934323">
        <w:t>»</w:t>
      </w:r>
      <w:r w:rsidR="005A1BEB">
        <w:t>;</w:t>
      </w:r>
    </w:p>
    <w:p w:rsidR="0033271F" w:rsidRDefault="005A1BEB" w:rsidP="00934323">
      <w:pPr>
        <w:pStyle w:val="a7"/>
        <w:ind w:firstLine="709"/>
        <w:jc w:val="both"/>
      </w:pPr>
      <w:r>
        <w:t>3)</w:t>
      </w:r>
      <w:r w:rsidR="00032DA0">
        <w:t xml:space="preserve"> </w:t>
      </w:r>
      <w:r>
        <w:t>п</w:t>
      </w:r>
      <w:r w:rsidR="00540173">
        <w:t>ункт 3.2</w:t>
      </w:r>
      <w:r w:rsidR="00AF0974">
        <w:t xml:space="preserve"> раздела 3</w:t>
      </w:r>
      <w:r w:rsidR="00981CB1">
        <w:t xml:space="preserve"> приложения 1 изложить в следующей</w:t>
      </w:r>
      <w:r w:rsidR="00AF0974">
        <w:t xml:space="preserve"> редакции</w:t>
      </w:r>
      <w:r w:rsidR="00801CE0">
        <w:t>:</w:t>
      </w:r>
    </w:p>
    <w:p w:rsidR="00032DA0" w:rsidRDefault="00976254" w:rsidP="00976254">
      <w:pPr>
        <w:pStyle w:val="a7"/>
        <w:jc w:val="both"/>
      </w:pPr>
      <w:r>
        <w:t xml:space="preserve">       </w:t>
      </w:r>
      <w:r w:rsidR="00EE231B">
        <w:t xml:space="preserve"> </w:t>
      </w:r>
      <w:r w:rsidR="00982DAF">
        <w:t xml:space="preserve">  </w:t>
      </w:r>
      <w:r w:rsidR="00032DA0">
        <w:t>«</w:t>
      </w:r>
      <w:r w:rsidR="00AF0974">
        <w:t>3.2.</w:t>
      </w:r>
      <w:r w:rsidR="00FB04B4">
        <w:t xml:space="preserve"> </w:t>
      </w:r>
      <w:r w:rsidR="00801CE0">
        <w:t xml:space="preserve">Контрольное мероприятие </w:t>
      </w:r>
      <w:r w:rsidR="00AF0974">
        <w:t>проводится на основании приказ</w:t>
      </w:r>
      <w:r w:rsidR="00EE231B">
        <w:t>а</w:t>
      </w:r>
      <w:r w:rsidR="00AF0974">
        <w:t xml:space="preserve"> </w:t>
      </w:r>
      <w:r w:rsidR="00801CE0">
        <w:t>руководителя финансового управления о  назначении контрольного мероприятия, в котором указываются:</w:t>
      </w:r>
    </w:p>
    <w:p w:rsidR="00032DA0" w:rsidRPr="00540173" w:rsidRDefault="00801CE0" w:rsidP="00976254">
      <w:pPr>
        <w:pStyle w:val="a7"/>
        <w:ind w:firstLine="709"/>
        <w:jc w:val="both"/>
      </w:pPr>
      <w:r>
        <w:t xml:space="preserve">а) наименование </w:t>
      </w:r>
      <w:r w:rsidRPr="00540173">
        <w:t>объекта контроля;</w:t>
      </w:r>
    </w:p>
    <w:p w:rsidR="00801CE0" w:rsidRPr="00EE231B" w:rsidRDefault="00801CE0" w:rsidP="00976254">
      <w:pPr>
        <w:pStyle w:val="a7"/>
        <w:ind w:firstLine="709"/>
        <w:jc w:val="both"/>
      </w:pPr>
      <w:r w:rsidRPr="00540173">
        <w:t>б) место нахождения</w:t>
      </w:r>
      <w:r w:rsidR="00090950" w:rsidRPr="00540173">
        <w:t xml:space="preserve"> объекта</w:t>
      </w:r>
      <w:r w:rsidRPr="00EE231B">
        <w:t xml:space="preserve"> контроля;</w:t>
      </w:r>
    </w:p>
    <w:p w:rsidR="00FA4381" w:rsidRDefault="00801CE0" w:rsidP="00976254">
      <w:pPr>
        <w:pStyle w:val="a7"/>
        <w:ind w:firstLine="709"/>
        <w:jc w:val="both"/>
      </w:pPr>
      <w:r w:rsidRPr="00EE231B">
        <w:t xml:space="preserve">в) место фактического осуществления деятельности </w:t>
      </w:r>
      <w:r w:rsidR="00540173" w:rsidRPr="00540173">
        <w:t>о</w:t>
      </w:r>
      <w:r w:rsidRPr="00540173">
        <w:t>бъекта</w:t>
      </w:r>
      <w:r w:rsidRPr="00EE231B">
        <w:t xml:space="preserve"> </w:t>
      </w:r>
      <w:r w:rsidR="00FA4381" w:rsidRPr="00EE231B">
        <w:t xml:space="preserve">        </w:t>
      </w:r>
      <w:r w:rsidRPr="00EE231B">
        <w:t>контроля;</w:t>
      </w:r>
    </w:p>
    <w:p w:rsidR="00801CE0" w:rsidRDefault="004D1047" w:rsidP="00976254">
      <w:pPr>
        <w:pStyle w:val="a7"/>
        <w:ind w:firstLine="709"/>
        <w:jc w:val="both"/>
      </w:pPr>
      <w:r>
        <w:t>г) проверяемый период;</w:t>
      </w:r>
    </w:p>
    <w:p w:rsidR="004D1047" w:rsidRDefault="004D1047" w:rsidP="00976254">
      <w:pPr>
        <w:pStyle w:val="a7"/>
        <w:ind w:firstLine="709"/>
        <w:jc w:val="both"/>
      </w:pPr>
      <w:r>
        <w:t>д) основание проведения контрольного мероприятия;</w:t>
      </w:r>
    </w:p>
    <w:p w:rsidR="004D1047" w:rsidRDefault="00090950" w:rsidP="00976254">
      <w:pPr>
        <w:pStyle w:val="a7"/>
        <w:ind w:firstLine="709"/>
        <w:jc w:val="both"/>
      </w:pPr>
      <w:r>
        <w:t>е) тема</w:t>
      </w:r>
      <w:r w:rsidR="004D1047">
        <w:t xml:space="preserve"> контрольного мероприятия;</w:t>
      </w:r>
    </w:p>
    <w:p w:rsidR="004D1047" w:rsidRDefault="004D1047" w:rsidP="00976254">
      <w:pPr>
        <w:pStyle w:val="a7"/>
        <w:ind w:firstLine="709"/>
        <w:jc w:val="both"/>
      </w:pPr>
      <w:r>
        <w:t>ж) ФИО должностного лица Органа контроля (при проведении</w:t>
      </w:r>
      <w:r w:rsidR="00FA4381">
        <w:t xml:space="preserve"> </w:t>
      </w:r>
      <w:r>
        <w:t>камеральной проверки одним должностным лицом), членов проверочной группы, руководителя проверочной группы Органа контроля (при проведении контрольног</w:t>
      </w:r>
      <w:r w:rsidR="00090950">
        <w:t>о мероприятия проверочной группой</w:t>
      </w:r>
      <w:r>
        <w:t>), уполномоченных на проведение ко</w:t>
      </w:r>
      <w:r w:rsidR="00090950">
        <w:t>нтрольного мероприятия, а также</w:t>
      </w:r>
      <w:r>
        <w:t xml:space="preserve"> экспертов, представителей</w:t>
      </w:r>
      <w:r w:rsidR="0033271F">
        <w:t xml:space="preserve"> экспертных организаций, привлекаемых к пров</w:t>
      </w:r>
      <w:r w:rsidR="00090950">
        <w:t>едению контрольного мероприятия;</w:t>
      </w:r>
      <w:r>
        <w:t xml:space="preserve"> </w:t>
      </w:r>
    </w:p>
    <w:p w:rsidR="0033271F" w:rsidRDefault="0033271F" w:rsidP="00976254">
      <w:pPr>
        <w:pStyle w:val="a7"/>
        <w:ind w:firstLine="709"/>
        <w:jc w:val="both"/>
      </w:pPr>
      <w:r>
        <w:t>з) срок проведения контрольного мероприятия;</w:t>
      </w:r>
    </w:p>
    <w:p w:rsidR="0033271F" w:rsidRDefault="0033271F" w:rsidP="00976254">
      <w:pPr>
        <w:pStyle w:val="a7"/>
        <w:ind w:firstLine="709"/>
        <w:jc w:val="both"/>
      </w:pPr>
      <w:r>
        <w:t>и) перечень основных вопросов, подлежащих изучению в ходе проведения контрольного мероприятия</w:t>
      </w:r>
      <w:r w:rsidR="0041553A">
        <w:t>.</w:t>
      </w:r>
      <w:r w:rsidR="00976254">
        <w:t>»</w:t>
      </w:r>
      <w:r w:rsidR="0041553A">
        <w:t>;</w:t>
      </w:r>
      <w:r>
        <w:t xml:space="preserve"> </w:t>
      </w:r>
    </w:p>
    <w:p w:rsidR="00FA4381" w:rsidRDefault="00444A0F" w:rsidP="009F1062">
      <w:pPr>
        <w:pStyle w:val="a7"/>
        <w:ind w:firstLine="709"/>
        <w:jc w:val="both"/>
      </w:pPr>
      <w:r>
        <w:t>4)</w:t>
      </w:r>
      <w:r w:rsidR="000F7E50">
        <w:t xml:space="preserve"> </w:t>
      </w:r>
      <w:r w:rsidR="00540173">
        <w:t>подпункт 3.7.2</w:t>
      </w:r>
      <w:r>
        <w:t xml:space="preserve"> п</w:t>
      </w:r>
      <w:r w:rsidR="00C34BFC">
        <w:t>ункт</w:t>
      </w:r>
      <w:r w:rsidR="009C4993">
        <w:t>а</w:t>
      </w:r>
      <w:r w:rsidR="00C34BFC">
        <w:t xml:space="preserve"> 3</w:t>
      </w:r>
      <w:r w:rsidR="00C34BFC" w:rsidRPr="00265397">
        <w:t>.</w:t>
      </w:r>
      <w:r w:rsidR="00540173">
        <w:t>7</w:t>
      </w:r>
      <w:r w:rsidR="00C34BFC">
        <w:t xml:space="preserve"> раздела 3</w:t>
      </w:r>
      <w:r w:rsidR="00EB2B28">
        <w:t xml:space="preserve"> </w:t>
      </w:r>
      <w:r w:rsidR="00B34DF6">
        <w:t>приложени</w:t>
      </w:r>
      <w:r w:rsidR="00EE260B">
        <w:t xml:space="preserve">я </w:t>
      </w:r>
      <w:r w:rsidR="00B34DF6">
        <w:t>1</w:t>
      </w:r>
      <w:r w:rsidR="00540173">
        <w:t xml:space="preserve"> </w:t>
      </w:r>
      <w:r w:rsidR="00B34DF6">
        <w:t>изложить в следующей</w:t>
      </w:r>
      <w:r w:rsidR="00FB2449">
        <w:t xml:space="preserve"> редакции:</w:t>
      </w:r>
    </w:p>
    <w:p w:rsidR="009F1062" w:rsidRDefault="000F7E50" w:rsidP="009F1062">
      <w:pPr>
        <w:pStyle w:val="a7"/>
        <w:ind w:firstLine="709"/>
        <w:jc w:val="both"/>
      </w:pPr>
      <w:r>
        <w:t>«</w:t>
      </w:r>
      <w:r w:rsidR="00FB2449">
        <w:t>3.7.2.</w:t>
      </w:r>
      <w:r w:rsidR="00FA4381">
        <w:t xml:space="preserve"> </w:t>
      </w:r>
      <w:r w:rsidR="00C34BFC">
        <w:t>Камеральная проверк</w:t>
      </w:r>
      <w:r w:rsidR="00030070">
        <w:t xml:space="preserve">а проводится должностным лицом, </w:t>
      </w:r>
      <w:r w:rsidR="00FA4381">
        <w:t xml:space="preserve">указанным </w:t>
      </w:r>
      <w:r w:rsidR="00C34BFC">
        <w:t>в пункте 1</w:t>
      </w:r>
      <w:r w:rsidR="00E64F51">
        <w:t>.9 настоящего Порядка, в течение</w:t>
      </w:r>
      <w:r w:rsidR="00C34BFC">
        <w:t xml:space="preserve"> 20 рабочих дней со </w:t>
      </w:r>
      <w:r w:rsidR="00C34BFC">
        <w:lastRenderedPageBreak/>
        <w:t>дня получения от объекта контроля информации, документов и материалов,</w:t>
      </w:r>
      <w:r w:rsidR="00030070">
        <w:t xml:space="preserve"> предоставленных по запросу финансового управления</w:t>
      </w:r>
      <w:r w:rsidR="00E64F51">
        <w:t>.</w:t>
      </w:r>
      <w:r>
        <w:t>»</w:t>
      </w:r>
      <w:r w:rsidR="00E64F51">
        <w:t>;</w:t>
      </w:r>
    </w:p>
    <w:p w:rsidR="00462741" w:rsidRDefault="00E64F51" w:rsidP="009F1062">
      <w:pPr>
        <w:pStyle w:val="a7"/>
        <w:ind w:firstLine="709"/>
        <w:jc w:val="both"/>
      </w:pPr>
      <w:r>
        <w:t>5) подпункт 3.7.5 п</w:t>
      </w:r>
      <w:r w:rsidR="00462741">
        <w:t>ункт</w:t>
      </w:r>
      <w:r>
        <w:t>а</w:t>
      </w:r>
      <w:r w:rsidR="00462741">
        <w:t xml:space="preserve"> 3</w:t>
      </w:r>
      <w:r w:rsidR="00462741" w:rsidRPr="00265397">
        <w:t>.</w:t>
      </w:r>
      <w:r w:rsidR="00540173">
        <w:t>7</w:t>
      </w:r>
      <w:r w:rsidR="00462741">
        <w:t xml:space="preserve"> раздела 3</w:t>
      </w:r>
      <w:r w:rsidR="00680799">
        <w:t xml:space="preserve"> приложения 1 изложить в следующей</w:t>
      </w:r>
      <w:r w:rsidR="00462741">
        <w:t xml:space="preserve"> редакции:</w:t>
      </w:r>
    </w:p>
    <w:p w:rsidR="00AC6647" w:rsidRDefault="00AC6647" w:rsidP="001835AC">
      <w:pPr>
        <w:pStyle w:val="a7"/>
        <w:ind w:firstLine="709"/>
        <w:jc w:val="both"/>
      </w:pPr>
      <w:r>
        <w:t xml:space="preserve">«3.7.5. По </w:t>
      </w:r>
      <w:proofErr w:type="gramStart"/>
      <w:r>
        <w:t xml:space="preserve">результатам </w:t>
      </w:r>
      <w:r w:rsidRPr="00AC6647">
        <w:t xml:space="preserve"> камеральной</w:t>
      </w:r>
      <w:proofErr w:type="gramEnd"/>
      <w:r w:rsidRPr="00AC6647">
        <w:t xml:space="preserve">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</w:t>
      </w:r>
      <w:r w:rsidR="00345A9C">
        <w:t xml:space="preserve">подписывается должностным лицом, проводящим проверку, </w:t>
      </w:r>
      <w:r w:rsidRPr="00AC6647">
        <w:t>либо всеми члена</w:t>
      </w:r>
      <w:r w:rsidR="00345A9C">
        <w:t>ми проверочной группы</w:t>
      </w:r>
      <w:r w:rsidRPr="00AC6647">
        <w:t xml:space="preserve"> (при проведении проверки проверочной группой)</w:t>
      </w:r>
      <w:r w:rsidR="006E1B15">
        <w:t>.</w:t>
      </w:r>
      <w:r w:rsidR="00575851">
        <w:t>»</w:t>
      </w:r>
      <w:r w:rsidR="006E1B15">
        <w:t>;</w:t>
      </w:r>
    </w:p>
    <w:p w:rsidR="00575851" w:rsidRDefault="006E1B15" w:rsidP="00206509">
      <w:pPr>
        <w:pStyle w:val="a7"/>
        <w:ind w:firstLine="709"/>
        <w:jc w:val="both"/>
      </w:pPr>
      <w:r>
        <w:t>6) подпу</w:t>
      </w:r>
      <w:r w:rsidR="0074454B">
        <w:t>н</w:t>
      </w:r>
      <w:r>
        <w:t>кт 3.</w:t>
      </w:r>
      <w:r w:rsidR="005418DD">
        <w:t>7.6</w:t>
      </w:r>
      <w:r w:rsidR="00E13270">
        <w:t xml:space="preserve"> п</w:t>
      </w:r>
      <w:r w:rsidR="00575851">
        <w:t>ункт</w:t>
      </w:r>
      <w:r w:rsidR="00E13270">
        <w:t>а</w:t>
      </w:r>
      <w:r w:rsidR="00575851">
        <w:t xml:space="preserve"> 3</w:t>
      </w:r>
      <w:r w:rsidR="00575851" w:rsidRPr="00265397">
        <w:t>.</w:t>
      </w:r>
      <w:r w:rsidR="005418DD">
        <w:t>7</w:t>
      </w:r>
      <w:r w:rsidR="00575851">
        <w:t xml:space="preserve"> раздела 3</w:t>
      </w:r>
      <w:r w:rsidR="00E13270">
        <w:t xml:space="preserve"> приложения 1 изложить в следующей</w:t>
      </w:r>
      <w:r w:rsidR="00575851">
        <w:t xml:space="preserve"> редакции:</w:t>
      </w:r>
    </w:p>
    <w:p w:rsidR="00583435" w:rsidRDefault="00973E72" w:rsidP="00206509">
      <w:pPr>
        <w:pStyle w:val="a7"/>
        <w:ind w:firstLine="709"/>
        <w:jc w:val="both"/>
      </w:pPr>
      <w:r>
        <w:t>«3.7.6.</w:t>
      </w:r>
      <w:r w:rsidR="0064234B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r w:rsidR="0064234B" w:rsidRPr="0064234B">
        <w:t>Акт, оформле</w:t>
      </w:r>
      <w:r w:rsidR="0064234B">
        <w:t xml:space="preserve">нный по </w:t>
      </w:r>
      <w:proofErr w:type="gramStart"/>
      <w:r w:rsidR="0064234B">
        <w:t xml:space="preserve">результатам </w:t>
      </w:r>
      <w:r w:rsidR="0064234B" w:rsidRPr="0064234B">
        <w:t xml:space="preserve"> камеральной</w:t>
      </w:r>
      <w:proofErr w:type="gramEnd"/>
      <w:r w:rsidR="0064234B" w:rsidRPr="0064234B">
        <w:t xml:space="preserve"> проверки, в срок не более 3 рабочих дней со дня его подписания должен быть вру</w:t>
      </w:r>
      <w:r w:rsidR="00A86237">
        <w:t xml:space="preserve">чен (направлен) представителю </w:t>
      </w:r>
      <w:r w:rsidR="00A86237" w:rsidRPr="005418DD">
        <w:t>о</w:t>
      </w:r>
      <w:r w:rsidR="0064234B" w:rsidRPr="005418DD">
        <w:t>бъекта</w:t>
      </w:r>
      <w:r w:rsidR="0064234B" w:rsidRPr="0064234B">
        <w:t xml:space="preserve"> контроля</w:t>
      </w:r>
      <w:r w:rsidR="00E13270">
        <w:t>.</w:t>
      </w:r>
      <w:r w:rsidR="0064234B">
        <w:t>»</w:t>
      </w:r>
      <w:r w:rsidR="00E13270">
        <w:t>;</w:t>
      </w:r>
    </w:p>
    <w:p w:rsidR="0064234B" w:rsidRPr="0064234B" w:rsidRDefault="005418DD" w:rsidP="00206509">
      <w:pPr>
        <w:pStyle w:val="a7"/>
        <w:ind w:firstLine="709"/>
        <w:jc w:val="both"/>
      </w:pPr>
      <w:r>
        <w:t>7) подпункт 3.7.7</w:t>
      </w:r>
      <w:r w:rsidR="00E9038A">
        <w:t xml:space="preserve"> п</w:t>
      </w:r>
      <w:r w:rsidR="0064234B">
        <w:t>ункт</w:t>
      </w:r>
      <w:r w:rsidR="00E9038A">
        <w:t>а</w:t>
      </w:r>
      <w:r w:rsidR="0064234B">
        <w:t xml:space="preserve"> 3</w:t>
      </w:r>
      <w:r w:rsidR="0064234B" w:rsidRPr="00265397">
        <w:t>.</w:t>
      </w:r>
      <w:r>
        <w:t>7</w:t>
      </w:r>
      <w:r w:rsidR="009F54C4">
        <w:t xml:space="preserve"> </w:t>
      </w:r>
      <w:r w:rsidR="0064234B">
        <w:t>раздела 3</w:t>
      </w:r>
      <w:r w:rsidR="00E9038A">
        <w:t xml:space="preserve"> приложения 1 изложить в следующей</w:t>
      </w:r>
      <w:r w:rsidR="0064234B">
        <w:t xml:space="preserve"> редакции:</w:t>
      </w:r>
    </w:p>
    <w:p w:rsidR="00053607" w:rsidRDefault="00053607" w:rsidP="00206509">
      <w:pPr>
        <w:pStyle w:val="a7"/>
        <w:ind w:firstLine="709"/>
        <w:jc w:val="both"/>
      </w:pPr>
      <w:r>
        <w:t>«3.7.7. Об</w:t>
      </w:r>
      <w:r w:rsidRPr="00053607">
        <w:t>ъект контроля вправе представить письменные возражения на акт, оформле</w:t>
      </w:r>
      <w:r>
        <w:t xml:space="preserve">нный по результатам </w:t>
      </w:r>
      <w:r w:rsidRPr="00053607">
        <w:t xml:space="preserve"> камеральной проверки, в срок не более 10 рабочих дней со дня получения такого акта</w:t>
      </w:r>
      <w:r w:rsidR="00A86237">
        <w:t>.</w:t>
      </w:r>
      <w:r w:rsidRPr="00053607">
        <w:rPr>
          <w:color w:val="666666"/>
        </w:rPr>
        <w:t xml:space="preserve"> </w:t>
      </w:r>
      <w:r>
        <w:t>Письменные возражения об</w:t>
      </w:r>
      <w:r w:rsidRPr="00053607">
        <w:t>ъекта контроля приобщаются к материалам проверки</w:t>
      </w:r>
      <w:r w:rsidR="00E9038A">
        <w:t>.</w:t>
      </w:r>
      <w:r>
        <w:t>»</w:t>
      </w:r>
      <w:r w:rsidR="00E9038A">
        <w:t>;</w:t>
      </w:r>
    </w:p>
    <w:p w:rsidR="00842E97" w:rsidRDefault="00E9038A" w:rsidP="00206509">
      <w:pPr>
        <w:pStyle w:val="a7"/>
        <w:ind w:firstLine="709"/>
        <w:jc w:val="both"/>
      </w:pPr>
      <w:r>
        <w:t>8)</w:t>
      </w:r>
      <w:r w:rsidR="00842E97">
        <w:t xml:space="preserve"> </w:t>
      </w:r>
      <w:r w:rsidR="007A5B54">
        <w:t>подпункт 3.9.14 п</w:t>
      </w:r>
      <w:r w:rsidR="00CF4CC6">
        <w:t>ункт</w:t>
      </w:r>
      <w:r w:rsidR="007A5B54">
        <w:t>а</w:t>
      </w:r>
      <w:r w:rsidR="00CF4CC6">
        <w:t xml:space="preserve"> 3</w:t>
      </w:r>
      <w:r w:rsidR="00CF4CC6" w:rsidRPr="00265397">
        <w:t>.</w:t>
      </w:r>
      <w:r w:rsidR="0068543B">
        <w:t>8</w:t>
      </w:r>
      <w:r w:rsidR="00CF4CC6">
        <w:t xml:space="preserve"> раздела 3</w:t>
      </w:r>
      <w:r w:rsidR="007A5B54">
        <w:t xml:space="preserve"> приложения 1</w:t>
      </w:r>
      <w:r w:rsidR="00835F4E">
        <w:t xml:space="preserve"> изложить в следующей</w:t>
      </w:r>
      <w:r w:rsidR="00CF4CC6">
        <w:t xml:space="preserve"> редакции:</w:t>
      </w:r>
    </w:p>
    <w:p w:rsidR="00842E97" w:rsidRDefault="00842E97" w:rsidP="00206509">
      <w:pPr>
        <w:pStyle w:val="a7"/>
        <w:ind w:firstLine="709"/>
        <w:jc w:val="both"/>
      </w:pPr>
      <w:r>
        <w:t xml:space="preserve">«3.9.14. </w:t>
      </w:r>
      <w:r w:rsidRPr="00842E97">
        <w:t xml:space="preserve"> По резу</w:t>
      </w:r>
      <w:r>
        <w:t xml:space="preserve">льтатам </w:t>
      </w:r>
      <w:proofErr w:type="gramStart"/>
      <w:r>
        <w:t xml:space="preserve">выездной </w:t>
      </w:r>
      <w:r w:rsidRPr="00842E97">
        <w:t xml:space="preserve"> проверки</w:t>
      </w:r>
      <w:proofErr w:type="gramEnd"/>
      <w:r w:rsidRPr="00842E97">
        <w:t xml:space="preserve">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</w:t>
      </w:r>
      <w:r w:rsidR="00C75E55">
        <w:t>олжностным лицом</w:t>
      </w:r>
      <w:r w:rsidRPr="00842E97">
        <w:t xml:space="preserve"> (при проведении камеральной проверки одним должностным лицом) либо всеми членами пр</w:t>
      </w:r>
      <w:r>
        <w:t xml:space="preserve">оверочной группы </w:t>
      </w:r>
      <w:r w:rsidRPr="00842E97">
        <w:t xml:space="preserve"> (при проведении проверки проверочной группой)</w:t>
      </w:r>
      <w:r w:rsidR="00835F4E">
        <w:t>.</w:t>
      </w:r>
      <w:r w:rsidR="00C75E55">
        <w:t>»</w:t>
      </w:r>
      <w:r w:rsidR="00835F4E">
        <w:t>;</w:t>
      </w:r>
    </w:p>
    <w:p w:rsidR="00261F8C" w:rsidRDefault="00835F4E" w:rsidP="00206509">
      <w:pPr>
        <w:pStyle w:val="a7"/>
        <w:ind w:firstLine="709"/>
        <w:jc w:val="both"/>
      </w:pPr>
      <w:r>
        <w:t xml:space="preserve">9) </w:t>
      </w:r>
      <w:r w:rsidR="00CF4CC6" w:rsidRPr="00CF4CC6">
        <w:t xml:space="preserve"> </w:t>
      </w:r>
      <w:r>
        <w:t>подпункт 3.9.16 п</w:t>
      </w:r>
      <w:r w:rsidR="00C34BFC" w:rsidRPr="00CF4CC6">
        <w:t>ункт</w:t>
      </w:r>
      <w:r>
        <w:t>а</w:t>
      </w:r>
      <w:r w:rsidR="00C34BFC" w:rsidRPr="00CF4CC6">
        <w:t xml:space="preserve"> 3.</w:t>
      </w:r>
      <w:r w:rsidR="0068543B">
        <w:t>8</w:t>
      </w:r>
      <w:r w:rsidR="00C34BFC" w:rsidRPr="00CF4CC6">
        <w:t xml:space="preserve"> раздела 3</w:t>
      </w:r>
      <w:r w:rsidR="00EB2B28" w:rsidRPr="00CF4CC6">
        <w:t xml:space="preserve"> </w:t>
      </w:r>
      <w:r w:rsidR="00C64D75">
        <w:t>приложения 1 изложить в следующей</w:t>
      </w:r>
      <w:r w:rsidR="00FB2449" w:rsidRPr="00CF4CC6">
        <w:t xml:space="preserve"> редакции:</w:t>
      </w:r>
    </w:p>
    <w:p w:rsidR="000937FB" w:rsidRPr="000937FB" w:rsidRDefault="00CF4CC6" w:rsidP="00206509">
      <w:pPr>
        <w:pStyle w:val="a7"/>
        <w:ind w:firstLine="709"/>
        <w:jc w:val="both"/>
      </w:pPr>
      <w:r>
        <w:t>«</w:t>
      </w:r>
      <w:r w:rsidR="00261F8C">
        <w:t>3.9.16.</w:t>
      </w:r>
      <w:r w:rsidR="000937FB" w:rsidRPr="000937FB">
        <w:t xml:space="preserve"> Акт, оформленный по резу</w:t>
      </w:r>
      <w:r w:rsidR="00470F51">
        <w:t xml:space="preserve">льтатам </w:t>
      </w:r>
      <w:proofErr w:type="gramStart"/>
      <w:r w:rsidR="00470F51">
        <w:t xml:space="preserve">выездной </w:t>
      </w:r>
      <w:r w:rsidR="000937FB" w:rsidRPr="000937FB">
        <w:t xml:space="preserve"> проверки</w:t>
      </w:r>
      <w:proofErr w:type="gramEnd"/>
      <w:r w:rsidR="000937FB" w:rsidRPr="000937FB">
        <w:t xml:space="preserve">, в срок не более 3 рабочих дней со дня его подписания должен быть вручен (направлен) представителю </w:t>
      </w:r>
      <w:r w:rsidR="005418DD" w:rsidRPr="005418DD">
        <w:t>о</w:t>
      </w:r>
      <w:r w:rsidR="000937FB" w:rsidRPr="005418DD">
        <w:t>бъекта</w:t>
      </w:r>
      <w:r w:rsidR="000937FB" w:rsidRPr="000937FB">
        <w:t xml:space="preserve"> контроля</w:t>
      </w:r>
      <w:r w:rsidR="00C64D75">
        <w:t>.</w:t>
      </w:r>
      <w:r w:rsidR="00470F51">
        <w:t>»</w:t>
      </w:r>
      <w:r w:rsidR="00C64D75">
        <w:t>;</w:t>
      </w:r>
    </w:p>
    <w:p w:rsidR="00D65EE9" w:rsidRDefault="00C64D75" w:rsidP="00206509">
      <w:pPr>
        <w:pStyle w:val="a7"/>
        <w:ind w:firstLine="709"/>
        <w:jc w:val="both"/>
      </w:pPr>
      <w:r>
        <w:t xml:space="preserve">10) </w:t>
      </w:r>
      <w:r w:rsidR="00470F51" w:rsidRPr="00470F51">
        <w:t xml:space="preserve"> </w:t>
      </w:r>
      <w:r w:rsidR="00291EDD">
        <w:t>подпункт 3.9</w:t>
      </w:r>
      <w:r>
        <w:t>.</w:t>
      </w:r>
      <w:r w:rsidR="00291EDD">
        <w:t>1</w:t>
      </w:r>
      <w:r w:rsidR="00F97876">
        <w:t>7</w:t>
      </w:r>
      <w:r>
        <w:t xml:space="preserve"> </w:t>
      </w:r>
      <w:r w:rsidR="00291EDD">
        <w:t>п</w:t>
      </w:r>
      <w:r w:rsidR="00470F51">
        <w:t>ункт</w:t>
      </w:r>
      <w:r w:rsidR="00291EDD">
        <w:t>а</w:t>
      </w:r>
      <w:r w:rsidR="00470F51">
        <w:t xml:space="preserve"> 3</w:t>
      </w:r>
      <w:r w:rsidR="00470F51" w:rsidRPr="00265397">
        <w:t>.</w:t>
      </w:r>
      <w:r w:rsidR="0068543B">
        <w:t>8</w:t>
      </w:r>
      <w:r w:rsidR="00470F51">
        <w:t xml:space="preserve"> раздела 3 </w:t>
      </w:r>
      <w:r w:rsidR="00291EDD">
        <w:t xml:space="preserve"> приложения 1 изложить в следующей</w:t>
      </w:r>
      <w:r w:rsidR="00470F51">
        <w:t xml:space="preserve"> редакции:</w:t>
      </w:r>
    </w:p>
    <w:p w:rsidR="00D65EE9" w:rsidRDefault="00470F51" w:rsidP="00206509">
      <w:pPr>
        <w:pStyle w:val="a7"/>
        <w:ind w:firstLine="709"/>
        <w:jc w:val="both"/>
      </w:pPr>
      <w:r>
        <w:t>«</w:t>
      </w:r>
      <w:r w:rsidR="00D65EE9">
        <w:t>3.9.17.</w:t>
      </w:r>
      <w:r w:rsidR="00D65EE9" w:rsidRPr="00D65EE9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r w:rsidRPr="005418DD">
        <w:t>О</w:t>
      </w:r>
      <w:r w:rsidR="00D65EE9" w:rsidRPr="005418DD">
        <w:t>бъект</w:t>
      </w:r>
      <w:r w:rsidR="00D65EE9" w:rsidRPr="00D65EE9">
        <w:t xml:space="preserve"> контроля вправе представить письменные возражения на акт, оформленный по резу</w:t>
      </w:r>
      <w:r>
        <w:t>льтатам выездной</w:t>
      </w:r>
      <w:r w:rsidR="00D65EE9" w:rsidRPr="00D65EE9">
        <w:t xml:space="preserve"> проверки, в срок не более 10 рабочих дней со дня получения такого акта.</w:t>
      </w:r>
      <w:r>
        <w:t xml:space="preserve"> Письменные возражения о</w:t>
      </w:r>
      <w:r w:rsidR="00D65EE9" w:rsidRPr="00D65EE9">
        <w:t>бъекта контроля приобщаются к материалам проверки</w:t>
      </w:r>
      <w:r w:rsidR="00826396">
        <w:t>.</w:t>
      </w:r>
      <w:r>
        <w:t>»</w:t>
      </w:r>
      <w:r w:rsidR="00826396">
        <w:t>;</w:t>
      </w:r>
    </w:p>
    <w:p w:rsidR="009603EB" w:rsidRPr="00D65EE9" w:rsidRDefault="00826396" w:rsidP="00206509">
      <w:pPr>
        <w:pStyle w:val="a7"/>
        <w:ind w:firstLine="709"/>
        <w:jc w:val="both"/>
      </w:pPr>
      <w:r>
        <w:t>11)</w:t>
      </w:r>
      <w:r w:rsidR="009603EB">
        <w:t xml:space="preserve"> </w:t>
      </w:r>
      <w:r w:rsidR="009443B8">
        <w:t>подпункт 3.10.</w:t>
      </w:r>
      <w:r w:rsidR="00223376">
        <w:t>3</w:t>
      </w:r>
      <w:r>
        <w:t xml:space="preserve"> </w:t>
      </w:r>
      <w:r w:rsidR="00223376">
        <w:t>п</w:t>
      </w:r>
      <w:r w:rsidR="00027610">
        <w:t>ункт</w:t>
      </w:r>
      <w:r w:rsidR="00223376">
        <w:t>а</w:t>
      </w:r>
      <w:r w:rsidR="00027610">
        <w:t xml:space="preserve"> 3</w:t>
      </w:r>
      <w:r w:rsidR="00027610" w:rsidRPr="00265397">
        <w:t>.</w:t>
      </w:r>
      <w:r w:rsidR="00715026">
        <w:t>10</w:t>
      </w:r>
      <w:r w:rsidR="00027610">
        <w:t xml:space="preserve"> раздела 3</w:t>
      </w:r>
      <w:r w:rsidR="00223376">
        <w:t xml:space="preserve"> приложения 1  изложить в следующей</w:t>
      </w:r>
      <w:r w:rsidR="00027610">
        <w:t xml:space="preserve"> редакции:</w:t>
      </w:r>
    </w:p>
    <w:p w:rsidR="00000F4B" w:rsidRDefault="009443B8" w:rsidP="009532EB">
      <w:pPr>
        <w:pStyle w:val="a7"/>
        <w:ind w:firstLine="709"/>
        <w:jc w:val="both"/>
      </w:pPr>
      <w:r>
        <w:t>«3.10.</w:t>
      </w:r>
      <w:r w:rsidR="006D15CB" w:rsidRPr="006D15CB">
        <w:t xml:space="preserve">3. </w:t>
      </w:r>
      <w:r w:rsidR="00027610">
        <w:t>Представления и предписания</w:t>
      </w:r>
      <w:r>
        <w:t xml:space="preserve"> направляются (вручаю</w:t>
      </w:r>
      <w:r w:rsidR="00C617EB">
        <w:t xml:space="preserve">тся) представителю </w:t>
      </w:r>
      <w:r w:rsidR="00C617EB" w:rsidRPr="00715026">
        <w:t>о</w:t>
      </w:r>
      <w:r w:rsidR="009603EB" w:rsidRPr="00715026">
        <w:t>бъекта</w:t>
      </w:r>
      <w:r w:rsidR="009603EB" w:rsidRPr="009603EB">
        <w:t xml:space="preserve"> контроля в срок не более 5 рабочих дней со дня принятия решения о выдаче обязательного для исполнения</w:t>
      </w:r>
      <w:r w:rsidR="00C617EB" w:rsidRPr="00C617EB">
        <w:t xml:space="preserve"> </w:t>
      </w:r>
      <w:r w:rsidR="00C617EB">
        <w:t>представления,</w:t>
      </w:r>
      <w:r w:rsidR="009603EB" w:rsidRPr="009603EB">
        <w:t xml:space="preserve"> предписания</w:t>
      </w:r>
      <w:r w:rsidR="009532EB">
        <w:t>.</w:t>
      </w:r>
      <w:r w:rsidR="00C617EB">
        <w:t>»</w:t>
      </w:r>
      <w:r w:rsidR="009532EB">
        <w:t>;</w:t>
      </w:r>
    </w:p>
    <w:p w:rsidR="00B86973" w:rsidRDefault="00AF681C" w:rsidP="00AF681C">
      <w:pPr>
        <w:pStyle w:val="a7"/>
        <w:jc w:val="both"/>
      </w:pPr>
      <w:r>
        <w:lastRenderedPageBreak/>
        <w:t xml:space="preserve">       </w:t>
      </w:r>
      <w:r w:rsidR="009532EB">
        <w:t>12) подпункт 2.1.1</w:t>
      </w:r>
      <w:r w:rsidR="00F97876">
        <w:t xml:space="preserve"> </w:t>
      </w:r>
      <w:r w:rsidR="009532EB">
        <w:t>п</w:t>
      </w:r>
      <w:r w:rsidR="00320D40">
        <w:t>ункт</w:t>
      </w:r>
      <w:r w:rsidR="00F97876">
        <w:t xml:space="preserve">а 2.1 </w:t>
      </w:r>
      <w:r w:rsidR="00320D40">
        <w:t>раздел</w:t>
      </w:r>
      <w:r w:rsidR="006705DD">
        <w:t>а</w:t>
      </w:r>
      <w:r w:rsidR="00320D40">
        <w:t xml:space="preserve"> 2</w:t>
      </w:r>
      <w:r w:rsidR="00A20E11">
        <w:t xml:space="preserve"> приложения 2  изложить в следующей</w:t>
      </w:r>
      <w:r w:rsidR="00320D40">
        <w:t xml:space="preserve"> редакции:</w:t>
      </w:r>
    </w:p>
    <w:p w:rsidR="00B05B33" w:rsidRDefault="00AF681C" w:rsidP="00AF681C">
      <w:pPr>
        <w:pStyle w:val="a7"/>
        <w:jc w:val="both"/>
      </w:pPr>
      <w:r>
        <w:t xml:space="preserve">       </w:t>
      </w:r>
      <w:r w:rsidR="00B86973">
        <w:t>«2.1.1.</w:t>
      </w:r>
      <w:r w:rsidR="009751B4">
        <w:t xml:space="preserve"> </w:t>
      </w:r>
      <w:r w:rsidR="00B86973" w:rsidRPr="00B86973">
        <w:t>Плановые проверки осуществляются в соответствии с утвержденным пла</w:t>
      </w:r>
      <w:r w:rsidR="00B86973">
        <w:t>ном контрольных мероприятий, утвержденных руководителем финансового управления</w:t>
      </w:r>
      <w:r w:rsidR="00B86973" w:rsidRPr="00B86973">
        <w:t>. Периодичность проведения планов</w:t>
      </w:r>
      <w:r w:rsidR="00E33B38">
        <w:t>ых проверок в отношении одного С</w:t>
      </w:r>
      <w:r w:rsidR="00B86973" w:rsidRPr="00E33B38">
        <w:t>убъекта</w:t>
      </w:r>
      <w:r w:rsidR="00B86973" w:rsidRPr="00B86973">
        <w:t xml:space="preserve"> контроля должна составлять не более 1 раза в год.</w:t>
      </w:r>
      <w:r w:rsidR="00902BFF">
        <w:t xml:space="preserve"> План должен содержать следующие сведения:</w:t>
      </w:r>
      <w:r w:rsidR="00B05B33" w:rsidRPr="00B05B33">
        <w:t xml:space="preserve">      </w:t>
      </w:r>
    </w:p>
    <w:p w:rsidR="00B05B33" w:rsidRDefault="00B05B33" w:rsidP="006705DD">
      <w:pPr>
        <w:pStyle w:val="a7"/>
        <w:ind w:firstLine="709"/>
        <w:jc w:val="both"/>
      </w:pPr>
      <w:r>
        <w:t>а)</w:t>
      </w:r>
      <w:r w:rsidRPr="00B05B33">
        <w:t xml:space="preserve"> наименование контрольного ор</w:t>
      </w:r>
      <w:r>
        <w:t>гана, осуществляющего проверку;</w:t>
      </w:r>
    </w:p>
    <w:p w:rsidR="00320D40" w:rsidRDefault="00B05B33" w:rsidP="006705DD">
      <w:pPr>
        <w:pStyle w:val="a7"/>
        <w:ind w:firstLine="709"/>
        <w:jc w:val="both"/>
      </w:pPr>
      <w:r>
        <w:t>б)</w:t>
      </w:r>
      <w:r w:rsidR="00320D40">
        <w:t xml:space="preserve"> </w:t>
      </w:r>
      <w:r w:rsidRPr="00B05B33">
        <w:t xml:space="preserve">наименование </w:t>
      </w:r>
      <w:r w:rsidRPr="00E33B38">
        <w:t>Субъекта</w:t>
      </w:r>
      <w:r w:rsidRPr="00B05B33">
        <w:t xml:space="preserve"> конт</w:t>
      </w:r>
      <w:r w:rsidR="00320D40">
        <w:t>роля;</w:t>
      </w:r>
    </w:p>
    <w:p w:rsidR="00320D40" w:rsidRDefault="00320D40" w:rsidP="006705DD">
      <w:pPr>
        <w:pStyle w:val="a7"/>
        <w:ind w:firstLine="709"/>
        <w:jc w:val="both"/>
      </w:pPr>
      <w:r>
        <w:t xml:space="preserve">в) </w:t>
      </w:r>
      <w:r w:rsidR="00B05B33" w:rsidRPr="00B05B33">
        <w:t xml:space="preserve">ИНН, адрес местонахождения  </w:t>
      </w:r>
      <w:r w:rsidR="00B05B33" w:rsidRPr="00E33B38">
        <w:t>Субъекта</w:t>
      </w:r>
      <w:r w:rsidR="00B05B33" w:rsidRPr="00B05B33">
        <w:t xml:space="preserve"> контроля, в отношении которого принято решение о проведении </w:t>
      </w:r>
      <w:r>
        <w:t>проверки;</w:t>
      </w:r>
    </w:p>
    <w:p w:rsidR="00B05B33" w:rsidRDefault="00320D40" w:rsidP="006705DD">
      <w:pPr>
        <w:pStyle w:val="a7"/>
        <w:ind w:firstLine="709"/>
        <w:jc w:val="both"/>
      </w:pPr>
      <w:r>
        <w:t>г)</w:t>
      </w:r>
      <w:r w:rsidR="00B05B33" w:rsidRPr="00B05B33">
        <w:t xml:space="preserve"> цель и основания проведения проверки;</w:t>
      </w:r>
    </w:p>
    <w:p w:rsidR="00B86973" w:rsidRDefault="00320D40" w:rsidP="006705DD">
      <w:pPr>
        <w:pStyle w:val="a7"/>
        <w:ind w:firstLine="709"/>
        <w:jc w:val="both"/>
      </w:pPr>
      <w:r>
        <w:t>е)</w:t>
      </w:r>
      <w:r w:rsidR="00B05B33" w:rsidRPr="00B05B33">
        <w:t xml:space="preserve"> месяц начала проведения проверки.</w:t>
      </w:r>
      <w:r w:rsidR="007B09E4">
        <w:t>»;</w:t>
      </w:r>
    </w:p>
    <w:p w:rsidR="00EB2B28" w:rsidRDefault="00AF681C" w:rsidP="00AF681C">
      <w:pPr>
        <w:pStyle w:val="a7"/>
        <w:jc w:val="both"/>
      </w:pPr>
      <w:r>
        <w:t xml:space="preserve">        </w:t>
      </w:r>
      <w:r w:rsidR="007B09E4">
        <w:t xml:space="preserve">13) подпункт 2.1.5 </w:t>
      </w:r>
      <w:r w:rsidR="009061CA">
        <w:t xml:space="preserve"> </w:t>
      </w:r>
      <w:r w:rsidR="007B09E4">
        <w:t>п</w:t>
      </w:r>
      <w:r w:rsidR="00EB2B28">
        <w:t>ункт</w:t>
      </w:r>
      <w:r w:rsidR="007B09E4">
        <w:t>а 2.1</w:t>
      </w:r>
      <w:r w:rsidR="00EB2B28">
        <w:t xml:space="preserve"> раздел</w:t>
      </w:r>
      <w:r w:rsidR="00280C1A">
        <w:t>а</w:t>
      </w:r>
      <w:r w:rsidR="00EB2B28">
        <w:t xml:space="preserve"> 2</w:t>
      </w:r>
      <w:r w:rsidR="007B09E4">
        <w:t xml:space="preserve"> приложения 2 </w:t>
      </w:r>
      <w:r w:rsidR="00EB2B28">
        <w:t xml:space="preserve"> </w:t>
      </w:r>
      <w:r w:rsidR="007B09E4">
        <w:t>изложить в следующей</w:t>
      </w:r>
      <w:r w:rsidR="00FD5BEE">
        <w:t xml:space="preserve"> редакции</w:t>
      </w:r>
      <w:r w:rsidR="00F409AD">
        <w:t>:</w:t>
      </w:r>
    </w:p>
    <w:p w:rsidR="00F409AD" w:rsidRDefault="00814C21" w:rsidP="006705DD">
      <w:pPr>
        <w:pStyle w:val="a7"/>
        <w:ind w:firstLine="709"/>
        <w:jc w:val="both"/>
      </w:pPr>
      <w:r>
        <w:t>«</w:t>
      </w:r>
      <w:r w:rsidR="00FD5BEE">
        <w:t xml:space="preserve">2.1.5. </w:t>
      </w:r>
      <w:r w:rsidR="00F409AD">
        <w:t>Контрольное мероприятие проводится на основании приказа руководителя финансового управления о  назначении контрольного мероприятия, в котором указываются:</w:t>
      </w:r>
    </w:p>
    <w:p w:rsidR="00F409AD" w:rsidRDefault="00F409AD" w:rsidP="006705DD">
      <w:pPr>
        <w:pStyle w:val="a7"/>
        <w:ind w:firstLine="709"/>
        <w:jc w:val="both"/>
      </w:pPr>
      <w:r>
        <w:t xml:space="preserve">а) наименование </w:t>
      </w:r>
      <w:r w:rsidR="00E33B38" w:rsidRPr="00E33B38">
        <w:t>Су</w:t>
      </w:r>
      <w:r w:rsidRPr="00E33B38">
        <w:t>бъекта</w:t>
      </w:r>
      <w:r>
        <w:t xml:space="preserve"> контроля;</w:t>
      </w:r>
    </w:p>
    <w:p w:rsidR="00F409AD" w:rsidRDefault="00F409AD" w:rsidP="006705DD">
      <w:pPr>
        <w:pStyle w:val="a7"/>
        <w:ind w:firstLine="709"/>
        <w:jc w:val="both"/>
      </w:pPr>
      <w:r>
        <w:t>б) место нахождения</w:t>
      </w:r>
      <w:r w:rsidR="002E678C">
        <w:t xml:space="preserve">   </w:t>
      </w:r>
      <w:r w:rsidR="009F54C4" w:rsidRPr="00E33B38">
        <w:t>Субъекта</w:t>
      </w:r>
      <w:r w:rsidR="002E678C">
        <w:t xml:space="preserve"> </w:t>
      </w:r>
      <w:r>
        <w:t xml:space="preserve"> контроля;</w:t>
      </w:r>
    </w:p>
    <w:p w:rsidR="00F409AD" w:rsidRDefault="00F409AD" w:rsidP="006705DD">
      <w:pPr>
        <w:pStyle w:val="a7"/>
        <w:ind w:firstLine="709"/>
        <w:jc w:val="both"/>
      </w:pPr>
      <w:r>
        <w:t xml:space="preserve">в) место фактического осуществления деятельности </w:t>
      </w:r>
      <w:r w:rsidR="00E33B38" w:rsidRPr="00E33B38">
        <w:t>С</w:t>
      </w:r>
      <w:r w:rsidRPr="00E33B38">
        <w:t>убъекта</w:t>
      </w:r>
      <w:r>
        <w:t xml:space="preserve">        контроля;</w:t>
      </w:r>
    </w:p>
    <w:p w:rsidR="00F409AD" w:rsidRDefault="00F409AD" w:rsidP="006705DD">
      <w:pPr>
        <w:pStyle w:val="a7"/>
        <w:ind w:firstLine="709"/>
        <w:jc w:val="both"/>
      </w:pPr>
      <w:r>
        <w:t>г) проверяемый период;</w:t>
      </w:r>
    </w:p>
    <w:p w:rsidR="00F409AD" w:rsidRDefault="00F409AD" w:rsidP="006705DD">
      <w:pPr>
        <w:pStyle w:val="a7"/>
        <w:ind w:firstLine="709"/>
        <w:jc w:val="both"/>
      </w:pPr>
      <w:r>
        <w:t>д) основание проведения контрольного мероприятия;</w:t>
      </w:r>
    </w:p>
    <w:p w:rsidR="00F409AD" w:rsidRDefault="002E678C" w:rsidP="006705DD">
      <w:pPr>
        <w:pStyle w:val="a7"/>
        <w:ind w:firstLine="709"/>
        <w:jc w:val="both"/>
      </w:pPr>
      <w:r>
        <w:t>е) тема</w:t>
      </w:r>
      <w:r w:rsidR="00F409AD">
        <w:t xml:space="preserve"> контрольного мероприятия;</w:t>
      </w:r>
    </w:p>
    <w:p w:rsidR="00F409AD" w:rsidRDefault="00F409AD" w:rsidP="006705DD">
      <w:pPr>
        <w:pStyle w:val="a7"/>
        <w:ind w:firstLine="709"/>
        <w:jc w:val="both"/>
      </w:pPr>
      <w:r>
        <w:t>ж) ФИО должностного лица Органа контроля (при проведении камеральной проверки одним должностным лицом), членов проверочной группы, руководителя проверочной группы Органа контроля (при проведении контрольног</w:t>
      </w:r>
      <w:r w:rsidR="00BC3A80">
        <w:t>о мероприятия проверочной группой</w:t>
      </w:r>
      <w:r>
        <w:t>), уполномоченных на проведение ко</w:t>
      </w:r>
      <w:r w:rsidR="00BC3A80">
        <w:t>нтрольного мероприятия, а также</w:t>
      </w:r>
      <w:r>
        <w:t xml:space="preserve"> экспертов, представителей экспертных организаций, привлекаемых к пров</w:t>
      </w:r>
      <w:r w:rsidR="00BC3A80">
        <w:t>едению контрольного мероприятия;</w:t>
      </w:r>
      <w:r>
        <w:t xml:space="preserve"> </w:t>
      </w:r>
    </w:p>
    <w:p w:rsidR="00F409AD" w:rsidRDefault="00F409AD" w:rsidP="006705DD">
      <w:pPr>
        <w:pStyle w:val="a7"/>
        <w:ind w:firstLine="709"/>
        <w:jc w:val="both"/>
      </w:pPr>
      <w:r>
        <w:t>з) срок проведения контрольного мероприятия;</w:t>
      </w:r>
    </w:p>
    <w:p w:rsidR="00C4701C" w:rsidRDefault="00F409AD" w:rsidP="006705DD">
      <w:pPr>
        <w:pStyle w:val="a7"/>
        <w:ind w:firstLine="709"/>
        <w:jc w:val="both"/>
      </w:pPr>
      <w:r>
        <w:t>и) перечень основных вопросов, подлежащих изучению в ходе проведения контрольного мероприятия.</w:t>
      </w:r>
      <w:r w:rsidR="00BC3A80">
        <w:t>»;</w:t>
      </w:r>
      <w:r>
        <w:t xml:space="preserve"> </w:t>
      </w:r>
    </w:p>
    <w:p w:rsidR="00C4701C" w:rsidRDefault="00BC3A80" w:rsidP="006705DD">
      <w:pPr>
        <w:pStyle w:val="a7"/>
        <w:ind w:firstLine="709"/>
        <w:jc w:val="both"/>
      </w:pPr>
      <w:r>
        <w:t>14)</w:t>
      </w:r>
      <w:r w:rsidR="008A24AF" w:rsidRPr="008A24AF">
        <w:t xml:space="preserve"> </w:t>
      </w:r>
      <w:r w:rsidR="00DD1FFD">
        <w:t>подпункт 2.3.4</w:t>
      </w:r>
      <w:r>
        <w:t xml:space="preserve"> </w:t>
      </w:r>
      <w:r w:rsidR="00DD1FFD">
        <w:t>п</w:t>
      </w:r>
      <w:r w:rsidR="008A24AF">
        <w:t>ункт</w:t>
      </w:r>
      <w:r w:rsidR="009F54C4">
        <w:t>а 2.3</w:t>
      </w:r>
      <w:r w:rsidR="008A24AF">
        <w:t xml:space="preserve"> раздел</w:t>
      </w:r>
      <w:r w:rsidR="00280C1A">
        <w:t>а</w:t>
      </w:r>
      <w:r w:rsidR="008A24AF">
        <w:t xml:space="preserve"> 2 </w:t>
      </w:r>
      <w:r w:rsidR="00DD1FFD">
        <w:t xml:space="preserve">приложения 2 </w:t>
      </w:r>
      <w:r w:rsidR="008A24AF">
        <w:t>изложи</w:t>
      </w:r>
      <w:r w:rsidR="00DD1FFD">
        <w:t>ть в следующей</w:t>
      </w:r>
      <w:r w:rsidR="008A24AF">
        <w:t xml:space="preserve"> редакции:</w:t>
      </w:r>
    </w:p>
    <w:p w:rsidR="00C4701C" w:rsidRDefault="00C4701C" w:rsidP="006705DD">
      <w:pPr>
        <w:pStyle w:val="a7"/>
        <w:ind w:firstLine="709"/>
        <w:jc w:val="both"/>
      </w:pPr>
      <w:r>
        <w:t>«2.3.4. По</w:t>
      </w:r>
      <w:r w:rsidRPr="00C4701C">
        <w:t xml:space="preserve"> </w:t>
      </w:r>
      <w:r w:rsidR="008305B1">
        <w:t xml:space="preserve">результатам </w:t>
      </w:r>
      <w:r w:rsidRPr="00C4701C">
        <w:t>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</w:t>
      </w:r>
      <w:r>
        <w:t>олжностным лицом</w:t>
      </w:r>
      <w:r w:rsidRPr="00C4701C">
        <w:t xml:space="preserve"> либо всеми членами проверочной группы (при проведении проверки проверочной группой)</w:t>
      </w:r>
      <w:r w:rsidR="008305B1">
        <w:t>.</w:t>
      </w:r>
      <w:r w:rsidR="008A24AF">
        <w:t>»</w:t>
      </w:r>
      <w:r w:rsidR="008305B1">
        <w:t>;</w:t>
      </w:r>
    </w:p>
    <w:p w:rsidR="007A2053" w:rsidRPr="00AD3A84" w:rsidRDefault="008305B1" w:rsidP="006705DD">
      <w:pPr>
        <w:pStyle w:val="a7"/>
        <w:ind w:firstLine="709"/>
        <w:jc w:val="both"/>
      </w:pPr>
      <w:r>
        <w:t>15)</w:t>
      </w:r>
      <w:r w:rsidR="00AD3A84" w:rsidRPr="00AD3A84">
        <w:t xml:space="preserve"> </w:t>
      </w:r>
      <w:r w:rsidR="00F051F6">
        <w:t>подпункт 2.3.5</w:t>
      </w:r>
      <w:r>
        <w:t xml:space="preserve"> </w:t>
      </w:r>
      <w:r w:rsidR="00F051F6">
        <w:t>п</w:t>
      </w:r>
      <w:r w:rsidR="00AD3A84" w:rsidRPr="00AD3A84">
        <w:t>ункт</w:t>
      </w:r>
      <w:r w:rsidR="00F051F6">
        <w:t>а</w:t>
      </w:r>
      <w:r w:rsidR="00AD3A84" w:rsidRPr="00AD3A84">
        <w:t xml:space="preserve"> 2</w:t>
      </w:r>
      <w:r w:rsidR="00E46992">
        <w:t>.3</w:t>
      </w:r>
      <w:r w:rsidR="00EB2B28" w:rsidRPr="00AD3A84">
        <w:t xml:space="preserve"> раздел</w:t>
      </w:r>
      <w:r w:rsidR="00634FA8">
        <w:t>а</w:t>
      </w:r>
      <w:r w:rsidR="00EB2B28" w:rsidRPr="00AD3A84">
        <w:t xml:space="preserve"> 2</w:t>
      </w:r>
      <w:r w:rsidR="00F051F6">
        <w:t xml:space="preserve"> приложения 2</w:t>
      </w:r>
      <w:r w:rsidR="00EB2B28" w:rsidRPr="00AD3A84">
        <w:t xml:space="preserve"> </w:t>
      </w:r>
      <w:r w:rsidR="00F051F6">
        <w:t>изложить в следующей</w:t>
      </w:r>
      <w:r w:rsidR="00FD5BEE" w:rsidRPr="00AD3A84">
        <w:t xml:space="preserve"> редакции</w:t>
      </w:r>
      <w:r w:rsidR="00F409AD" w:rsidRPr="00AD3A84">
        <w:t>:</w:t>
      </w:r>
    </w:p>
    <w:p w:rsidR="007A2053" w:rsidRDefault="007A2053" w:rsidP="006705DD">
      <w:pPr>
        <w:pStyle w:val="a7"/>
        <w:ind w:firstLine="709"/>
        <w:jc w:val="both"/>
      </w:pPr>
      <w:r>
        <w:lastRenderedPageBreak/>
        <w:t>«2.3.5.</w:t>
      </w:r>
      <w:r w:rsidR="00CC517A">
        <w:t xml:space="preserve"> </w:t>
      </w:r>
      <w:r w:rsidRPr="007A2053">
        <w:t>Акт, оформленный по резу</w:t>
      </w:r>
      <w:r w:rsidR="00E104D3">
        <w:t xml:space="preserve">льтатам </w:t>
      </w:r>
      <w:r w:rsidR="008A619F">
        <w:t>плановой</w:t>
      </w:r>
      <w:r w:rsidRPr="007A2053">
        <w:t xml:space="preserve"> проверки, в срок не более 3 рабочих дней со дня его подписания должен быть вручен (направлен) представителю </w:t>
      </w:r>
      <w:r w:rsidR="00E46992" w:rsidRPr="00E46992">
        <w:t>С</w:t>
      </w:r>
      <w:r w:rsidRPr="00E46992">
        <w:t>убъекта</w:t>
      </w:r>
      <w:r w:rsidRPr="007A2053">
        <w:t xml:space="preserve"> контроля.</w:t>
      </w:r>
      <w:r w:rsidR="00AC23BF">
        <w:t xml:space="preserve"> </w:t>
      </w:r>
      <w:r w:rsidR="00CE4B30">
        <w:t xml:space="preserve"> Акт подлежит разм</w:t>
      </w:r>
      <w:r w:rsidR="00F051F6">
        <w:t xml:space="preserve">ещению в Единой информационной </w:t>
      </w:r>
      <w:proofErr w:type="gramStart"/>
      <w:r w:rsidR="00F051F6">
        <w:t>с</w:t>
      </w:r>
      <w:r w:rsidR="00CE4B30">
        <w:t>истеме</w:t>
      </w:r>
      <w:r w:rsidR="00AC23BF">
        <w:t xml:space="preserve"> </w:t>
      </w:r>
      <w:r w:rsidR="004445D1">
        <w:t xml:space="preserve"> в</w:t>
      </w:r>
      <w:proofErr w:type="gramEnd"/>
      <w:r w:rsidR="004445D1">
        <w:t xml:space="preserve"> срок </w:t>
      </w:r>
      <w:r w:rsidR="009C4993">
        <w:t>не позднее 3 рабочих дней</w:t>
      </w:r>
      <w:r w:rsidR="00AC23BF" w:rsidRPr="00AC23BF">
        <w:t xml:space="preserve"> </w:t>
      </w:r>
      <w:r w:rsidR="00AC23BF" w:rsidRPr="007A2053">
        <w:t>со дня его подписания</w:t>
      </w:r>
      <w:r w:rsidR="00F051F6">
        <w:t>.»;</w:t>
      </w:r>
    </w:p>
    <w:p w:rsidR="004445D1" w:rsidRDefault="00AD465D" w:rsidP="004445D1">
      <w:pPr>
        <w:pStyle w:val="a7"/>
        <w:ind w:firstLine="709"/>
        <w:jc w:val="both"/>
      </w:pPr>
      <w:r>
        <w:t xml:space="preserve">16) </w:t>
      </w:r>
      <w:r w:rsidR="00634FA8" w:rsidRPr="00634FA8">
        <w:t xml:space="preserve"> </w:t>
      </w:r>
      <w:r w:rsidR="00C23023">
        <w:t>подпункт 2.3.7</w:t>
      </w:r>
      <w:r>
        <w:t xml:space="preserve"> </w:t>
      </w:r>
      <w:r w:rsidR="00C23023">
        <w:t>п</w:t>
      </w:r>
      <w:r w:rsidR="00634FA8" w:rsidRPr="00AD3A84">
        <w:t>ункт</w:t>
      </w:r>
      <w:r w:rsidR="00C23023">
        <w:t>а</w:t>
      </w:r>
      <w:r w:rsidR="00634FA8" w:rsidRPr="00AD3A84">
        <w:t xml:space="preserve"> 2</w:t>
      </w:r>
      <w:r w:rsidR="00C23023">
        <w:t>.3</w:t>
      </w:r>
      <w:r w:rsidR="00634FA8" w:rsidRPr="00AD3A84">
        <w:t xml:space="preserve"> раздел</w:t>
      </w:r>
      <w:r w:rsidR="00D5765D">
        <w:t>а</w:t>
      </w:r>
      <w:r w:rsidR="00634FA8" w:rsidRPr="00AD3A84">
        <w:t xml:space="preserve"> 2</w:t>
      </w:r>
      <w:r w:rsidR="00F0754F">
        <w:t xml:space="preserve"> приложения 2</w:t>
      </w:r>
      <w:r w:rsidR="00D5765D">
        <w:t xml:space="preserve"> дополнить абзацем</w:t>
      </w:r>
      <w:r w:rsidR="00F0754F">
        <w:t xml:space="preserve"> следующего содержания</w:t>
      </w:r>
      <w:r w:rsidR="00D5765D">
        <w:t>:</w:t>
      </w:r>
    </w:p>
    <w:p w:rsidR="00634FA8" w:rsidRDefault="00634FA8" w:rsidP="004445D1">
      <w:pPr>
        <w:pStyle w:val="a7"/>
        <w:ind w:firstLine="709"/>
        <w:jc w:val="both"/>
      </w:pPr>
      <w:r>
        <w:t>«</w:t>
      </w:r>
      <w:r w:rsidRPr="00634FA8">
        <w:t xml:space="preserve">Предписание направляется (вручается) представителю </w:t>
      </w:r>
      <w:r w:rsidR="00E46992">
        <w:t>С</w:t>
      </w:r>
      <w:r w:rsidRPr="00E46992">
        <w:t>убъекта</w:t>
      </w:r>
      <w:r w:rsidRPr="00634FA8">
        <w:t xml:space="preserve"> контроля в срок не более 5 рабочих дней со дня принятия решения о выдаче обязательного для исполнения предписания</w:t>
      </w:r>
      <w:r w:rsidR="00AB574F">
        <w:t>.»;</w:t>
      </w:r>
    </w:p>
    <w:p w:rsidR="004A3302" w:rsidRDefault="00AB574F" w:rsidP="004A3302">
      <w:pPr>
        <w:pStyle w:val="a7"/>
        <w:ind w:firstLine="709"/>
        <w:jc w:val="both"/>
      </w:pPr>
      <w:r>
        <w:t>17)</w:t>
      </w:r>
      <w:r w:rsidR="004A3302" w:rsidRPr="004A3302">
        <w:t xml:space="preserve"> </w:t>
      </w:r>
      <w:r>
        <w:t>подпункт 3.3.4 п</w:t>
      </w:r>
      <w:r w:rsidR="004A3302">
        <w:t>ункт</w:t>
      </w:r>
      <w:r w:rsidR="00E46992">
        <w:t>а 3.3</w:t>
      </w:r>
      <w:r w:rsidR="004A3302" w:rsidRPr="004A3302">
        <w:t xml:space="preserve"> раздела</w:t>
      </w:r>
      <w:r w:rsidR="004A3302">
        <w:t xml:space="preserve"> 3</w:t>
      </w:r>
      <w:r w:rsidR="004A3302" w:rsidRPr="004A3302">
        <w:t xml:space="preserve"> </w:t>
      </w:r>
      <w:r w:rsidR="00796F18">
        <w:t xml:space="preserve"> приложения 2 </w:t>
      </w:r>
      <w:r w:rsidR="004A3302" w:rsidRPr="004A3302">
        <w:t xml:space="preserve">изложить в </w:t>
      </w:r>
      <w:r w:rsidR="00796F18">
        <w:t>следующей</w:t>
      </w:r>
      <w:r w:rsidR="004A3302" w:rsidRPr="004A3302">
        <w:t xml:space="preserve"> редакции:</w:t>
      </w:r>
    </w:p>
    <w:p w:rsidR="0002279B" w:rsidRPr="00FB04B4" w:rsidRDefault="00CF327A" w:rsidP="00FB04B4">
      <w:pPr>
        <w:pStyle w:val="a7"/>
        <w:ind w:firstLine="709"/>
        <w:jc w:val="both"/>
        <w:rPr>
          <w:szCs w:val="28"/>
        </w:rPr>
      </w:pPr>
      <w:r w:rsidRPr="00C54A6F">
        <w:rPr>
          <w:szCs w:val="28"/>
        </w:rPr>
        <w:t>«3.3.4.</w:t>
      </w:r>
      <w:r w:rsidR="00C54A6F">
        <w:rPr>
          <w:color w:val="666666"/>
        </w:rPr>
        <w:t xml:space="preserve"> </w:t>
      </w:r>
      <w:r w:rsidRPr="00C54A6F">
        <w:rPr>
          <w:szCs w:val="28"/>
        </w:rPr>
        <w:t>По резул</w:t>
      </w:r>
      <w:r w:rsidR="008A619F" w:rsidRPr="00C54A6F">
        <w:rPr>
          <w:szCs w:val="28"/>
        </w:rPr>
        <w:t xml:space="preserve">ьтатам внеплановой </w:t>
      </w:r>
      <w:r w:rsidRPr="00C54A6F">
        <w:rPr>
          <w:szCs w:val="28"/>
        </w:rPr>
        <w:t>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проверочной группы</w:t>
      </w:r>
      <w:r w:rsidR="00796F18">
        <w:rPr>
          <w:szCs w:val="28"/>
        </w:rPr>
        <w:t>.</w:t>
      </w:r>
      <w:r w:rsidR="004A3302">
        <w:rPr>
          <w:szCs w:val="28"/>
        </w:rPr>
        <w:t>»</w:t>
      </w:r>
      <w:r w:rsidR="00796F18">
        <w:rPr>
          <w:szCs w:val="28"/>
        </w:rPr>
        <w:t>;</w:t>
      </w:r>
    </w:p>
    <w:p w:rsidR="0002279B" w:rsidRDefault="00796F18" w:rsidP="0002279B">
      <w:pPr>
        <w:pStyle w:val="a7"/>
        <w:ind w:firstLine="709"/>
        <w:jc w:val="both"/>
      </w:pPr>
      <w:r>
        <w:t xml:space="preserve">18) </w:t>
      </w:r>
      <w:r w:rsidR="0002279B" w:rsidRPr="00634FA8">
        <w:t xml:space="preserve"> </w:t>
      </w:r>
      <w:r>
        <w:t>подпункт 3.3</w:t>
      </w:r>
      <w:r w:rsidR="006923B8">
        <w:t>.7</w:t>
      </w:r>
      <w:r>
        <w:t xml:space="preserve"> п</w:t>
      </w:r>
      <w:r w:rsidR="0002279B">
        <w:t>ункт</w:t>
      </w:r>
      <w:r w:rsidR="00E46992">
        <w:t>а 3.3</w:t>
      </w:r>
      <w:r w:rsidR="0002279B" w:rsidRPr="00AD3A84">
        <w:t xml:space="preserve"> раздел</w:t>
      </w:r>
      <w:r w:rsidR="0002279B">
        <w:t xml:space="preserve">а 3 </w:t>
      </w:r>
      <w:r w:rsidR="006923B8">
        <w:t xml:space="preserve"> приложения 2 </w:t>
      </w:r>
      <w:r w:rsidR="0002279B">
        <w:t>дополнить абзацем</w:t>
      </w:r>
      <w:r w:rsidR="006923B8" w:rsidRPr="006923B8">
        <w:t xml:space="preserve"> </w:t>
      </w:r>
      <w:r w:rsidR="006923B8">
        <w:t>следующего содержания:</w:t>
      </w:r>
    </w:p>
    <w:p w:rsidR="00982DAF" w:rsidRDefault="0002279B" w:rsidP="006923B8">
      <w:pPr>
        <w:pStyle w:val="a7"/>
        <w:ind w:firstLine="709"/>
        <w:jc w:val="both"/>
      </w:pPr>
      <w:r>
        <w:t>«</w:t>
      </w:r>
      <w:r w:rsidRPr="00634FA8">
        <w:t>Предписание направля</w:t>
      </w:r>
      <w:r w:rsidR="00E46992">
        <w:t>ется (вручается) представителю С</w:t>
      </w:r>
      <w:r w:rsidRPr="00634FA8">
        <w:t>убъекта контроля в срок не более 5 рабочих дней со дня принятия решения о выдаче обязательного для исполнения предписания</w:t>
      </w:r>
      <w:r w:rsidR="006923B8">
        <w:t>.</w:t>
      </w:r>
      <w:r>
        <w:t>».</w:t>
      </w:r>
    </w:p>
    <w:p w:rsidR="00AF681C" w:rsidRPr="005E2D64" w:rsidRDefault="00982DAF" w:rsidP="005E2D64">
      <w:pPr>
        <w:pStyle w:val="a7"/>
        <w:ind w:firstLine="709"/>
        <w:jc w:val="both"/>
      </w:pPr>
      <w:r>
        <w:rPr>
          <w:rFonts w:eastAsia="Calibri"/>
        </w:rPr>
        <w:t>2</w:t>
      </w:r>
      <w:r w:rsidR="00D719C1" w:rsidRPr="00D719C1">
        <w:rPr>
          <w:rFonts w:eastAsia="Calibri"/>
        </w:rPr>
        <w:t xml:space="preserve">. </w:t>
      </w:r>
      <w:r w:rsidR="00A352A1">
        <w:rPr>
          <w:rFonts w:eastAsia="Calibri"/>
        </w:rPr>
        <w:t>Финансовому управлению администрации З</w:t>
      </w:r>
      <w:r w:rsidR="00D719C1" w:rsidRPr="00D719C1">
        <w:rPr>
          <w:rFonts w:eastAsia="Calibri"/>
        </w:rPr>
        <w:t>еленчукского муниципального района</w:t>
      </w:r>
      <w:r w:rsidR="00A352A1">
        <w:rPr>
          <w:rFonts w:eastAsia="Calibri"/>
        </w:rPr>
        <w:t xml:space="preserve"> (Джужуева А.А.) </w:t>
      </w:r>
      <w:r w:rsidR="005350E5">
        <w:rPr>
          <w:rFonts w:eastAsia="Calibri"/>
        </w:rPr>
        <w:t xml:space="preserve">при  осуществлении внутреннего </w:t>
      </w:r>
      <w:r w:rsidR="002F4E04">
        <w:rPr>
          <w:rFonts w:eastAsia="Calibri"/>
        </w:rPr>
        <w:t xml:space="preserve">муниципального </w:t>
      </w:r>
      <w:r w:rsidR="005350E5">
        <w:rPr>
          <w:rFonts w:eastAsia="Calibri"/>
        </w:rPr>
        <w:t xml:space="preserve">финансового контроля </w:t>
      </w:r>
      <w:r w:rsidR="002F4E04">
        <w:rPr>
          <w:rFonts w:eastAsia="Calibri"/>
        </w:rPr>
        <w:t>руководствоваться настоящим</w:t>
      </w:r>
      <w:r w:rsidR="00A352A1">
        <w:rPr>
          <w:rFonts w:eastAsia="Calibri"/>
        </w:rPr>
        <w:t xml:space="preserve"> постановление</w:t>
      </w:r>
      <w:r w:rsidR="002F4E04">
        <w:rPr>
          <w:rFonts w:eastAsia="Calibri"/>
        </w:rPr>
        <w:t>м</w:t>
      </w:r>
      <w:r w:rsidR="00D719C1" w:rsidRPr="00D719C1">
        <w:rPr>
          <w:rFonts w:eastAsia="Calibri"/>
        </w:rPr>
        <w:t xml:space="preserve">.   </w:t>
      </w:r>
    </w:p>
    <w:p w:rsidR="008B7384" w:rsidRDefault="00AF681C" w:rsidP="00D8626A">
      <w:pPr>
        <w:pStyle w:val="a7"/>
        <w:jc w:val="both"/>
        <w:rPr>
          <w:rFonts w:eastAsia="Calibri"/>
        </w:rPr>
      </w:pPr>
      <w:r>
        <w:rPr>
          <w:rFonts w:eastAsia="Calibri"/>
        </w:rPr>
        <w:t xml:space="preserve">          3</w:t>
      </w:r>
      <w:r w:rsidR="00A352A1">
        <w:rPr>
          <w:rFonts w:eastAsia="Calibri"/>
        </w:rPr>
        <w:t>.</w:t>
      </w:r>
      <w:r w:rsidR="007701B3">
        <w:rPr>
          <w:rFonts w:eastAsia="Calibri"/>
        </w:rPr>
        <w:t xml:space="preserve"> Настоящее постановление  </w:t>
      </w:r>
      <w:r w:rsidR="00D719C1" w:rsidRPr="00D719C1">
        <w:rPr>
          <w:rFonts w:eastAsia="Calibri"/>
        </w:rPr>
        <w:t>вступает в силу со дня его официального опубликования (обнародования) в установленном порядке.</w:t>
      </w:r>
    </w:p>
    <w:p w:rsidR="008B7384" w:rsidRDefault="008B7384" w:rsidP="00D8626A">
      <w:pPr>
        <w:pStyle w:val="a7"/>
        <w:jc w:val="both"/>
        <w:rPr>
          <w:rFonts w:eastAsia="Calibri"/>
        </w:rPr>
      </w:pPr>
    </w:p>
    <w:p w:rsidR="008B7384" w:rsidRDefault="008B7384" w:rsidP="00D8626A">
      <w:pPr>
        <w:pStyle w:val="a7"/>
        <w:jc w:val="both"/>
        <w:rPr>
          <w:rFonts w:eastAsia="Calibri"/>
        </w:rPr>
      </w:pPr>
    </w:p>
    <w:p w:rsidR="00D719C1" w:rsidRPr="00FA4381" w:rsidRDefault="00D719C1" w:rsidP="00D8626A">
      <w:pPr>
        <w:pStyle w:val="a7"/>
        <w:jc w:val="both"/>
        <w:rPr>
          <w:rFonts w:eastAsia="Calibri"/>
        </w:rPr>
      </w:pPr>
      <w:r w:rsidRPr="00D719C1">
        <w:t>Глава администрации Зеленчукского</w:t>
      </w:r>
    </w:p>
    <w:p w:rsidR="00D719C1" w:rsidRDefault="00D719C1" w:rsidP="00B20387">
      <w:pPr>
        <w:pStyle w:val="a7"/>
        <w:ind w:right="-142"/>
        <w:jc w:val="both"/>
      </w:pPr>
      <w:r w:rsidRPr="00D719C1">
        <w:t>муниципального района</w:t>
      </w:r>
      <w:r w:rsidR="00AF681C">
        <w:t xml:space="preserve">  </w:t>
      </w:r>
      <w:r w:rsidRPr="00D719C1">
        <w:t xml:space="preserve">                        </w:t>
      </w:r>
      <w:r w:rsidR="00FA4381">
        <w:t xml:space="preserve">                            </w:t>
      </w:r>
      <w:r w:rsidR="00A25B02">
        <w:t xml:space="preserve"> </w:t>
      </w:r>
      <w:r w:rsidRPr="00D719C1">
        <w:t xml:space="preserve">  </w:t>
      </w:r>
      <w:r w:rsidR="00B20387">
        <w:t xml:space="preserve">    </w:t>
      </w:r>
      <w:r w:rsidRPr="00D719C1">
        <w:t xml:space="preserve">   </w:t>
      </w:r>
      <w:r w:rsidR="00A25B02">
        <w:t>А</w:t>
      </w:r>
      <w:r w:rsidRPr="00D719C1">
        <w:t>.</w:t>
      </w:r>
      <w:r w:rsidR="00A25B02">
        <w:t>Н</w:t>
      </w:r>
      <w:r w:rsidRPr="00D719C1">
        <w:t xml:space="preserve">. </w:t>
      </w:r>
      <w:r w:rsidR="00A25B02">
        <w:t>Науменко</w:t>
      </w:r>
    </w:p>
    <w:p w:rsidR="008B7384" w:rsidRDefault="008B7384" w:rsidP="00FA4381">
      <w:pPr>
        <w:spacing w:after="0" w:line="240" w:lineRule="auto"/>
        <w:ind w:right="-2"/>
        <w:jc w:val="both"/>
        <w:rPr>
          <w:rFonts w:eastAsia="Times New Roman" w:cs="Times New Roman"/>
          <w:szCs w:val="28"/>
        </w:rPr>
      </w:pPr>
    </w:p>
    <w:sectPr w:rsidR="008B7384" w:rsidSect="00A352A1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447"/>
    <w:multiLevelType w:val="hybridMultilevel"/>
    <w:tmpl w:val="00EEEE54"/>
    <w:lvl w:ilvl="0" w:tplc="6598FB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76591B"/>
    <w:multiLevelType w:val="multilevel"/>
    <w:tmpl w:val="496AD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3C67AED"/>
    <w:multiLevelType w:val="hybridMultilevel"/>
    <w:tmpl w:val="0DB2A5CC"/>
    <w:lvl w:ilvl="0" w:tplc="132A77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57B7484"/>
    <w:multiLevelType w:val="hybridMultilevel"/>
    <w:tmpl w:val="34D06C98"/>
    <w:lvl w:ilvl="0" w:tplc="DC425C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EB12B9D"/>
    <w:multiLevelType w:val="hybridMultilevel"/>
    <w:tmpl w:val="68C47E18"/>
    <w:lvl w:ilvl="0" w:tplc="B9545EC0">
      <w:start w:val="1"/>
      <w:numFmt w:val="decimal"/>
      <w:lvlText w:val="%1."/>
      <w:lvlJc w:val="left"/>
      <w:pPr>
        <w:ind w:left="1170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6290A"/>
    <w:multiLevelType w:val="multilevel"/>
    <w:tmpl w:val="58D67E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C1"/>
    <w:rsid w:val="00000F4B"/>
    <w:rsid w:val="000073AF"/>
    <w:rsid w:val="0002279B"/>
    <w:rsid w:val="00027610"/>
    <w:rsid w:val="00030070"/>
    <w:rsid w:val="00032DA0"/>
    <w:rsid w:val="00036F2F"/>
    <w:rsid w:val="000459FB"/>
    <w:rsid w:val="000472AB"/>
    <w:rsid w:val="00053607"/>
    <w:rsid w:val="000674F5"/>
    <w:rsid w:val="00083B51"/>
    <w:rsid w:val="00090950"/>
    <w:rsid w:val="000937FB"/>
    <w:rsid w:val="000B68C8"/>
    <w:rsid w:val="000F7E50"/>
    <w:rsid w:val="001713AD"/>
    <w:rsid w:val="001772F8"/>
    <w:rsid w:val="001835AC"/>
    <w:rsid w:val="001B42A3"/>
    <w:rsid w:val="001F218C"/>
    <w:rsid w:val="00206509"/>
    <w:rsid w:val="00221B83"/>
    <w:rsid w:val="00223376"/>
    <w:rsid w:val="00226EF1"/>
    <w:rsid w:val="00261F8C"/>
    <w:rsid w:val="00265397"/>
    <w:rsid w:val="00280C1A"/>
    <w:rsid w:val="00291EDD"/>
    <w:rsid w:val="002C1723"/>
    <w:rsid w:val="002D1A7F"/>
    <w:rsid w:val="002E678C"/>
    <w:rsid w:val="002E7486"/>
    <w:rsid w:val="002F4E04"/>
    <w:rsid w:val="00315FBA"/>
    <w:rsid w:val="00320392"/>
    <w:rsid w:val="00320D40"/>
    <w:rsid w:val="0033271F"/>
    <w:rsid w:val="00345A9C"/>
    <w:rsid w:val="00363186"/>
    <w:rsid w:val="00377BCF"/>
    <w:rsid w:val="003C63DB"/>
    <w:rsid w:val="003F7D0A"/>
    <w:rsid w:val="0041553A"/>
    <w:rsid w:val="004445D1"/>
    <w:rsid w:val="00444A0F"/>
    <w:rsid w:val="00460201"/>
    <w:rsid w:val="00462741"/>
    <w:rsid w:val="004632D8"/>
    <w:rsid w:val="00470F51"/>
    <w:rsid w:val="004A3302"/>
    <w:rsid w:val="004D1047"/>
    <w:rsid w:val="004D5161"/>
    <w:rsid w:val="00522ED6"/>
    <w:rsid w:val="005350E5"/>
    <w:rsid w:val="00540173"/>
    <w:rsid w:val="005418DD"/>
    <w:rsid w:val="00575851"/>
    <w:rsid w:val="00583435"/>
    <w:rsid w:val="00585862"/>
    <w:rsid w:val="005A1BEB"/>
    <w:rsid w:val="005E2D64"/>
    <w:rsid w:val="005F4B0E"/>
    <w:rsid w:val="00606FB7"/>
    <w:rsid w:val="00632789"/>
    <w:rsid w:val="00634FA8"/>
    <w:rsid w:val="0064234B"/>
    <w:rsid w:val="006705DD"/>
    <w:rsid w:val="00680799"/>
    <w:rsid w:val="0068543B"/>
    <w:rsid w:val="006900E0"/>
    <w:rsid w:val="006923B8"/>
    <w:rsid w:val="006B152C"/>
    <w:rsid w:val="006D15CB"/>
    <w:rsid w:val="006E1B15"/>
    <w:rsid w:val="00701C6D"/>
    <w:rsid w:val="0070694A"/>
    <w:rsid w:val="00715026"/>
    <w:rsid w:val="0074454B"/>
    <w:rsid w:val="007701B3"/>
    <w:rsid w:val="00780A94"/>
    <w:rsid w:val="00792DE1"/>
    <w:rsid w:val="00796E0A"/>
    <w:rsid w:val="00796F18"/>
    <w:rsid w:val="007A2053"/>
    <w:rsid w:val="007A5B54"/>
    <w:rsid w:val="007B09E4"/>
    <w:rsid w:val="00801CE0"/>
    <w:rsid w:val="00814C21"/>
    <w:rsid w:val="00826396"/>
    <w:rsid w:val="008305B1"/>
    <w:rsid w:val="00831EAF"/>
    <w:rsid w:val="00835F4E"/>
    <w:rsid w:val="00840EB6"/>
    <w:rsid w:val="0084294D"/>
    <w:rsid w:val="00842E97"/>
    <w:rsid w:val="008740C9"/>
    <w:rsid w:val="00876BCA"/>
    <w:rsid w:val="00877111"/>
    <w:rsid w:val="00895917"/>
    <w:rsid w:val="008A24AF"/>
    <w:rsid w:val="008A619F"/>
    <w:rsid w:val="008B1FEB"/>
    <w:rsid w:val="008B7384"/>
    <w:rsid w:val="00902BFF"/>
    <w:rsid w:val="009061CA"/>
    <w:rsid w:val="009154FD"/>
    <w:rsid w:val="009225F3"/>
    <w:rsid w:val="00934323"/>
    <w:rsid w:val="009443B8"/>
    <w:rsid w:val="009532EB"/>
    <w:rsid w:val="009603EB"/>
    <w:rsid w:val="00973E72"/>
    <w:rsid w:val="009751B4"/>
    <w:rsid w:val="00976254"/>
    <w:rsid w:val="009811C9"/>
    <w:rsid w:val="00981CB1"/>
    <w:rsid w:val="00982DAF"/>
    <w:rsid w:val="00997897"/>
    <w:rsid w:val="009C4993"/>
    <w:rsid w:val="009E5758"/>
    <w:rsid w:val="009F1062"/>
    <w:rsid w:val="009F54C4"/>
    <w:rsid w:val="00A123A3"/>
    <w:rsid w:val="00A20E11"/>
    <w:rsid w:val="00A25B02"/>
    <w:rsid w:val="00A352A1"/>
    <w:rsid w:val="00A41D7A"/>
    <w:rsid w:val="00A86237"/>
    <w:rsid w:val="00AA029B"/>
    <w:rsid w:val="00AB574F"/>
    <w:rsid w:val="00AB7C3A"/>
    <w:rsid w:val="00AC23BF"/>
    <w:rsid w:val="00AC6647"/>
    <w:rsid w:val="00AD3A84"/>
    <w:rsid w:val="00AD465D"/>
    <w:rsid w:val="00AF0974"/>
    <w:rsid w:val="00AF681C"/>
    <w:rsid w:val="00B05B33"/>
    <w:rsid w:val="00B20387"/>
    <w:rsid w:val="00B25D02"/>
    <w:rsid w:val="00B34DF6"/>
    <w:rsid w:val="00B5088C"/>
    <w:rsid w:val="00B86973"/>
    <w:rsid w:val="00BC3A80"/>
    <w:rsid w:val="00C23023"/>
    <w:rsid w:val="00C34BFC"/>
    <w:rsid w:val="00C4701C"/>
    <w:rsid w:val="00C54A6F"/>
    <w:rsid w:val="00C617EB"/>
    <w:rsid w:val="00C637A1"/>
    <w:rsid w:val="00C64D75"/>
    <w:rsid w:val="00C75E55"/>
    <w:rsid w:val="00C84AA2"/>
    <w:rsid w:val="00CC517A"/>
    <w:rsid w:val="00CE4B30"/>
    <w:rsid w:val="00CE5B02"/>
    <w:rsid w:val="00CF327A"/>
    <w:rsid w:val="00CF4CC6"/>
    <w:rsid w:val="00CF6335"/>
    <w:rsid w:val="00D5765D"/>
    <w:rsid w:val="00D65EE9"/>
    <w:rsid w:val="00D719C1"/>
    <w:rsid w:val="00D8523E"/>
    <w:rsid w:val="00D8626A"/>
    <w:rsid w:val="00DA0A44"/>
    <w:rsid w:val="00DD1FFD"/>
    <w:rsid w:val="00DD465C"/>
    <w:rsid w:val="00E03696"/>
    <w:rsid w:val="00E104D3"/>
    <w:rsid w:val="00E13270"/>
    <w:rsid w:val="00E16C48"/>
    <w:rsid w:val="00E33B38"/>
    <w:rsid w:val="00E46992"/>
    <w:rsid w:val="00E50781"/>
    <w:rsid w:val="00E526B3"/>
    <w:rsid w:val="00E64F51"/>
    <w:rsid w:val="00E9038A"/>
    <w:rsid w:val="00EA2BC6"/>
    <w:rsid w:val="00EB1FFB"/>
    <w:rsid w:val="00EB2B28"/>
    <w:rsid w:val="00EE231B"/>
    <w:rsid w:val="00EE260B"/>
    <w:rsid w:val="00F023CE"/>
    <w:rsid w:val="00F051F6"/>
    <w:rsid w:val="00F0754F"/>
    <w:rsid w:val="00F35891"/>
    <w:rsid w:val="00F409AD"/>
    <w:rsid w:val="00F61B09"/>
    <w:rsid w:val="00F97876"/>
    <w:rsid w:val="00FA4381"/>
    <w:rsid w:val="00FB04B4"/>
    <w:rsid w:val="00FB2449"/>
    <w:rsid w:val="00FD5BEE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CEC4-0606-4156-A078-33489F21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626A"/>
    <w:pPr>
      <w:spacing w:after="0" w:line="240" w:lineRule="auto"/>
    </w:pPr>
  </w:style>
  <w:style w:type="paragraph" w:customStyle="1" w:styleId="pj">
    <w:name w:val="pj"/>
    <w:basedOn w:val="a"/>
    <w:rsid w:val="00CF327A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237A-D8B9-4F9C-B93E-9D7F0BF2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ОтделИ</cp:lastModifiedBy>
  <cp:revision>2</cp:revision>
  <cp:lastPrinted>2019-04-04T11:21:00Z</cp:lastPrinted>
  <dcterms:created xsi:type="dcterms:W3CDTF">2019-04-30T10:09:00Z</dcterms:created>
  <dcterms:modified xsi:type="dcterms:W3CDTF">2019-04-30T10:09:00Z</dcterms:modified>
</cp:coreProperties>
</file>