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A3" w:rsidRDefault="00C732A3" w:rsidP="00C732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32A3" w:rsidRDefault="00C732A3" w:rsidP="00C732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732A3" w:rsidRDefault="00C732A3" w:rsidP="00C732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ЗЕЛЕНЧУКСКОГО МУНИЦИПАЛЬНОГО РАЙОНА</w:t>
      </w:r>
    </w:p>
    <w:p w:rsidR="00C732A3" w:rsidRDefault="00C732A3" w:rsidP="00C732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2A3" w:rsidRDefault="00C732A3" w:rsidP="00C732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2A3" w:rsidRDefault="00C732A3" w:rsidP="00C732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2A3" w:rsidRDefault="00976B30" w:rsidP="00976B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23.12.</w:t>
      </w:r>
      <w:r w:rsidR="00C732A3">
        <w:rPr>
          <w:rFonts w:ascii="Times New Roman" w:hAnsi="Times New Roman" w:cs="Times New Roman"/>
          <w:sz w:val="28"/>
          <w:szCs w:val="28"/>
        </w:rPr>
        <w:t>2021</w:t>
      </w:r>
      <w:r w:rsidR="00C732A3">
        <w:rPr>
          <w:rFonts w:ascii="Times New Roman" w:hAnsi="Times New Roman" w:cs="Times New Roman"/>
          <w:sz w:val="28"/>
          <w:szCs w:val="28"/>
        </w:rPr>
        <w:tab/>
      </w:r>
      <w:r w:rsidR="00C732A3">
        <w:rPr>
          <w:rFonts w:ascii="Times New Roman" w:hAnsi="Times New Roman" w:cs="Times New Roman"/>
          <w:sz w:val="28"/>
          <w:szCs w:val="28"/>
        </w:rPr>
        <w:tab/>
        <w:t xml:space="preserve">            ст. Зеленчукская</w:t>
      </w:r>
      <w:r w:rsidR="00C732A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gramStart"/>
      <w:r w:rsidR="00C732A3"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1429</w:t>
      </w:r>
    </w:p>
    <w:p w:rsidR="00C732A3" w:rsidRDefault="00C732A3" w:rsidP="00C73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419" w:rsidRPr="008E1419" w:rsidRDefault="00515A97" w:rsidP="00C732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8E1419" w:rsidRPr="008E141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администрации </w:t>
      </w:r>
      <w:r w:rsidR="00C732A3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8E1419" w:rsidRPr="008E1419">
        <w:rPr>
          <w:rFonts w:ascii="Times New Roman" w:hAnsi="Times New Roman" w:cs="Times New Roman"/>
          <w:sz w:val="28"/>
          <w:szCs w:val="28"/>
        </w:rPr>
        <w:t xml:space="preserve"> по предо</w:t>
      </w:r>
      <w:r w:rsidR="00C732A3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8E1419" w:rsidRPr="008E1419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973469">
        <w:rPr>
          <w:rFonts w:ascii="Times New Roman" w:hAnsi="Times New Roman" w:cs="Times New Roman"/>
          <w:sz w:val="28"/>
          <w:szCs w:val="28"/>
        </w:rPr>
        <w:t>Зеленчукского муниципального рай</w:t>
      </w:r>
      <w:r w:rsidR="009747EA">
        <w:rPr>
          <w:rFonts w:ascii="Times New Roman" w:hAnsi="Times New Roman" w:cs="Times New Roman"/>
          <w:sz w:val="28"/>
          <w:szCs w:val="28"/>
        </w:rPr>
        <w:t>она</w:t>
      </w:r>
      <w:r w:rsidR="008E1419" w:rsidRPr="008E1419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C732A3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8E1419" w:rsidRPr="008E1419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C732A3">
        <w:rPr>
          <w:rFonts w:ascii="Times New Roman" w:hAnsi="Times New Roman" w:cs="Times New Roman"/>
          <w:sz w:val="28"/>
          <w:szCs w:val="28"/>
        </w:rPr>
        <w:t>»</w:t>
      </w:r>
    </w:p>
    <w:p w:rsidR="008E1419" w:rsidRDefault="008E1419" w:rsidP="008E14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2A3" w:rsidRPr="00C31205" w:rsidRDefault="004C3425" w:rsidP="00C732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732A3" w:rsidRPr="009240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732A3" w:rsidRPr="00C31205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="00C732A3" w:rsidRPr="00C31205">
          <w:rPr>
            <w:rFonts w:ascii="Times New Roman" w:hAnsi="Times New Roman" w:cs="Times New Roman"/>
            <w:sz w:val="28"/>
            <w:szCs w:val="28"/>
          </w:rPr>
          <w:t xml:space="preserve"> 49</w:t>
        </w:r>
      </w:hyperlink>
      <w:r w:rsidR="00C732A3" w:rsidRPr="00C31205">
        <w:rPr>
          <w:rFonts w:ascii="Times New Roman" w:hAnsi="Times New Roman" w:cs="Times New Roman"/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(ред. от 30.01.2018), </w:t>
      </w:r>
      <w:hyperlink r:id="rId6" w:history="1">
        <w:r w:rsidR="00C732A3" w:rsidRPr="00C31205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="00C732A3" w:rsidRPr="00C31205">
          <w:rPr>
            <w:rFonts w:ascii="Times New Roman" w:hAnsi="Times New Roman" w:cs="Times New Roman"/>
            <w:sz w:val="28"/>
            <w:szCs w:val="28"/>
          </w:rPr>
          <w:t xml:space="preserve"> 40.5</w:t>
        </w:r>
      </w:hyperlink>
      <w:r w:rsidR="00C732A3" w:rsidRPr="00C31205">
        <w:rPr>
          <w:rFonts w:ascii="Times New Roman" w:hAnsi="Times New Roman" w:cs="Times New Roman"/>
          <w:sz w:val="28"/>
          <w:szCs w:val="28"/>
        </w:rPr>
        <w:t xml:space="preserve"> Федеральных авиационных правил </w:t>
      </w:r>
      <w:r w:rsidR="00973469">
        <w:rPr>
          <w:rFonts w:ascii="Times New Roman" w:hAnsi="Times New Roman" w:cs="Times New Roman"/>
          <w:sz w:val="28"/>
          <w:szCs w:val="28"/>
        </w:rPr>
        <w:t>«</w:t>
      </w:r>
      <w:r w:rsidR="00C732A3" w:rsidRPr="00C31205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973469"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="00C732A3" w:rsidRPr="00C31205">
        <w:rPr>
          <w:rFonts w:ascii="Times New Roman" w:hAnsi="Times New Roman" w:cs="Times New Roman"/>
          <w:sz w:val="28"/>
          <w:szCs w:val="28"/>
        </w:rPr>
        <w:t>, утвержденных Приказом Минтранса России от 16.01.2012 № 6 (ред. от 26.06.2017)</w:t>
      </w:r>
    </w:p>
    <w:p w:rsidR="00F20817" w:rsidRDefault="00F20817" w:rsidP="00F208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0817" w:rsidRPr="003A204E" w:rsidRDefault="00F20817" w:rsidP="00F2081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20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1419" w:rsidRPr="008E1419" w:rsidRDefault="008E1419" w:rsidP="008E14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425" w:rsidRDefault="00515A97" w:rsidP="00F208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</w:t>
      </w:r>
      <w:r w:rsidR="008E1419" w:rsidRPr="008E1419">
        <w:rPr>
          <w:rFonts w:ascii="Times New Roman" w:hAnsi="Times New Roman" w:cs="Times New Roman"/>
          <w:sz w:val="28"/>
          <w:szCs w:val="28"/>
        </w:rPr>
        <w:t xml:space="preserve">дминистративный регламент администрации </w:t>
      </w:r>
      <w:r w:rsidR="00C732A3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8E1419" w:rsidRPr="008E141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C732A3">
        <w:rPr>
          <w:rFonts w:ascii="Times New Roman" w:hAnsi="Times New Roman" w:cs="Times New Roman"/>
          <w:sz w:val="28"/>
          <w:szCs w:val="28"/>
        </w:rPr>
        <w:t>«</w:t>
      </w:r>
      <w:r w:rsidR="008E1419" w:rsidRPr="008E1419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</w:t>
      </w:r>
      <w:r w:rsidR="009D6BD2">
        <w:rPr>
          <w:rFonts w:ascii="Times New Roman" w:hAnsi="Times New Roman" w:cs="Times New Roman"/>
          <w:sz w:val="28"/>
          <w:szCs w:val="28"/>
        </w:rPr>
        <w:t>тами муниципального района</w:t>
      </w:r>
      <w:r w:rsidR="008E1419" w:rsidRPr="008E1419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9747EA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8E1419" w:rsidRPr="008E1419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9747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E1419" w:rsidRPr="008E1419" w:rsidRDefault="008E1419" w:rsidP="008E14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425" w:rsidRDefault="008E1419" w:rsidP="009747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2. </w:t>
      </w:r>
      <w:r w:rsidR="009747EA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E2A99" w:rsidRPr="008E2A99">
        <w:rPr>
          <w:rFonts w:ascii="Times New Roman" w:hAnsi="Times New Roman" w:cs="Times New Roman"/>
          <w:sz w:val="28"/>
          <w:szCs w:val="28"/>
        </w:rPr>
        <w:t>экономического, социального развития и имущества администрации</w:t>
      </w:r>
      <w:r w:rsidR="008E2A99">
        <w:rPr>
          <w:rFonts w:ascii="Times New Roman" w:hAnsi="Times New Roman" w:cs="Times New Roman"/>
          <w:sz w:val="28"/>
          <w:szCs w:val="28"/>
        </w:rPr>
        <w:t xml:space="preserve"> </w:t>
      </w:r>
      <w:r w:rsidR="009747EA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8E141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F43968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9747EA">
        <w:rPr>
          <w:rFonts w:ascii="Times New Roman" w:hAnsi="Times New Roman" w:cs="Times New Roman"/>
          <w:sz w:val="28"/>
          <w:szCs w:val="28"/>
        </w:rPr>
        <w:t>егламент</w:t>
      </w:r>
      <w:r w:rsidRPr="008E1419">
        <w:rPr>
          <w:rFonts w:ascii="Times New Roman" w:hAnsi="Times New Roman" w:cs="Times New Roman"/>
          <w:sz w:val="28"/>
          <w:szCs w:val="28"/>
        </w:rPr>
        <w:t xml:space="preserve"> в реестр муниципальных услуг </w:t>
      </w:r>
      <w:r w:rsidR="00C732A3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>.</w:t>
      </w:r>
    </w:p>
    <w:p w:rsidR="009D6BD2" w:rsidRDefault="009D6BD2" w:rsidP="009D6BD2">
      <w:pPr>
        <w:pStyle w:val="a5"/>
        <w:tabs>
          <w:tab w:val="left" w:pos="567"/>
          <w:tab w:val="left" w:pos="851"/>
          <w:tab w:val="left" w:pos="1418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747EA">
        <w:rPr>
          <w:rFonts w:ascii="Times New Roman" w:hAnsi="Times New Roman"/>
          <w:sz w:val="28"/>
          <w:szCs w:val="28"/>
        </w:rPr>
        <w:t>4</w:t>
      </w:r>
      <w:r w:rsidR="008E1419" w:rsidRPr="008E14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E1419" w:rsidRPr="008E1419">
        <w:rPr>
          <w:rFonts w:ascii="Times New Roman" w:hAnsi="Times New Roman"/>
          <w:sz w:val="28"/>
          <w:szCs w:val="28"/>
        </w:rPr>
        <w:t xml:space="preserve"> </w:t>
      </w:r>
      <w:r w:rsidRPr="00B925D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9D6BD2" w:rsidRPr="00B925D8" w:rsidRDefault="009D6BD2" w:rsidP="009D6BD2">
      <w:pPr>
        <w:pStyle w:val="a5"/>
        <w:tabs>
          <w:tab w:val="left" w:pos="567"/>
          <w:tab w:val="left" w:pos="851"/>
          <w:tab w:val="left" w:pos="1418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425" w:rsidRDefault="009747EA" w:rsidP="009747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1419" w:rsidRPr="008E1419">
        <w:rPr>
          <w:rFonts w:ascii="Times New Roman" w:hAnsi="Times New Roman" w:cs="Times New Roman"/>
          <w:sz w:val="28"/>
          <w:szCs w:val="28"/>
        </w:rPr>
        <w:t xml:space="preserve">. </w:t>
      </w:r>
      <w:r w:rsidR="009D6BD2">
        <w:rPr>
          <w:rFonts w:ascii="Times New Roman" w:hAnsi="Times New Roman" w:cs="Times New Roman"/>
          <w:sz w:val="28"/>
          <w:szCs w:val="28"/>
        </w:rPr>
        <w:t xml:space="preserve"> </w:t>
      </w:r>
      <w:r w:rsidR="00C732A3" w:rsidRPr="009240E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732A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5A97" w:rsidRDefault="00515A97" w:rsidP="009747E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A97" w:rsidRDefault="00515A97" w:rsidP="009747E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A97" w:rsidRDefault="00515A97" w:rsidP="009747E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2A3" w:rsidRPr="0074186D" w:rsidRDefault="00C732A3" w:rsidP="009747E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86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Зеленчукского </w:t>
      </w:r>
    </w:p>
    <w:p w:rsidR="00C732A3" w:rsidRPr="0074186D" w:rsidRDefault="00C732A3" w:rsidP="00C732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4186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А.Н. Науменко</w:t>
      </w:r>
    </w:p>
    <w:p w:rsidR="009313D6" w:rsidRDefault="009313D6" w:rsidP="003D70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7EA" w:rsidRDefault="009747EA" w:rsidP="003D70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7EA" w:rsidRDefault="009747EA" w:rsidP="003D70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7EA" w:rsidRDefault="009747EA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BD2" w:rsidRDefault="009D6BD2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BD2" w:rsidRDefault="009D6BD2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BD2" w:rsidRDefault="009D6BD2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515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BD2" w:rsidRDefault="009D6BD2" w:rsidP="009D6B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976B30" w:rsidRPr="0049154C">
        <w:rPr>
          <w:rFonts w:ascii="Times New Roman" w:hAnsi="Times New Roman" w:cs="Times New Roman"/>
          <w:sz w:val="28"/>
          <w:szCs w:val="28"/>
        </w:rPr>
        <w:t>Приложение к</w:t>
      </w:r>
      <w:r w:rsidRPr="0049154C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9D6BD2" w:rsidRDefault="009D6BD2" w:rsidP="009D6B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администрации Зеленчукского</w:t>
      </w:r>
    </w:p>
    <w:p w:rsidR="009D6BD2" w:rsidRPr="0049154C" w:rsidRDefault="009D6BD2" w:rsidP="009D6B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915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D6BD2" w:rsidRDefault="009D6BD2" w:rsidP="009D6B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6B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B30">
        <w:rPr>
          <w:rFonts w:ascii="Times New Roman" w:hAnsi="Times New Roman" w:cs="Times New Roman"/>
          <w:sz w:val="28"/>
          <w:szCs w:val="28"/>
        </w:rPr>
        <w:t>от 23.12.</w:t>
      </w:r>
      <w:r w:rsidR="00976B30" w:rsidRPr="0049154C">
        <w:rPr>
          <w:rFonts w:ascii="Times New Roman" w:hAnsi="Times New Roman" w:cs="Times New Roman"/>
          <w:sz w:val="28"/>
          <w:szCs w:val="28"/>
        </w:rPr>
        <w:t>202</w:t>
      </w:r>
      <w:r w:rsidR="00976B30">
        <w:rPr>
          <w:rFonts w:ascii="Times New Roman" w:hAnsi="Times New Roman" w:cs="Times New Roman"/>
          <w:sz w:val="28"/>
          <w:szCs w:val="28"/>
        </w:rPr>
        <w:t>1</w:t>
      </w:r>
      <w:r w:rsidR="00976B30" w:rsidRPr="0049154C">
        <w:rPr>
          <w:rFonts w:ascii="Times New Roman" w:hAnsi="Times New Roman" w:cs="Times New Roman"/>
          <w:sz w:val="28"/>
          <w:szCs w:val="28"/>
        </w:rPr>
        <w:t xml:space="preserve"> </w:t>
      </w:r>
      <w:r w:rsidR="00976B30">
        <w:rPr>
          <w:rFonts w:ascii="Times New Roman" w:hAnsi="Times New Roman" w:cs="Times New Roman"/>
          <w:sz w:val="28"/>
          <w:szCs w:val="28"/>
        </w:rPr>
        <w:t>№ 1429</w:t>
      </w:r>
    </w:p>
    <w:p w:rsidR="009D6BD2" w:rsidRDefault="009D6BD2" w:rsidP="00990A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0A01" w:rsidRPr="008E1419" w:rsidRDefault="00990A01" w:rsidP="00990A0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8E1419">
        <w:rPr>
          <w:rFonts w:ascii="Times New Roman" w:hAnsi="Times New Roman" w:cs="Times New Roman"/>
          <w:sz w:val="28"/>
          <w:szCs w:val="28"/>
        </w:rPr>
        <w:t xml:space="preserve"> регламент 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по предо</w:t>
      </w:r>
      <w:r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8E1419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990A01" w:rsidRPr="008E1419" w:rsidRDefault="00990A01" w:rsidP="00990A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br/>
        <w:t>1. Общие положения</w:t>
      </w:r>
    </w:p>
    <w:p w:rsidR="00990A01" w:rsidRPr="008E1419" w:rsidRDefault="00990A01" w:rsidP="00990A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1.1. Административный регламент по предо</w:t>
      </w:r>
      <w:r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8E1419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</w:t>
      </w:r>
      <w:r w:rsidR="009D6BD2">
        <w:rPr>
          <w:rFonts w:ascii="Times New Roman" w:hAnsi="Times New Roman" w:cs="Times New Roman"/>
          <w:sz w:val="28"/>
          <w:szCs w:val="28"/>
        </w:rPr>
        <w:t>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</w:t>
      </w:r>
      <w:r>
        <w:rPr>
          <w:rFonts w:ascii="Times New Roman" w:hAnsi="Times New Roman" w:cs="Times New Roman"/>
          <w:sz w:val="28"/>
          <w:szCs w:val="28"/>
        </w:rPr>
        <w:t>ационной информации»</w:t>
      </w:r>
      <w:r w:rsidRPr="008E141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1419">
        <w:rPr>
          <w:rFonts w:ascii="Times New Roman" w:hAnsi="Times New Roman" w:cs="Times New Roman"/>
          <w:sz w:val="28"/>
          <w:szCs w:val="28"/>
        </w:rPr>
        <w:t>егламент) разработан в целях повышения качества предоставления муниципальной услуги, повышения информированности граждан, индивидуальных предпринимателей, юридических лиц и определяет сроки и последовательность действий (административных процедур) по предоставлению услуги.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лица, индивидуальные предприниматели, юридические (далее - заявители) либо их представители, наделенные заявителями в порядке, установленном законодательством Российской Федерации, полномочиями выступать от их имени.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представляется: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а) в 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D6BD2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 xml:space="preserve">КЧР, Зеленчукский район, ст. Зеленчукская, ул. Ленина, 81, каб. </w:t>
      </w:r>
      <w:r w:rsidRPr="008E1419">
        <w:rPr>
          <w:rFonts w:ascii="Times New Roman" w:hAnsi="Times New Roman" w:cs="Times New Roman"/>
          <w:sz w:val="28"/>
          <w:szCs w:val="28"/>
        </w:rPr>
        <w:t xml:space="preserve">12 </w:t>
      </w:r>
      <w:r w:rsidR="009D6BD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D6BD2">
        <w:rPr>
          <w:rFonts w:ascii="Times New Roman" w:hAnsi="Times New Roman" w:cs="Times New Roman"/>
          <w:sz w:val="28"/>
          <w:szCs w:val="28"/>
        </w:rPr>
        <w:t xml:space="preserve">   </w:t>
      </w:r>
      <w:r w:rsidRPr="008E14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1419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8-87878-5-29-50, 887878-5-12-45</w:t>
      </w:r>
      <w:r w:rsidRPr="008E1419">
        <w:rPr>
          <w:rFonts w:ascii="Times New Roman" w:hAnsi="Times New Roman" w:cs="Times New Roman"/>
          <w:sz w:val="28"/>
          <w:szCs w:val="28"/>
        </w:rPr>
        <w:t xml:space="preserve">); график работы -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E1419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419">
        <w:rPr>
          <w:rFonts w:ascii="Times New Roman" w:hAnsi="Times New Roman" w:cs="Times New Roman"/>
          <w:sz w:val="28"/>
          <w:szCs w:val="28"/>
        </w:rPr>
        <w:t>.00, перерыв на обед -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1419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419">
        <w:rPr>
          <w:rFonts w:ascii="Times New Roman" w:hAnsi="Times New Roman" w:cs="Times New Roman"/>
          <w:sz w:val="28"/>
          <w:szCs w:val="28"/>
        </w:rPr>
        <w:t>.00;</w:t>
      </w:r>
      <w:r>
        <w:rPr>
          <w:rFonts w:ascii="Times New Roman" w:hAnsi="Times New Roman" w:cs="Times New Roman"/>
          <w:sz w:val="28"/>
          <w:szCs w:val="28"/>
        </w:rPr>
        <w:t xml:space="preserve"> выходные - суббота, воскресенье.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б) путем ознакомления с информацией, размещенной в информационно-телекоммуникационной сети Интернет на официальном </w:t>
      </w:r>
      <w:r w:rsidRPr="008E1419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5D119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5D11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http://zelenchukadminis.ru/</w:t>
        </w:r>
      </w:hyperlink>
      <w:r w:rsidRPr="005D1195">
        <w:rPr>
          <w:rFonts w:ascii="Times New Roman" w:hAnsi="Times New Roman" w:cs="Times New Roman"/>
          <w:sz w:val="28"/>
          <w:szCs w:val="28"/>
        </w:rPr>
        <w:t>).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1.3.2. Информирование о предоставлении услуги осуществляется специалистами отдела </w:t>
      </w:r>
      <w:r>
        <w:rPr>
          <w:rFonts w:ascii="Times New Roman" w:hAnsi="Times New Roman" w:cs="Times New Roman"/>
          <w:sz w:val="28"/>
          <w:szCs w:val="28"/>
        </w:rPr>
        <w:t xml:space="preserve">по делам ГО, ЧС и ПБ </w:t>
      </w:r>
      <w:r w:rsidRPr="008E14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в форме индивидуального устного или письменного информирования.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 обращении заявителей лично или по телефону. Специалист принимает все необходимые меры для предоставления полного и оперативного ответа, в том числе с привлечением других специалистов.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перечня необходимых документов для предоставления услуги;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места и графика приема заявителей;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порядка и сроков рассмотрения документов;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порядка выдачи разрешения;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порядка обжалования действия (бездействия) и решений, осуществляемых и принимаемых в ходе предоставления муниципальной услуги.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Время индивидуального устного информирования не может превышать 10 минут.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Информирование заявителей в письменной форме осуществляется при письменном обращении заинтересованных лиц. Ответ заявителю направляется в течение 30 (тридцать) календарных дней с момента поступления запроса.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1.3.3. На официальном сайте и информационных стендах размещается следующая информация: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телефоны, адрес электронной почты исполнителей;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текст настоящего Регламента;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формы запросов, образцы их заполнения заявителем;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место расположения, график (режим) работы, номера телефонов, адреса официальных сайтов и электронной почты органов и учреждений, с которыми осуществляется взаимодействие при предоставлении муниципальной услуги (при наличии);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отдела при предоставлении муниципальной услуги;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перечень услуг, которые являются необходимыми и обязательными для предоставления администрацией муниципальных услуг и предоставляются организациями, участвующими в предоставлении муниципальных услуг.</w:t>
      </w:r>
    </w:p>
    <w:p w:rsidR="00990A01" w:rsidRPr="008E1419" w:rsidRDefault="00990A01" w:rsidP="00990A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br/>
        <w:t>2. Стандарт предоставления муниципальной услуги</w:t>
      </w:r>
    </w:p>
    <w:p w:rsidR="00990A01" w:rsidRPr="008E1419" w:rsidRDefault="00990A01" w:rsidP="00990A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2.1. Наим</w:t>
      </w:r>
      <w:r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8E1419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Pr="008E1419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населенными пунктами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</w:t>
      </w:r>
      <w:r>
        <w:rPr>
          <w:rFonts w:ascii="Times New Roman" w:hAnsi="Times New Roman" w:cs="Times New Roman"/>
          <w:sz w:val="28"/>
          <w:szCs w:val="28"/>
        </w:rPr>
        <w:t>ах аэронавигационной информации»</w:t>
      </w:r>
      <w:r w:rsidRPr="008E1419">
        <w:rPr>
          <w:rFonts w:ascii="Times New Roman" w:hAnsi="Times New Roman" w:cs="Times New Roman"/>
          <w:sz w:val="28"/>
          <w:szCs w:val="28"/>
        </w:rPr>
        <w:t>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администрация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 в лице отдела по делам ГО, ЧС и ПБ администрации Зеленчукского муниципального района.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разрешение</w:t>
      </w:r>
      <w:r>
        <w:rPr>
          <w:rFonts w:ascii="Times New Roman" w:hAnsi="Times New Roman" w:cs="Times New Roman"/>
          <w:sz w:val="28"/>
          <w:szCs w:val="28"/>
        </w:rPr>
        <w:t>, либо отказ</w:t>
      </w:r>
      <w:r w:rsidRPr="006C5DC3">
        <w:rPr>
          <w:rFonts w:ascii="Times New Roman" w:hAnsi="Times New Roman" w:cs="Times New Roman"/>
          <w:sz w:val="28"/>
          <w:szCs w:val="28"/>
        </w:rPr>
        <w:t xml:space="preserve"> </w:t>
      </w:r>
      <w:r w:rsidRPr="008E1419">
        <w:rPr>
          <w:rFonts w:ascii="Times New Roman" w:hAnsi="Times New Roman" w:cs="Times New Roman"/>
          <w:sz w:val="28"/>
          <w:szCs w:val="28"/>
        </w:rPr>
        <w:t xml:space="preserve">в форме письма на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на </w:t>
      </w:r>
      <w:r w:rsidRPr="008E1419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выполнение парашютных </w:t>
      </w:r>
      <w:r>
        <w:rPr>
          <w:rFonts w:ascii="Times New Roman" w:hAnsi="Times New Roman" w:cs="Times New Roman"/>
          <w:sz w:val="28"/>
          <w:szCs w:val="28"/>
        </w:rPr>
        <w:t xml:space="preserve">прыжков, </w:t>
      </w:r>
      <w:r w:rsidRPr="008E1419">
        <w:rPr>
          <w:rFonts w:ascii="Times New Roman" w:hAnsi="Times New Roman" w:cs="Times New Roman"/>
          <w:sz w:val="28"/>
          <w:szCs w:val="28"/>
        </w:rPr>
        <w:t xml:space="preserve">выполнение демонстрационных полетов воздушных судов, выполнение полетов беспилотных воздушных судов (за исключением полетов беспилотных воздушных судов с максимальной взлетной массой менее 0,25 кг), выполнение подъемов привязных аэростатов над населенными пунктами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2.4.1. Выдача разрешения либо письма об отказе в выдаче разрешения осуществляется в срок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E141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2.4.2. Срок регистрации заявления о предоставлении муниципальной услуги - в день приема заявления.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2.5. Перечень правовых актов, непосредственно регулирующих предоставление услуги:</w:t>
      </w:r>
    </w:p>
    <w:p w:rsidR="00990A01" w:rsidRPr="00672136" w:rsidRDefault="00C13D5F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anchor="7D20K3" w:history="1">
        <w:r w:rsidR="00990A01" w:rsidRPr="006721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Воздушный кодекс Российской Федерации</w:t>
        </w:r>
      </w:hyperlink>
      <w:r w:rsidR="00990A01" w:rsidRPr="00672136">
        <w:rPr>
          <w:rFonts w:ascii="Times New Roman" w:hAnsi="Times New Roman" w:cs="Times New Roman"/>
          <w:sz w:val="28"/>
          <w:szCs w:val="28"/>
        </w:rPr>
        <w:t>;</w:t>
      </w:r>
    </w:p>
    <w:p w:rsidR="00990A01" w:rsidRPr="00672136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36">
        <w:rPr>
          <w:rFonts w:ascii="Times New Roman" w:hAnsi="Times New Roman" w:cs="Times New Roman"/>
          <w:sz w:val="28"/>
          <w:szCs w:val="28"/>
        </w:rPr>
        <w:t>Постановление Правительств</w:t>
      </w:r>
      <w:r>
        <w:rPr>
          <w:rFonts w:ascii="Times New Roman" w:hAnsi="Times New Roman" w:cs="Times New Roman"/>
          <w:sz w:val="28"/>
          <w:szCs w:val="28"/>
        </w:rPr>
        <w:t>а РФ от 11 марта 2010 г. №</w:t>
      </w:r>
      <w:r w:rsidRPr="00672136">
        <w:rPr>
          <w:rFonts w:ascii="Times New Roman" w:hAnsi="Times New Roman" w:cs="Times New Roman"/>
          <w:sz w:val="28"/>
          <w:szCs w:val="28"/>
        </w:rPr>
        <w:t xml:space="preserve"> 138 «Об утверждении Федеральных правил использования воздушного пространства Российской Федерации».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</w:t>
      </w:r>
      <w:r>
        <w:rPr>
          <w:rFonts w:ascii="Times New Roman" w:hAnsi="Times New Roman" w:cs="Times New Roman"/>
          <w:sz w:val="28"/>
          <w:szCs w:val="28"/>
        </w:rPr>
        <w:t>тов, для предоставления услуги.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36">
        <w:rPr>
          <w:rFonts w:ascii="Times New Roman" w:hAnsi="Times New Roman" w:cs="Times New Roman"/>
          <w:sz w:val="28"/>
          <w:szCs w:val="28"/>
        </w:rPr>
        <w:t>Услуга предоставляется на основании письменного заявления о выдаче разрешения (далее - заявление).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К заявлению заявитель прилагает следующие документы: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а) копию документа, удостоверяющего в соответствии с законодательством Российской Федерации личность заявителя или представителя заявителя, в случае обращения представителя заявителя;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б) копию документа, удостоверяющего права (полномочия) заявителя, если с заявлением обращается представитель заявителя;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в) копию свидетельства о государственной регистрации воздушного судна;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г) проект порядка выполнения (по виду деятельности):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lastRenderedPageBreak/>
        <w:t>- десантирования парашютистов с указанием времени, места, высоты выброски и количества подъемов воздушного судна;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подъемов привязных аэростатов с указанием времени, места, высоты подъема привязных аэростатов;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демонстрационных полетов воздушных судов с указанием времени, места, высоты;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полетов беспилотных воздушных судов (за исключением полетов беспилотных воздушных судов с максимальной взлетной массой менее 0,25 кг) с указанием времени, места, высоты;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- посадки (взлета) воздушных судов на площадки, расположенные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д) копию разрешения на использование воздушного пространства приграничной полосы, выданного Управлением Федеральной службы безопасности Российской Федерации;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е) копию сертификата летной годности (удостоверения о годности к полетам).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письменного заявления, документов, необходимых для предоставления муниципальной услуги.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Заявителю отказывается в приеме письменного заявления, документов, необходимых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услуги, в следующих случаях: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обращение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заявление заполнено неразборчиво и не поддается прочтению;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в заявлении и прилагаемых к нему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отсутствует.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2.9. Основанием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пункте 2.6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1419">
        <w:rPr>
          <w:rFonts w:ascii="Times New Roman" w:hAnsi="Times New Roman" w:cs="Times New Roman"/>
          <w:sz w:val="28"/>
          <w:szCs w:val="28"/>
        </w:rPr>
        <w:t>егламента.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бесплатно.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141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учитывается необходимость обеспечения комфортными условиями заявителей: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lastRenderedPageBreak/>
        <w:t xml:space="preserve">- вход и выход из 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должны быть оборудованы информационной табличкой (вывеской), содержащей информацию о режиме работы;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для предоставления муниципальной услуги заявителям предлагаются места ожидания, места получения информации - информационные стенды с образцами заполнения заявлений и места их заполнения;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- места ожидания в очереди на предоставление муниципальной услуги оборудуются стульями, </w:t>
      </w:r>
      <w:r>
        <w:rPr>
          <w:rFonts w:ascii="Times New Roman" w:hAnsi="Times New Roman" w:cs="Times New Roman"/>
          <w:sz w:val="28"/>
          <w:szCs w:val="28"/>
        </w:rPr>
        <w:t>кресельными секциями, скамьями</w:t>
      </w:r>
      <w:r w:rsidRPr="008E1419">
        <w:rPr>
          <w:rFonts w:ascii="Times New Roman" w:hAnsi="Times New Roman" w:cs="Times New Roman"/>
          <w:sz w:val="28"/>
          <w:szCs w:val="28"/>
        </w:rPr>
        <w:t>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места для заполнения заявлений оборудуются стульями, столами, бланками заявлений;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- каждое рабочее место специалистов, предоставляющих муниципальную услугу, должно быть оборудовано в соответствии с санитарными правилами и нормами, оснащено персональным компьютером с возможностью доступа к необходимым информационным базам данных, печатающим устройством.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2.1</w:t>
      </w:r>
      <w:r w:rsidR="007132A3">
        <w:rPr>
          <w:rFonts w:ascii="Times New Roman" w:hAnsi="Times New Roman" w:cs="Times New Roman"/>
          <w:sz w:val="28"/>
          <w:szCs w:val="28"/>
        </w:rPr>
        <w:t>2</w:t>
      </w:r>
      <w:r w:rsidRPr="008E1419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1) соблюдение сроков предоставления услуги;</w:t>
      </w:r>
    </w:p>
    <w:p w:rsidR="00990A01" w:rsidRDefault="00990A01" w:rsidP="00990A01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2) соблюдение порядка информирования об услуге;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3) соблюдение условий ожидания приема для предоставления услуги (получение результатов предоставления услуги);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4) наличие информации о порядке предоставления услуги на официальном сайте администрации города, а также информационных стендах;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5) доступность информации о перечне документов, необходимых для получения услуги, о режиме работы отдела, контактных телефонах;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6) отсутствие избыточных административных процедур при предоставлении услуги.</w:t>
      </w:r>
    </w:p>
    <w:p w:rsidR="00990A01" w:rsidRPr="00BF53D0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3D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Муниципальная услуга включает в себя выполнение следующих административных процедур: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с необходимыми для ее предоставления документами (отказ в приеме заявления);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рассмотрение документов, подготовка разрешения либо письма об отказе в выдаче разрешения;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3.1. Прием и регистрация заявления о предоставлении муниципальной услуги с необходимыми для предоставления муниципальной услуги документами (отказ в приеме заявления).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3.1.1. Основанием для начала предоставления услуги является письменное заявление заявителя.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3.1.2. Регистрация заявления прои</w:t>
      </w:r>
      <w:r>
        <w:rPr>
          <w:rFonts w:ascii="Times New Roman" w:hAnsi="Times New Roman" w:cs="Times New Roman"/>
          <w:sz w:val="28"/>
          <w:szCs w:val="28"/>
        </w:rPr>
        <w:t>зводится сотрудником общего отдела администрации 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>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3.1.3. При поступлении заявления </w:t>
      </w:r>
      <w:r>
        <w:rPr>
          <w:rFonts w:ascii="Times New Roman" w:hAnsi="Times New Roman" w:cs="Times New Roman"/>
          <w:sz w:val="28"/>
          <w:szCs w:val="28"/>
        </w:rPr>
        <w:t>сотрудник общего отдела администрации 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>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lastRenderedPageBreak/>
        <w:t>а) проверяет документ, удостоверяющий личность заявителя и/или представителя заявителя;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б) 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в) сверяет копии документов с оригиналами;</w:t>
      </w:r>
    </w:p>
    <w:p w:rsidR="00990A01" w:rsidRPr="008E1419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г) регистрирует заявление.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3.1.4. При наличии оснований для отказа в приеме документов, указанных в пункте 2.7 настоящего Регламента, регистрация заявления не осуществляется, документы возвращаются заявителю.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3.1.5. Результатом административной процедуры является регистрация заявления (отказ в приеме заявления).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3.2. Рассмотрение предоставленных документов, подготовка разрешения либо письма об отказе в выдаче разрешения.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передача </w:t>
      </w:r>
      <w:r>
        <w:rPr>
          <w:rFonts w:ascii="Times New Roman" w:hAnsi="Times New Roman" w:cs="Times New Roman"/>
          <w:sz w:val="28"/>
          <w:szCs w:val="28"/>
        </w:rPr>
        <w:t>общим отделом</w:t>
      </w:r>
      <w:r w:rsidRPr="008E1419">
        <w:rPr>
          <w:rFonts w:ascii="Times New Roman" w:hAnsi="Times New Roman" w:cs="Times New Roman"/>
          <w:sz w:val="28"/>
          <w:szCs w:val="28"/>
        </w:rPr>
        <w:t xml:space="preserve"> заявления вместе с </w:t>
      </w:r>
      <w:r>
        <w:rPr>
          <w:rFonts w:ascii="Times New Roman" w:hAnsi="Times New Roman" w:cs="Times New Roman"/>
          <w:sz w:val="28"/>
          <w:szCs w:val="28"/>
        </w:rPr>
        <w:t>перечнем</w:t>
      </w:r>
      <w:r w:rsidRPr="008E1419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>отдел по делам ГО, ЧС и ПБ</w:t>
      </w:r>
      <w:r w:rsidRPr="008E1419">
        <w:rPr>
          <w:rFonts w:ascii="Times New Roman" w:hAnsi="Times New Roman" w:cs="Times New Roman"/>
          <w:sz w:val="28"/>
          <w:szCs w:val="28"/>
        </w:rPr>
        <w:t>.</w:t>
      </w:r>
    </w:p>
    <w:p w:rsidR="00990A01" w:rsidRPr="00C61F89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89">
        <w:rPr>
          <w:rFonts w:ascii="Times New Roman" w:hAnsi="Times New Roman" w:cs="Times New Roman"/>
          <w:sz w:val="28"/>
          <w:szCs w:val="28"/>
        </w:rPr>
        <w:t xml:space="preserve">3.2.2.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C61F89">
        <w:rPr>
          <w:rFonts w:ascii="Times New Roman" w:hAnsi="Times New Roman" w:cs="Times New Roman"/>
          <w:sz w:val="28"/>
          <w:szCs w:val="28"/>
        </w:rPr>
        <w:t xml:space="preserve"> отдела по делам ГО, ЧС и ПБ изучает представленные заявителем документы, проверяет соответствие поданных документов перечню, определенному в подпункте 2.6 настоящего Регламента.</w:t>
      </w:r>
    </w:p>
    <w:p w:rsidR="00990A01" w:rsidRPr="00644818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3.2.3. Если документы соответствуют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1419">
        <w:rPr>
          <w:rFonts w:ascii="Times New Roman" w:hAnsi="Times New Roman" w:cs="Times New Roman"/>
          <w:sz w:val="28"/>
          <w:szCs w:val="28"/>
        </w:rPr>
        <w:t xml:space="preserve">егламента, то специалист осуществляет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о выдаче разрешения.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3.2.4. При наличии оснований для отказа в предоставлении муниципальной услуги, указанных в пункте 2.9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1419">
        <w:rPr>
          <w:rFonts w:ascii="Times New Roman" w:hAnsi="Times New Roman" w:cs="Times New Roman"/>
          <w:sz w:val="28"/>
          <w:szCs w:val="28"/>
        </w:rPr>
        <w:t>егламента, специалист осуществляет подготовку письм</w:t>
      </w:r>
      <w:r>
        <w:rPr>
          <w:rFonts w:ascii="Times New Roman" w:hAnsi="Times New Roman" w:cs="Times New Roman"/>
          <w:sz w:val="28"/>
          <w:szCs w:val="28"/>
        </w:rPr>
        <w:t>а об отказе в выдаче разрешения.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является выдач</w:t>
      </w:r>
      <w:r>
        <w:rPr>
          <w:rFonts w:ascii="Times New Roman" w:hAnsi="Times New Roman" w:cs="Times New Roman"/>
          <w:sz w:val="28"/>
          <w:szCs w:val="28"/>
        </w:rPr>
        <w:t xml:space="preserve">а разрешения, </w:t>
      </w:r>
      <w:r w:rsidRPr="008E1419">
        <w:rPr>
          <w:rFonts w:ascii="Times New Roman" w:hAnsi="Times New Roman" w:cs="Times New Roman"/>
          <w:sz w:val="28"/>
          <w:szCs w:val="28"/>
        </w:rPr>
        <w:t>либо письмо об отказе в выдаче разрешения.</w:t>
      </w:r>
    </w:p>
    <w:p w:rsidR="00990A01" w:rsidRPr="00BF0149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149">
        <w:rPr>
          <w:rFonts w:ascii="Times New Roman" w:hAnsi="Times New Roman" w:cs="Times New Roman"/>
          <w:sz w:val="28"/>
          <w:szCs w:val="28"/>
        </w:rPr>
        <w:t>3.3. Выдача заявителю разрешения либо письма об отказе в выдаче разрешения.</w:t>
      </w:r>
    </w:p>
    <w:p w:rsidR="00990A01" w:rsidRPr="00AE3647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647">
        <w:rPr>
          <w:rFonts w:ascii="Times New Roman" w:hAnsi="Times New Roman" w:cs="Times New Roman"/>
          <w:sz w:val="28"/>
          <w:szCs w:val="28"/>
        </w:rPr>
        <w:t>3.3.1. Административная процедура исполняется сотрудником отдела по делам ГО, ЧС и ПБ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6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647">
        <w:rPr>
          <w:rFonts w:ascii="Times New Roman" w:hAnsi="Times New Roman" w:cs="Times New Roman"/>
          <w:sz w:val="28"/>
          <w:szCs w:val="28"/>
        </w:rPr>
        <w:t>специалист), ответственным за выдачу результата предоставления услуги.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3.3.2. 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документа, удостоверяющего личность, а при обращении представителя - также документа, подтверждающего полномочия представителя, либо документ, являющийся результатом предоставления услуги, направляется по почте заказным письмом с уведомлением.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419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или направление по почте разрешения либо письма об отказе в выдаче разрешения.</w:t>
      </w:r>
    </w:p>
    <w:p w:rsidR="00990A01" w:rsidRPr="00E32F24" w:rsidRDefault="00990A01" w:rsidP="00990A01">
      <w:pPr>
        <w:pStyle w:val="a4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32F24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p w:rsidR="00990A01" w:rsidRPr="008E1419" w:rsidRDefault="00990A01" w:rsidP="00990A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административных процедур, определенных настоящим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1419">
        <w:rPr>
          <w:rFonts w:ascii="Times New Roman" w:hAnsi="Times New Roman" w:cs="Times New Roman"/>
          <w:sz w:val="28"/>
          <w:szCs w:val="28"/>
        </w:rPr>
        <w:t>егламен</w:t>
      </w:r>
      <w:r>
        <w:rPr>
          <w:rFonts w:ascii="Times New Roman" w:hAnsi="Times New Roman" w:cs="Times New Roman"/>
          <w:sz w:val="28"/>
          <w:szCs w:val="28"/>
        </w:rPr>
        <w:t xml:space="preserve">том, осуществляется </w:t>
      </w:r>
      <w:r w:rsidR="00232893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8E14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>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1) плановые проверки соблюдения и исполнения специалистами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1419">
        <w:rPr>
          <w:rFonts w:ascii="Times New Roman" w:hAnsi="Times New Roman" w:cs="Times New Roman"/>
          <w:sz w:val="28"/>
          <w:szCs w:val="28"/>
        </w:rPr>
        <w:t>егламента, сроков исполнения документов;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2) внеплановые проверки, которые могут быть проведены в любое время, при поступлении в администрацию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жалоб на некачественное предоставление услуги.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4.3. Специалисты отделов, участвующих в предоставлении муниципальной услуги, несут персональную ответственность за соблюдение сроков и порядка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Регламента.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4.4. Заявитель, получающий муниципальную услугу, вправе самостоятельно контролировать исполнение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1419">
        <w:rPr>
          <w:rFonts w:ascii="Times New Roman" w:hAnsi="Times New Roman" w:cs="Times New Roman"/>
          <w:sz w:val="28"/>
          <w:szCs w:val="28"/>
        </w:rPr>
        <w:t>егламента путем получения информации от исполнителя муниципальной услуги.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структурных подразделений, предоставляющих муниципальную услугу, а также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8E14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>, должностных лиц, муниципальных служащих, участвующих в предоставлении муниципальной услуги, в судебном и досудебном порядке в соответствии с законодательством Российской Федерации.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3289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8E141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8E1419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для предоставления муниципальной услуги, у заявителя;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8E1419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муниципальными правовыми актами;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7) отказ 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E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E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>.</w:t>
      </w:r>
    </w:p>
    <w:p w:rsidR="00990A01" w:rsidRPr="005D1195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195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должность, фамилию, имя, отчество должностного лица либо муниципального служащего, решения и действия (бездействие) которых обжалуются;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должностного лица, предоставляющего муниципальную услугу;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Текст письменной жалобы должен поддаваться прочтению и не содержать нецензурных выражений.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5.5. 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8E1419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</w:t>
      </w:r>
      <w:r w:rsidRPr="008E1419">
        <w:rPr>
          <w:rFonts w:ascii="Times New Roman" w:hAnsi="Times New Roman" w:cs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администрация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решения; 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исправления допущенных муниципальными служащими, участвующими в предоставлении муниципальной услуги, опечаток и ошибок в выданных в результате предоставления муниципальной услуги документах; 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>
        <w:rPr>
          <w:rFonts w:ascii="Times New Roman" w:hAnsi="Times New Roman" w:cs="Times New Roman"/>
          <w:sz w:val="28"/>
          <w:szCs w:val="28"/>
        </w:rPr>
        <w:t>и актами, а также в иных формах.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Обращение (жалоба) на решение и действия (бездействие) непосредственно начальника отдела рассматривается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E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1419">
        <w:rPr>
          <w:rFonts w:ascii="Times New Roman" w:hAnsi="Times New Roman" w:cs="Times New Roman"/>
          <w:sz w:val="28"/>
          <w:szCs w:val="28"/>
        </w:rPr>
        <w:t>, по результатам чего принимается решение об обоснованности или необоснованности обращения (жалобы).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такого обращения (жалобы) подписывается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8E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Зеленчукского муниципального района</w:t>
      </w:r>
      <w:r w:rsidR="002141A8">
        <w:rPr>
          <w:rFonts w:ascii="Times New Roman" w:hAnsi="Times New Roman" w:cs="Times New Roman"/>
          <w:sz w:val="28"/>
          <w:szCs w:val="28"/>
        </w:rPr>
        <w:t>, а также</w:t>
      </w:r>
      <w:r w:rsidRPr="008E1419">
        <w:rPr>
          <w:rFonts w:ascii="Times New Roman" w:hAnsi="Times New Roman" w:cs="Times New Roman"/>
          <w:sz w:val="28"/>
          <w:szCs w:val="28"/>
        </w:rPr>
        <w:t xml:space="preserve"> может быть оспорен в судебном порядке.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0A01" w:rsidRDefault="00990A01" w:rsidP="00990A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0A01" w:rsidRPr="008E1419" w:rsidRDefault="00990A01" w:rsidP="00990A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990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990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41A8" w:rsidRDefault="002141A8" w:rsidP="00990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01" w:rsidRDefault="00990A01" w:rsidP="00990A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- управделами </w:t>
      </w:r>
    </w:p>
    <w:p w:rsidR="00990A01" w:rsidRDefault="00990A01" w:rsidP="00990A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</w:p>
    <w:p w:rsidR="00990A01" w:rsidRDefault="00990A01" w:rsidP="00990A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И.А. Салам</w:t>
      </w:r>
      <w:r w:rsidR="002141A8">
        <w:rPr>
          <w:rFonts w:ascii="Times New Roman" w:hAnsi="Times New Roman" w:cs="Times New Roman"/>
          <w:sz w:val="28"/>
          <w:szCs w:val="28"/>
        </w:rPr>
        <w:t>ахина</w:t>
      </w:r>
    </w:p>
    <w:sectPr w:rsidR="00990A01" w:rsidSect="008E141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19"/>
    <w:rsid w:val="00101D83"/>
    <w:rsid w:val="00123438"/>
    <w:rsid w:val="00202972"/>
    <w:rsid w:val="002141A8"/>
    <w:rsid w:val="002247A9"/>
    <w:rsid w:val="00232893"/>
    <w:rsid w:val="003D7006"/>
    <w:rsid w:val="00451545"/>
    <w:rsid w:val="0049798D"/>
    <w:rsid w:val="004C3425"/>
    <w:rsid w:val="00515A97"/>
    <w:rsid w:val="005C7B57"/>
    <w:rsid w:val="006A1AC9"/>
    <w:rsid w:val="006A1B1C"/>
    <w:rsid w:val="006D727B"/>
    <w:rsid w:val="007132A3"/>
    <w:rsid w:val="0072169B"/>
    <w:rsid w:val="0082445B"/>
    <w:rsid w:val="008C1010"/>
    <w:rsid w:val="008E1419"/>
    <w:rsid w:val="008E2A99"/>
    <w:rsid w:val="009313D6"/>
    <w:rsid w:val="00973469"/>
    <w:rsid w:val="009747EA"/>
    <w:rsid w:val="00976B30"/>
    <w:rsid w:val="00990A01"/>
    <w:rsid w:val="009D6BD2"/>
    <w:rsid w:val="00C13D5F"/>
    <w:rsid w:val="00C732A3"/>
    <w:rsid w:val="00E31327"/>
    <w:rsid w:val="00EA19C9"/>
    <w:rsid w:val="00F20817"/>
    <w:rsid w:val="00F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E114-2451-4AC5-9389-B9C7EC7A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EA"/>
    <w:pPr>
      <w:spacing w:after="160" w:line="259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41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141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E14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E1419"/>
    <w:rPr>
      <w:color w:val="0000FF"/>
      <w:u w:val="single"/>
    </w:rPr>
  </w:style>
  <w:style w:type="paragraph" w:styleId="a4">
    <w:name w:val="No Spacing"/>
    <w:uiPriority w:val="1"/>
    <w:qFormat/>
    <w:rsid w:val="008E14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E14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6BD2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4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409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lenchukadmin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E49FDC1116FE04D8621B35EA962FC35C74A11B9FFAB7230D8D16D2F282EA7463BA4526ADF88B9ABA783E2BB9442BB487486E183C919C68Y7nAM" TargetMode="External"/><Relationship Id="rId5" Type="http://schemas.openxmlformats.org/officeDocument/2006/relationships/hyperlink" Target="consultantplus://offline/ref=C8E49FDC1116FE04D8621B35EA962FC35C71A31A9DFDB7230D8D16D2F282EA7463BA4526ADF88F92B9783E2BB9442BB487486E183C919C68Y7n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Comp8</cp:lastModifiedBy>
  <cp:revision>2</cp:revision>
  <cp:lastPrinted>2021-09-22T12:11:00Z</cp:lastPrinted>
  <dcterms:created xsi:type="dcterms:W3CDTF">2022-11-10T08:50:00Z</dcterms:created>
  <dcterms:modified xsi:type="dcterms:W3CDTF">2022-11-10T08:50:00Z</dcterms:modified>
</cp:coreProperties>
</file>