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9" w:rsidRPr="001D48E4" w:rsidRDefault="00901D49" w:rsidP="00901D49">
      <w:pPr>
        <w:spacing w:line="240" w:lineRule="auto"/>
        <w:jc w:val="center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t>РОССИЙСКАЯ ФЕДЕРАЦИЯ</w:t>
      </w: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br/>
        <w:t>КАРАЧАЕВО-ЧЕРКЕССКАЯ РЕСПУБЛИКА</w:t>
      </w:r>
      <w:r w:rsidRPr="001D48E4">
        <w:rPr>
          <w:rFonts w:ascii="Times New Roman" w:hAnsi="Times New Roman" w:cs="Times New Roman"/>
          <w:bCs/>
          <w:smallCaps/>
          <w:spacing w:val="5"/>
          <w:sz w:val="28"/>
          <w:szCs w:val="28"/>
        </w:rPr>
        <w:br/>
        <w:t>АДМИНИСТРАЦИЯ ЗЕЛЕНЧУКСКОГО МУНИЦИПАЛЬНОГО РАЙОНА</w:t>
      </w:r>
    </w:p>
    <w:p w:rsidR="00901D49" w:rsidRPr="001D48E4" w:rsidRDefault="00901D49" w:rsidP="00901D49">
      <w:pPr>
        <w:spacing w:line="240" w:lineRule="auto"/>
        <w:ind w:right="-57"/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 w:rsidRPr="001D48E4"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  <w:t>ПОСТАНОВЛЕНИЕ</w:t>
      </w:r>
    </w:p>
    <w:p w:rsidR="00901D49" w:rsidRPr="001D48E4" w:rsidRDefault="00173548" w:rsidP="00901D49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04.10.</w:t>
      </w:r>
      <w:r w:rsidR="00901D49">
        <w:rPr>
          <w:rFonts w:ascii="Times New Roman" w:hAnsi="Times New Roman" w:cs="Times New Roman"/>
          <w:sz w:val="28"/>
          <w:szCs w:val="28"/>
        </w:rPr>
        <w:t>2024</w:t>
      </w:r>
      <w:r w:rsidR="00901D49" w:rsidRPr="001D48E4">
        <w:rPr>
          <w:rFonts w:ascii="Times New Roman" w:hAnsi="Times New Roman" w:cs="Times New Roman"/>
          <w:sz w:val="28"/>
          <w:szCs w:val="28"/>
        </w:rPr>
        <w:t xml:space="preserve">   ст. З</w:t>
      </w:r>
      <w:r w:rsidR="00901D49">
        <w:rPr>
          <w:rFonts w:ascii="Times New Roman" w:hAnsi="Times New Roman" w:cs="Times New Roman"/>
          <w:sz w:val="28"/>
          <w:szCs w:val="28"/>
        </w:rPr>
        <w:t>еленчукская</w:t>
      </w:r>
      <w:r w:rsidR="00901D49">
        <w:rPr>
          <w:rFonts w:ascii="Times New Roman" w:hAnsi="Times New Roman" w:cs="Times New Roman"/>
          <w:sz w:val="28"/>
          <w:szCs w:val="28"/>
        </w:rPr>
        <w:tab/>
      </w:r>
      <w:r w:rsidR="00901D49" w:rsidRPr="001D48E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732</w:t>
      </w:r>
    </w:p>
    <w:p w:rsidR="006077F1" w:rsidRDefault="009F06C8" w:rsidP="00607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A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spellStart"/>
      <w:r w:rsidR="00D01C32">
        <w:rPr>
          <w:rFonts w:ascii="Times New Roman" w:hAnsi="Times New Roman"/>
          <w:bCs/>
          <w:sz w:val="28"/>
          <w:szCs w:val="28"/>
        </w:rPr>
        <w:t>состава</w:t>
      </w:r>
      <w:r w:rsidR="00A95844">
        <w:rPr>
          <w:rFonts w:ascii="Times New Roman" w:hAnsi="Times New Roman"/>
          <w:bCs/>
          <w:sz w:val="28"/>
          <w:szCs w:val="28"/>
        </w:rPr>
        <w:t>межведомственной</w:t>
      </w:r>
      <w:proofErr w:type="spellEnd"/>
      <w:r w:rsidR="00A95844">
        <w:rPr>
          <w:rFonts w:ascii="Times New Roman" w:hAnsi="Times New Roman"/>
          <w:bCs/>
          <w:sz w:val="28"/>
          <w:szCs w:val="28"/>
        </w:rPr>
        <w:t xml:space="preserve"> </w:t>
      </w:r>
      <w:r w:rsidRPr="004D5FAD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4D5FAD">
        <w:rPr>
          <w:rFonts w:ascii="Times New Roman" w:hAnsi="Times New Roman"/>
          <w:sz w:val="28"/>
          <w:szCs w:val="28"/>
        </w:rPr>
        <w:t>по</w:t>
      </w:r>
      <w:r w:rsidR="007D0533">
        <w:rPr>
          <w:rFonts w:ascii="Times New Roman" w:hAnsi="Times New Roman"/>
          <w:sz w:val="28"/>
          <w:szCs w:val="28"/>
        </w:rPr>
        <w:t xml:space="preserve"> </w:t>
      </w:r>
      <w:r w:rsidRPr="004D5FAD">
        <w:rPr>
          <w:rFonts w:ascii="Times New Roman" w:hAnsi="Times New Roman"/>
          <w:sz w:val="28"/>
          <w:szCs w:val="28"/>
        </w:rPr>
        <w:t>оценке</w:t>
      </w:r>
      <w:r w:rsidRPr="00864D97">
        <w:rPr>
          <w:rFonts w:ascii="Times New Roman" w:hAnsi="Times New Roman"/>
          <w:sz w:val="28"/>
          <w:szCs w:val="28"/>
        </w:rPr>
        <w:t xml:space="preserve"> последствий </w:t>
      </w:r>
      <w:r w:rsidR="006077F1" w:rsidRPr="00BF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реорганиза</w:t>
      </w:r>
      <w:r w:rsidR="0060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муниципальной бюджетной общеобразовательной организаций «Средняя общеобразовательная школа а</w:t>
      </w:r>
      <w:r w:rsidR="00FE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</w:t>
      </w:r>
      <w:r w:rsidR="0060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Кобу-Баши</w:t>
      </w:r>
      <w:proofErr w:type="gramStart"/>
      <w:r w:rsidR="0060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»З</w:t>
      </w:r>
      <w:proofErr w:type="gramEnd"/>
      <w:r w:rsidR="0060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6077F1" w:rsidRPr="0008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нчукского муниципального района Карачаево-</w:t>
      </w:r>
      <w:r w:rsidR="004B52B4" w:rsidRPr="0008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Черкесской </w:t>
      </w:r>
      <w:r w:rsidR="004B52B4" w:rsidRPr="00BF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41788F">
        <w:rPr>
          <w:rFonts w:ascii="Times New Roman" w:hAnsi="Times New Roman"/>
          <w:sz w:val="28"/>
          <w:szCs w:val="28"/>
        </w:rPr>
        <w:t>и подготовки ею заключений</w:t>
      </w:r>
    </w:p>
    <w:p w:rsidR="004B52B4" w:rsidRDefault="004B52B4" w:rsidP="006077F1">
      <w:pPr>
        <w:spacing w:after="0" w:line="240" w:lineRule="auto"/>
        <w:jc w:val="both"/>
        <w:rPr>
          <w:sz w:val="28"/>
          <w:szCs w:val="28"/>
        </w:rPr>
      </w:pPr>
    </w:p>
    <w:p w:rsidR="009F06C8" w:rsidRPr="005C2B81" w:rsidRDefault="009F06C8" w:rsidP="00FE23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C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от 06.10.2003 № 131 </w:t>
      </w:r>
      <w:r w:rsidR="009D43E2" w:rsidRPr="00471C51">
        <w:rPr>
          <w:rFonts w:ascii="Times New Roman" w:hAnsi="Times New Roman" w:cs="Times New Roman"/>
          <w:sz w:val="28"/>
          <w:szCs w:val="28"/>
        </w:rPr>
        <w:t>–</w:t>
      </w:r>
      <w:r w:rsidRPr="00471C51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с последующими изменениями и дополнениями, с Федеральным законом Российской Федерации от 29.12.2012 № 273 – ФЗ «Об образовании в Российской Федерации», с последующими изменениями и дополнениями, с Федеральным законом Российской Федерации от 08.08.2001 № 129-ФЗ «О государственной регистрации юридических лиц и индивидуальных предпринимателей», с частью 1 статьи 10, п.п. «а» пункта 2 части 1 статьи 13 Федерального закона Российской Федерации от 09.02.2009 № 8</w:t>
      </w:r>
      <w:r w:rsidR="009D36FD" w:rsidRPr="00471C51">
        <w:rPr>
          <w:rFonts w:ascii="Times New Roman" w:hAnsi="Times New Roman" w:cs="Times New Roman"/>
          <w:sz w:val="28"/>
          <w:szCs w:val="28"/>
        </w:rPr>
        <w:t>–</w:t>
      </w:r>
      <w:r w:rsidRPr="00471C51"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 с Федеральный закон Российской Федерации от 24.07.1998 № 124</w:t>
      </w:r>
      <w:r w:rsidR="009D36FD" w:rsidRPr="00471C51">
        <w:rPr>
          <w:rFonts w:ascii="Times New Roman" w:hAnsi="Times New Roman" w:cs="Times New Roman"/>
          <w:sz w:val="28"/>
          <w:szCs w:val="28"/>
        </w:rPr>
        <w:t>–</w:t>
      </w:r>
      <w:r w:rsidRPr="00471C51">
        <w:rPr>
          <w:rFonts w:ascii="Times New Roman" w:hAnsi="Times New Roman" w:cs="Times New Roman"/>
          <w:sz w:val="28"/>
          <w:szCs w:val="28"/>
        </w:rPr>
        <w:t xml:space="preserve">ФЗ «Об основных гарантиях прав ребенка в Российской Федерации», Постановлением Правительства Российской Федерации от 26.07.2010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изменений», Гражданским кодексом Российской Федерации, Трудовым кодексом Российской Федерации руководствуясь Уставом Зеленчукского муниципального района Карачаево-Черкесской Республики, статьей 10 </w:t>
      </w:r>
      <w:r w:rsidRPr="00F34FE8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F34FE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Полномочия органов местного самоуправления по решению вопросов местного значения</w:t>
        </w:r>
      </w:hyperlink>
      <w:r w:rsidRPr="00F34FE8">
        <w:rPr>
          <w:rFonts w:ascii="Times New Roman" w:hAnsi="Times New Roman" w:cs="Times New Roman"/>
          <w:sz w:val="28"/>
          <w:szCs w:val="28"/>
        </w:rPr>
        <w:t>»,</w:t>
      </w:r>
      <w:r w:rsidR="00F34FE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D36FD">
        <w:rPr>
          <w:rFonts w:ascii="Times New Roman" w:hAnsi="Times New Roman" w:cs="Times New Roman"/>
          <w:sz w:val="28"/>
          <w:szCs w:val="28"/>
        </w:rPr>
        <w:t xml:space="preserve">администрации Зеленчукского муниципального района </w:t>
      </w:r>
      <w:r w:rsidR="00FE2321">
        <w:rPr>
          <w:rFonts w:ascii="Times New Roman" w:hAnsi="Times New Roman" w:cs="Times New Roman"/>
          <w:sz w:val="28"/>
          <w:szCs w:val="28"/>
        </w:rPr>
        <w:t>от 24.09.2024 № 676 «</w:t>
      </w:r>
      <w:r w:rsidR="00FE2321" w:rsidRPr="004D5FAD">
        <w:rPr>
          <w:rFonts w:ascii="Times New Roman" w:hAnsi="Times New Roman"/>
          <w:bCs/>
          <w:sz w:val="28"/>
          <w:szCs w:val="28"/>
        </w:rPr>
        <w:t xml:space="preserve">Об утверждении Положения о комиссии </w:t>
      </w:r>
      <w:r w:rsidR="00FE2321" w:rsidRPr="004D5FAD">
        <w:rPr>
          <w:rFonts w:ascii="Times New Roman" w:hAnsi="Times New Roman"/>
          <w:sz w:val="28"/>
          <w:szCs w:val="28"/>
        </w:rPr>
        <w:t>по оценке</w:t>
      </w:r>
      <w:r w:rsidR="00FE2321" w:rsidRPr="00864D97">
        <w:rPr>
          <w:rFonts w:ascii="Times New Roman" w:hAnsi="Times New Roman"/>
          <w:sz w:val="28"/>
          <w:szCs w:val="28"/>
        </w:rPr>
        <w:t xml:space="preserve"> последствий принятия решения о реорганизации или ликвидации муниципальн</w:t>
      </w:r>
      <w:r w:rsidR="00FE2321">
        <w:rPr>
          <w:rFonts w:ascii="Times New Roman" w:hAnsi="Times New Roman"/>
          <w:sz w:val="28"/>
          <w:szCs w:val="28"/>
        </w:rPr>
        <w:t>ых</w:t>
      </w:r>
      <w:r w:rsidR="00FE2321" w:rsidRPr="00864D97">
        <w:rPr>
          <w:rFonts w:ascii="Times New Roman" w:hAnsi="Times New Roman"/>
          <w:sz w:val="28"/>
          <w:szCs w:val="28"/>
        </w:rPr>
        <w:t xml:space="preserve"> образовательн</w:t>
      </w:r>
      <w:r w:rsidR="00FE2321">
        <w:rPr>
          <w:rFonts w:ascii="Times New Roman" w:hAnsi="Times New Roman"/>
          <w:sz w:val="28"/>
          <w:szCs w:val="28"/>
        </w:rPr>
        <w:t xml:space="preserve">ыхучреждений, учреждений культуры и их подведомственных учреждений </w:t>
      </w:r>
      <w:r w:rsidR="00FE2321" w:rsidRPr="00864D97">
        <w:rPr>
          <w:rFonts w:ascii="Times New Roman" w:hAnsi="Times New Roman"/>
          <w:sz w:val="28"/>
          <w:szCs w:val="28"/>
        </w:rPr>
        <w:t xml:space="preserve">Зеленчукского муниципального района </w:t>
      </w:r>
      <w:r w:rsidR="00FE2321">
        <w:rPr>
          <w:rFonts w:ascii="Times New Roman" w:hAnsi="Times New Roman"/>
          <w:sz w:val="28"/>
          <w:szCs w:val="28"/>
        </w:rPr>
        <w:t>Карачаево-Черкесской Республики и подготовки ею заключений</w:t>
      </w:r>
      <w:r w:rsidR="00FE2321">
        <w:rPr>
          <w:rFonts w:ascii="Times New Roman" w:hAnsi="Times New Roman" w:cs="Times New Roman"/>
          <w:sz w:val="28"/>
          <w:szCs w:val="28"/>
        </w:rPr>
        <w:t>»,</w:t>
      </w:r>
    </w:p>
    <w:p w:rsidR="002F36BF" w:rsidRDefault="002F36BF" w:rsidP="00471C51">
      <w:pPr>
        <w:pStyle w:val="Default"/>
        <w:rPr>
          <w:bCs/>
          <w:sz w:val="28"/>
          <w:szCs w:val="28"/>
        </w:rPr>
      </w:pPr>
    </w:p>
    <w:p w:rsidR="009F06C8" w:rsidRPr="00471C51" w:rsidRDefault="009F06C8" w:rsidP="00471C51">
      <w:pPr>
        <w:pStyle w:val="Default"/>
        <w:rPr>
          <w:bCs/>
          <w:sz w:val="28"/>
          <w:szCs w:val="28"/>
        </w:rPr>
      </w:pPr>
      <w:r w:rsidRPr="00471C51">
        <w:rPr>
          <w:bCs/>
          <w:sz w:val="28"/>
          <w:szCs w:val="28"/>
        </w:rPr>
        <w:t>ПОСТАНОВЛЯЮ:</w:t>
      </w:r>
    </w:p>
    <w:p w:rsidR="009F06C8" w:rsidRPr="00471C51" w:rsidRDefault="009F06C8" w:rsidP="00471C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6C8" w:rsidRPr="0022487E" w:rsidRDefault="009F06C8" w:rsidP="0022487E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48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487E" w:rsidRPr="0022487E">
        <w:rPr>
          <w:rFonts w:ascii="Times New Roman" w:hAnsi="Times New Roman"/>
          <w:bCs/>
          <w:sz w:val="28"/>
          <w:szCs w:val="28"/>
        </w:rPr>
        <w:t xml:space="preserve">состав </w:t>
      </w:r>
      <w:r w:rsidR="00A95844">
        <w:rPr>
          <w:rFonts w:ascii="Times New Roman" w:hAnsi="Times New Roman"/>
          <w:bCs/>
          <w:sz w:val="28"/>
          <w:szCs w:val="28"/>
        </w:rPr>
        <w:t xml:space="preserve">межведомственной </w:t>
      </w:r>
      <w:r w:rsidR="0022487E" w:rsidRPr="0022487E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22487E" w:rsidRPr="0022487E">
        <w:rPr>
          <w:rFonts w:ascii="Times New Roman" w:hAnsi="Times New Roman"/>
          <w:sz w:val="28"/>
          <w:szCs w:val="28"/>
        </w:rPr>
        <w:t xml:space="preserve">по оценке последствий </w:t>
      </w:r>
      <w:r w:rsidR="0022487E" w:rsidRPr="0022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решения о реорганизации муниципальной бюджетной общеобразовательной организаций «Средняя общеобразовательная школа </w:t>
      </w:r>
      <w:r w:rsidR="0022487E" w:rsidRPr="0022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аула Кобу-Баши» Зеленчукского муниципального района Карачаево-Черкесской Республики</w:t>
      </w:r>
      <w:r w:rsidR="00D73340">
        <w:rPr>
          <w:rFonts w:ascii="Times New Roman" w:hAnsi="Times New Roman"/>
          <w:sz w:val="28"/>
          <w:szCs w:val="28"/>
        </w:rPr>
        <w:t>и подготовки ею заключений</w:t>
      </w:r>
      <w:r w:rsidRPr="0022487E">
        <w:rPr>
          <w:rFonts w:ascii="Times New Roman" w:hAnsi="Times New Roman"/>
          <w:sz w:val="28"/>
          <w:szCs w:val="28"/>
        </w:rPr>
        <w:t>согласно приложению.</w:t>
      </w:r>
    </w:p>
    <w:p w:rsidR="009F06C8" w:rsidRPr="00C651B8" w:rsidRDefault="009F06C8" w:rsidP="0022487E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4"/>
        </w:rPr>
      </w:pPr>
      <w:r w:rsidRPr="00C651B8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                       сайте администрации Зеленчукского муниципального района </w:t>
      </w:r>
      <w:r w:rsidRPr="00C651B8">
        <w:rPr>
          <w:rFonts w:ascii="Times New Roman" w:hAnsi="Times New Roman"/>
          <w:sz w:val="28"/>
          <w:szCs w:val="28"/>
          <w:lang w:val="en-US"/>
        </w:rPr>
        <w:t>www</w:t>
      </w:r>
      <w:r w:rsidRPr="00C651B8">
        <w:rPr>
          <w:rFonts w:ascii="Times New Roman" w:hAnsi="Times New Roman"/>
          <w:sz w:val="28"/>
          <w:szCs w:val="28"/>
        </w:rPr>
        <w:t>.</w:t>
      </w:r>
      <w:r w:rsidRPr="00C651B8">
        <w:rPr>
          <w:rFonts w:ascii="Times New Roman" w:hAnsi="Times New Roman"/>
          <w:sz w:val="28"/>
          <w:szCs w:val="28"/>
          <w:lang w:val="en-US"/>
        </w:rPr>
        <w:t>zelenchukadminis</w:t>
      </w:r>
      <w:r w:rsidRPr="00C651B8">
        <w:rPr>
          <w:rFonts w:ascii="Times New Roman" w:hAnsi="Times New Roman"/>
          <w:sz w:val="28"/>
          <w:szCs w:val="28"/>
        </w:rPr>
        <w:t>.</w:t>
      </w:r>
      <w:r w:rsidRPr="00C651B8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9F06C8" w:rsidRPr="00C1083D" w:rsidRDefault="009F06C8" w:rsidP="0022487E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left" w:pos="851"/>
          <w:tab w:val="left" w:pos="1418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083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F06C8" w:rsidRDefault="009F06C8" w:rsidP="0022487E">
      <w:pPr>
        <w:pStyle w:val="Default"/>
        <w:numPr>
          <w:ilvl w:val="0"/>
          <w:numId w:val="1"/>
        </w:numPr>
        <w:tabs>
          <w:tab w:val="clear" w:pos="720"/>
          <w:tab w:val="left" w:pos="851"/>
        </w:tabs>
        <w:ind w:left="0" w:firstLine="851"/>
        <w:jc w:val="both"/>
        <w:rPr>
          <w:sz w:val="28"/>
          <w:szCs w:val="28"/>
        </w:rPr>
      </w:pPr>
      <w:r w:rsidRPr="009623B4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9623B4">
        <w:rPr>
          <w:sz w:val="28"/>
          <w:szCs w:val="28"/>
        </w:rPr>
        <w:t>полнением настоящего постановления возложить на заместителя главы администрации Зеленчукского муниципального района, курирующего данные вопросы.</w:t>
      </w:r>
    </w:p>
    <w:p w:rsidR="00C7369A" w:rsidRDefault="00C7369A" w:rsidP="00C7369A">
      <w:pPr>
        <w:pStyle w:val="Default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7369A" w:rsidRDefault="00C7369A" w:rsidP="00C7369A">
      <w:pPr>
        <w:pStyle w:val="Default"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7369A" w:rsidRDefault="00C7369A" w:rsidP="00C7369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Зеленчукского</w:t>
      </w:r>
    </w:p>
    <w:p w:rsidR="00C7369A" w:rsidRPr="009623B4" w:rsidRDefault="00C7369A" w:rsidP="00C7369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А. А. Шайдаров</w:t>
      </w:r>
    </w:p>
    <w:p w:rsidR="0022487E" w:rsidRDefault="0022487E" w:rsidP="00EF6608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87E" w:rsidRDefault="0022487E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2F" w:rsidRDefault="00064A2F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87E" w:rsidRDefault="0022487E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87E" w:rsidRDefault="0022487E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87E" w:rsidRDefault="0022487E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87E" w:rsidRDefault="0022487E" w:rsidP="00DD1FEB">
      <w:pPr>
        <w:spacing w:before="360" w:after="36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B4D" w:rsidRPr="00695B4D" w:rsidRDefault="00695B4D" w:rsidP="00695B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95B4D" w:rsidRPr="00695B4D" w:rsidRDefault="00695B4D" w:rsidP="00695B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sz w:val="28"/>
          <w:szCs w:val="28"/>
        </w:rPr>
        <w:t xml:space="preserve">администрации Зеленчукского </w:t>
      </w:r>
    </w:p>
    <w:p w:rsidR="00695B4D" w:rsidRPr="00695B4D" w:rsidRDefault="00695B4D" w:rsidP="00695B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sz w:val="28"/>
          <w:szCs w:val="28"/>
        </w:rPr>
        <w:t xml:space="preserve">муниципального района         </w:t>
      </w:r>
    </w:p>
    <w:p w:rsidR="00695B4D" w:rsidRPr="00695B4D" w:rsidRDefault="00695B4D" w:rsidP="00695B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sz w:val="28"/>
          <w:szCs w:val="28"/>
        </w:rPr>
        <w:t>Карачаево - Черкесской Республики</w:t>
      </w:r>
    </w:p>
    <w:p w:rsidR="00695B4D" w:rsidRPr="00695B4D" w:rsidRDefault="00695B4D" w:rsidP="00695B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sz w:val="28"/>
          <w:szCs w:val="28"/>
        </w:rPr>
        <w:t xml:space="preserve">от </w:t>
      </w:r>
      <w:r w:rsidR="00173548">
        <w:rPr>
          <w:rFonts w:ascii="Times New Roman" w:hAnsi="Times New Roman" w:cs="Times New Roman"/>
          <w:sz w:val="28"/>
          <w:szCs w:val="28"/>
        </w:rPr>
        <w:t xml:space="preserve">04.10.2024 </w:t>
      </w:r>
      <w:r w:rsidRPr="00695B4D">
        <w:rPr>
          <w:rFonts w:ascii="Times New Roman" w:hAnsi="Times New Roman" w:cs="Times New Roman"/>
          <w:sz w:val="28"/>
          <w:szCs w:val="28"/>
        </w:rPr>
        <w:t>№</w:t>
      </w:r>
      <w:r w:rsidR="00173548">
        <w:rPr>
          <w:rFonts w:ascii="Times New Roman" w:hAnsi="Times New Roman" w:cs="Times New Roman"/>
          <w:sz w:val="28"/>
          <w:szCs w:val="28"/>
        </w:rPr>
        <w:t xml:space="preserve"> 732</w:t>
      </w:r>
    </w:p>
    <w:p w:rsidR="00695B4D" w:rsidRDefault="00695B4D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5B4D" w:rsidRDefault="00695B4D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87E" w:rsidRPr="00695B4D" w:rsidRDefault="00695B4D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95B4D" w:rsidRDefault="0043508E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</w:t>
      </w:r>
      <w:r w:rsidR="00C36035">
        <w:rPr>
          <w:rFonts w:ascii="Times New Roman" w:hAnsi="Times New Roman" w:cs="Times New Roman"/>
          <w:b/>
          <w:bCs/>
          <w:sz w:val="28"/>
          <w:szCs w:val="28"/>
        </w:rPr>
        <w:t>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="00695B4D" w:rsidRPr="00695B4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695B4D" w:rsidRPr="00695B4D">
        <w:rPr>
          <w:rFonts w:ascii="Times New Roman" w:hAnsi="Times New Roman" w:cs="Times New Roman"/>
          <w:b/>
          <w:sz w:val="28"/>
          <w:szCs w:val="28"/>
        </w:rPr>
        <w:t xml:space="preserve">по оценке последствий </w:t>
      </w:r>
      <w:r w:rsidR="00695B4D" w:rsidRPr="00695B4D">
        <w:rPr>
          <w:rFonts w:ascii="Times New Roman" w:hAnsi="Times New Roman" w:cs="Times New Roman"/>
          <w:b/>
          <w:sz w:val="28"/>
          <w:szCs w:val="28"/>
          <w:lang w:eastAsia="ru-RU"/>
        </w:rPr>
        <w:t>принятия решения о реорганизации муниципальной бюджетной общеобразовательной организаций «Средняя общеобразовательная школа аула Кобу-Баши» Зеленчукского муниципального района Карачаево-Черкесской Республики</w:t>
      </w:r>
      <w:r w:rsidR="00695B4D" w:rsidRPr="00695B4D">
        <w:rPr>
          <w:rFonts w:ascii="Times New Roman" w:hAnsi="Times New Roman" w:cs="Times New Roman"/>
          <w:b/>
          <w:sz w:val="28"/>
          <w:szCs w:val="28"/>
        </w:rPr>
        <w:t xml:space="preserve"> и подготовки ею заключени</w:t>
      </w:r>
      <w:bookmarkStart w:id="0" w:name="_GoBack"/>
      <w:bookmarkEnd w:id="0"/>
      <w:r w:rsidR="00695B4D" w:rsidRPr="00695B4D">
        <w:rPr>
          <w:rFonts w:ascii="Times New Roman" w:hAnsi="Times New Roman" w:cs="Times New Roman"/>
          <w:b/>
          <w:sz w:val="28"/>
          <w:szCs w:val="28"/>
        </w:rPr>
        <w:t>й</w:t>
      </w:r>
    </w:p>
    <w:p w:rsidR="00476A1E" w:rsidRDefault="00476A1E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4820"/>
      </w:tblGrid>
      <w:tr w:rsidR="00476A1E" w:rsidTr="00C2199E">
        <w:tc>
          <w:tcPr>
            <w:tcW w:w="3827" w:type="dxa"/>
          </w:tcPr>
          <w:p w:rsidR="00476A1E" w:rsidRPr="00CF315D" w:rsidRDefault="000B48F4" w:rsidP="00CF31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315D">
              <w:rPr>
                <w:rFonts w:ascii="Times New Roman" w:hAnsi="Times New Roman" w:cs="Times New Roman"/>
                <w:sz w:val="28"/>
                <w:szCs w:val="28"/>
              </w:rPr>
              <w:t xml:space="preserve">Саламахина И. А. </w:t>
            </w:r>
          </w:p>
        </w:tc>
        <w:tc>
          <w:tcPr>
            <w:tcW w:w="4820" w:type="dxa"/>
          </w:tcPr>
          <w:p w:rsidR="00476A1E" w:rsidRPr="00CF315D" w:rsidRDefault="009F670A" w:rsidP="00AC35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F31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48F4" w:rsidRPr="00CF315D">
              <w:rPr>
                <w:rFonts w:ascii="Times New Roman" w:hAnsi="Times New Roman" w:cs="Times New Roman"/>
                <w:sz w:val="28"/>
                <w:szCs w:val="28"/>
              </w:rPr>
              <w:t>аместитель главы – управделами администрации Зеленчукского муниципального</w:t>
            </w:r>
            <w:r w:rsidR="00C3231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F315D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C36035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476A1E" w:rsidTr="00C2199E">
        <w:tc>
          <w:tcPr>
            <w:tcW w:w="3827" w:type="dxa"/>
          </w:tcPr>
          <w:p w:rsidR="00476A1E" w:rsidRDefault="009F670A" w:rsidP="009F670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Игнатович Н.Н.</w:t>
            </w:r>
          </w:p>
        </w:tc>
        <w:tc>
          <w:tcPr>
            <w:tcW w:w="4820" w:type="dxa"/>
          </w:tcPr>
          <w:p w:rsidR="00476A1E" w:rsidRPr="009F670A" w:rsidRDefault="009F670A" w:rsidP="00807C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36035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и.о. начальника </w:t>
            </w:r>
            <w:r w:rsidR="00807C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36035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правления образования администрации Зеленчукского муниципального района, заместитель </w:t>
            </w:r>
            <w:r w:rsidR="00807C6C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председателя </w:t>
            </w:r>
            <w:r w:rsidR="00807C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C36035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A1E" w:rsidTr="00C2199E">
        <w:tc>
          <w:tcPr>
            <w:tcW w:w="3827" w:type="dxa"/>
          </w:tcPr>
          <w:p w:rsidR="00476A1E" w:rsidRDefault="009F670A" w:rsidP="009F670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Чанкаева К.П.</w:t>
            </w:r>
          </w:p>
        </w:tc>
        <w:tc>
          <w:tcPr>
            <w:tcW w:w="4820" w:type="dxa"/>
          </w:tcPr>
          <w:p w:rsidR="00476A1E" w:rsidRPr="00AC3588" w:rsidRDefault="00AC3588" w:rsidP="00807C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F670A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807C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F670A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правления образования администрации Зеленчукского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ьного района, секретарь комиссии.</w:t>
            </w:r>
          </w:p>
        </w:tc>
      </w:tr>
      <w:tr w:rsidR="00476A1E" w:rsidTr="00C2199E">
        <w:tc>
          <w:tcPr>
            <w:tcW w:w="3827" w:type="dxa"/>
          </w:tcPr>
          <w:p w:rsidR="00476A1E" w:rsidRPr="00AC3588" w:rsidRDefault="00AC3588" w:rsidP="009F67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C358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20" w:type="dxa"/>
          </w:tcPr>
          <w:p w:rsidR="00476A1E" w:rsidRDefault="00476A1E" w:rsidP="00C3603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A1E" w:rsidTr="00C2199E">
        <w:tc>
          <w:tcPr>
            <w:tcW w:w="3827" w:type="dxa"/>
          </w:tcPr>
          <w:p w:rsidR="0012415C" w:rsidRDefault="0012415C" w:rsidP="009F67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A1E" w:rsidRPr="00AC3588" w:rsidRDefault="00807C6C" w:rsidP="009F67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Узденов И.С.</w:t>
            </w:r>
          </w:p>
        </w:tc>
        <w:tc>
          <w:tcPr>
            <w:tcW w:w="4820" w:type="dxa"/>
          </w:tcPr>
          <w:p w:rsidR="0012415C" w:rsidRDefault="0012415C" w:rsidP="00C8456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A1E" w:rsidRPr="00807C6C" w:rsidRDefault="00AC3588" w:rsidP="00C8456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07C6C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 финансового отдела администрации Зеленчукского муниципального района;</w:t>
            </w:r>
          </w:p>
        </w:tc>
      </w:tr>
      <w:tr w:rsidR="00EB20BF" w:rsidTr="00C2199E">
        <w:tc>
          <w:tcPr>
            <w:tcW w:w="3827" w:type="dxa"/>
          </w:tcPr>
          <w:p w:rsidR="00EB20BF" w:rsidRPr="00086AC0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Добровольская Н. А. </w:t>
            </w:r>
          </w:p>
        </w:tc>
        <w:tc>
          <w:tcPr>
            <w:tcW w:w="4820" w:type="dxa"/>
          </w:tcPr>
          <w:p w:rsidR="00EB20BF" w:rsidRPr="00807C6C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юридического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администрации Зеленчукского муниципального района;</w:t>
            </w:r>
          </w:p>
        </w:tc>
      </w:tr>
      <w:tr w:rsidR="00EB20BF" w:rsidTr="00C2199E">
        <w:tc>
          <w:tcPr>
            <w:tcW w:w="3827" w:type="dxa"/>
          </w:tcPr>
          <w:p w:rsidR="00EB20BF" w:rsidRPr="00AC3588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Колкова Е.А.</w:t>
            </w:r>
          </w:p>
        </w:tc>
        <w:tc>
          <w:tcPr>
            <w:tcW w:w="4820" w:type="dxa"/>
          </w:tcPr>
          <w:p w:rsidR="00EB20BF" w:rsidRPr="00807C6C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начальник экономического отдела администрации Зеленчукского муниципального района;</w:t>
            </w:r>
          </w:p>
        </w:tc>
      </w:tr>
      <w:tr w:rsidR="00EB20BF" w:rsidTr="00C2199E">
        <w:tc>
          <w:tcPr>
            <w:tcW w:w="3827" w:type="dxa"/>
          </w:tcPr>
          <w:p w:rsidR="00EB20BF" w:rsidRPr="00AC3588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Канивец Л.И.</w:t>
            </w:r>
          </w:p>
        </w:tc>
        <w:tc>
          <w:tcPr>
            <w:tcW w:w="4820" w:type="dxa"/>
          </w:tcPr>
          <w:p w:rsidR="00EB20BF" w:rsidRPr="00DC33D4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правления образования администрации Зеленчукского муниципального района;</w:t>
            </w:r>
          </w:p>
        </w:tc>
      </w:tr>
      <w:tr w:rsidR="00EB20BF" w:rsidTr="00C2199E">
        <w:tc>
          <w:tcPr>
            <w:tcW w:w="3827" w:type="dxa"/>
          </w:tcPr>
          <w:p w:rsidR="00EB20BF" w:rsidRPr="00AC3588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Каргаева Т.В.</w:t>
            </w:r>
          </w:p>
        </w:tc>
        <w:tc>
          <w:tcPr>
            <w:tcW w:w="4820" w:type="dxa"/>
          </w:tcPr>
          <w:p w:rsidR="00EB20BF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заведующая методическим отделом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правления образования администрации Зеленчукского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района;</w:t>
            </w:r>
          </w:p>
          <w:p w:rsidR="00C2199E" w:rsidRPr="00DC33D4" w:rsidRDefault="00C2199E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0BF" w:rsidTr="00C2199E">
        <w:tc>
          <w:tcPr>
            <w:tcW w:w="3827" w:type="dxa"/>
          </w:tcPr>
          <w:p w:rsidR="00EB20BF" w:rsidRPr="00AC3588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Чотчаев С.Д.</w:t>
            </w:r>
          </w:p>
        </w:tc>
        <w:tc>
          <w:tcPr>
            <w:tcW w:w="4820" w:type="dxa"/>
          </w:tcPr>
          <w:p w:rsidR="00EB20BF" w:rsidRPr="00EB20BF" w:rsidRDefault="00EB20BF" w:rsidP="00C21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Сторожевского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EB20BF" w:rsidTr="00C2199E">
        <w:tc>
          <w:tcPr>
            <w:tcW w:w="3827" w:type="dxa"/>
          </w:tcPr>
          <w:p w:rsidR="00EB20BF" w:rsidRPr="00AC3588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Чомаев Р.А.</w:t>
            </w:r>
          </w:p>
        </w:tc>
        <w:tc>
          <w:tcPr>
            <w:tcW w:w="4820" w:type="dxa"/>
          </w:tcPr>
          <w:p w:rsidR="00EB20BF" w:rsidRPr="00D522AB" w:rsidRDefault="00EB20BF" w:rsidP="00C219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депутат Сторожевского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EB20BF" w:rsidTr="00C2199E">
        <w:tc>
          <w:tcPr>
            <w:tcW w:w="3827" w:type="dxa"/>
          </w:tcPr>
          <w:p w:rsidR="00EB20BF" w:rsidRPr="00086AC0" w:rsidRDefault="00EB20BF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Узденова С.Ю.</w:t>
            </w:r>
          </w:p>
        </w:tc>
        <w:tc>
          <w:tcPr>
            <w:tcW w:w="4820" w:type="dxa"/>
          </w:tcPr>
          <w:p w:rsidR="00EB20BF" w:rsidRPr="00C84562" w:rsidRDefault="00EB20BF" w:rsidP="00C2199E">
            <w:pPr>
              <w:pStyle w:val="a8"/>
              <w:rPr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и.о. директора муниципального бюджетного образовательного учреждения «С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аши»</w:t>
            </w:r>
            <w:r w:rsidR="004445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B20BF" w:rsidTr="00C2199E">
        <w:tc>
          <w:tcPr>
            <w:tcW w:w="3827" w:type="dxa"/>
          </w:tcPr>
          <w:p w:rsidR="00EB20BF" w:rsidRPr="00856E9E" w:rsidRDefault="00856E9E" w:rsidP="00EB20B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Оксаненко О. И. </w:t>
            </w:r>
          </w:p>
        </w:tc>
        <w:tc>
          <w:tcPr>
            <w:tcW w:w="4820" w:type="dxa"/>
          </w:tcPr>
          <w:p w:rsidR="00EB20BF" w:rsidRPr="00086AC0" w:rsidRDefault="0038070B" w:rsidP="00C2199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73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етодист по учебно воспитательной работе У</w:t>
            </w:r>
            <w:r w:rsidR="00F73446" w:rsidRPr="00086A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правления образования администрации Зеленчукского муниципал</w:t>
            </w:r>
            <w:r w:rsidR="00F73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ьного района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профсоюза)</w:t>
            </w:r>
            <w:r w:rsidR="00F73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76A1E" w:rsidRDefault="00476A1E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AD" w:rsidRDefault="00262CAD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070B" w:rsidRPr="00695B4D" w:rsidRDefault="0038070B" w:rsidP="00695B4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4ABA" w:rsidRPr="005C457B" w:rsidRDefault="005C457B" w:rsidP="005C45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457B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– управделами </w:t>
      </w:r>
    </w:p>
    <w:p w:rsidR="005C457B" w:rsidRPr="005C457B" w:rsidRDefault="005C457B" w:rsidP="005C45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457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Зеленчукского </w:t>
      </w:r>
    </w:p>
    <w:p w:rsidR="005C457B" w:rsidRPr="005C457B" w:rsidRDefault="005C457B" w:rsidP="005C45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C45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               И. А. Саламахина </w:t>
      </w:r>
    </w:p>
    <w:p w:rsidR="00794927" w:rsidRDefault="00794927"/>
    <w:sectPr w:rsidR="00794927" w:rsidSect="00C219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1D"/>
    <w:multiLevelType w:val="multilevel"/>
    <w:tmpl w:val="50DC8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26BA8"/>
    <w:multiLevelType w:val="hybridMultilevel"/>
    <w:tmpl w:val="5F42C328"/>
    <w:lvl w:ilvl="0" w:tplc="5A7CB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246C1"/>
    <w:multiLevelType w:val="multilevel"/>
    <w:tmpl w:val="3F4C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BA"/>
    <w:rsid w:val="00064A2F"/>
    <w:rsid w:val="0008491B"/>
    <w:rsid w:val="00086AC0"/>
    <w:rsid w:val="000B48F4"/>
    <w:rsid w:val="0012415C"/>
    <w:rsid w:val="001525F9"/>
    <w:rsid w:val="00173548"/>
    <w:rsid w:val="001A5617"/>
    <w:rsid w:val="0022487E"/>
    <w:rsid w:val="00262CAD"/>
    <w:rsid w:val="002F36BF"/>
    <w:rsid w:val="00313BEA"/>
    <w:rsid w:val="00321800"/>
    <w:rsid w:val="0038070B"/>
    <w:rsid w:val="0041788F"/>
    <w:rsid w:val="0043508E"/>
    <w:rsid w:val="0044457A"/>
    <w:rsid w:val="00471C51"/>
    <w:rsid w:val="00476A1E"/>
    <w:rsid w:val="004B52B4"/>
    <w:rsid w:val="004C1666"/>
    <w:rsid w:val="00531151"/>
    <w:rsid w:val="00553742"/>
    <w:rsid w:val="005C2B81"/>
    <w:rsid w:val="005C457B"/>
    <w:rsid w:val="005C479A"/>
    <w:rsid w:val="005E323E"/>
    <w:rsid w:val="006077F1"/>
    <w:rsid w:val="00642C6B"/>
    <w:rsid w:val="00695B4D"/>
    <w:rsid w:val="006E3411"/>
    <w:rsid w:val="007431CE"/>
    <w:rsid w:val="00794927"/>
    <w:rsid w:val="007D0533"/>
    <w:rsid w:val="00807C6C"/>
    <w:rsid w:val="00833325"/>
    <w:rsid w:val="00856E9E"/>
    <w:rsid w:val="008D736E"/>
    <w:rsid w:val="00901D49"/>
    <w:rsid w:val="009D36FD"/>
    <w:rsid w:val="009D43E2"/>
    <w:rsid w:val="009F06C8"/>
    <w:rsid w:val="009F670A"/>
    <w:rsid w:val="00A7513A"/>
    <w:rsid w:val="00A95844"/>
    <w:rsid w:val="00AC3588"/>
    <w:rsid w:val="00BD388C"/>
    <w:rsid w:val="00BE2671"/>
    <w:rsid w:val="00BF4ABA"/>
    <w:rsid w:val="00C2199E"/>
    <w:rsid w:val="00C3231B"/>
    <w:rsid w:val="00C36035"/>
    <w:rsid w:val="00C7369A"/>
    <w:rsid w:val="00C84562"/>
    <w:rsid w:val="00CB124F"/>
    <w:rsid w:val="00CF315D"/>
    <w:rsid w:val="00D01C32"/>
    <w:rsid w:val="00D2462D"/>
    <w:rsid w:val="00D522AB"/>
    <w:rsid w:val="00D73340"/>
    <w:rsid w:val="00DA725E"/>
    <w:rsid w:val="00DC33D4"/>
    <w:rsid w:val="00DD1FEB"/>
    <w:rsid w:val="00E04EA5"/>
    <w:rsid w:val="00E05ABC"/>
    <w:rsid w:val="00EB20BF"/>
    <w:rsid w:val="00EF52D5"/>
    <w:rsid w:val="00EF6608"/>
    <w:rsid w:val="00F34FE8"/>
    <w:rsid w:val="00F73446"/>
    <w:rsid w:val="00FE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27"/>
  </w:style>
  <w:style w:type="paragraph" w:styleId="1">
    <w:name w:val="heading 1"/>
    <w:basedOn w:val="a"/>
    <w:link w:val="10"/>
    <w:uiPriority w:val="9"/>
    <w:qFormat/>
    <w:rsid w:val="00BF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0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9F06C8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22487E"/>
    <w:pPr>
      <w:ind w:left="720"/>
      <w:contextualSpacing/>
    </w:pPr>
  </w:style>
  <w:style w:type="paragraph" w:styleId="a8">
    <w:name w:val="No Spacing"/>
    <w:link w:val="a9"/>
    <w:uiPriority w:val="1"/>
    <w:qFormat/>
    <w:rsid w:val="00695B4D"/>
    <w:pPr>
      <w:spacing w:after="0" w:line="240" w:lineRule="auto"/>
    </w:pPr>
  </w:style>
  <w:style w:type="table" w:styleId="aa">
    <w:name w:val="Table Grid"/>
    <w:basedOn w:val="a1"/>
    <w:uiPriority w:val="59"/>
    <w:rsid w:val="0047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EF6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7af8214defd24542ba9c45e06a63067a0fda4e2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Иг-аа-а-а-рь!</cp:lastModifiedBy>
  <cp:revision>2</cp:revision>
  <cp:lastPrinted>2024-10-07T06:05:00Z</cp:lastPrinted>
  <dcterms:created xsi:type="dcterms:W3CDTF">2024-10-07T13:21:00Z</dcterms:created>
  <dcterms:modified xsi:type="dcterms:W3CDTF">2024-10-07T13:21:00Z</dcterms:modified>
</cp:coreProperties>
</file>