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47" w:rsidRPr="002C0954" w:rsidRDefault="00CF0047" w:rsidP="00CF0047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РОССИЙСКАЯ ФЕДЕРАЦИЯ</w:t>
      </w:r>
    </w:p>
    <w:p w:rsidR="00CF0047" w:rsidRPr="002C0954" w:rsidRDefault="00CF0047" w:rsidP="00CF0047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КАРАЧАЕВО-ЧЕРКЕССКАЯ РЕСПУБЛИКА </w:t>
      </w:r>
    </w:p>
    <w:p w:rsidR="00CF0047" w:rsidRPr="002C0954" w:rsidRDefault="00CF0047" w:rsidP="00CF0047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АДМИНИСТРАЦИЯ ЗЕЛЕНЧУКСКОГО МУНИЦИПАЛЬНОГО РАЙОНА</w:t>
      </w:r>
    </w:p>
    <w:p w:rsidR="00CF0047" w:rsidRPr="002C0954" w:rsidRDefault="00CF0047" w:rsidP="00CF0047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F0047" w:rsidRPr="002C0954" w:rsidRDefault="00CF0047" w:rsidP="00CF0047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CF0047" w:rsidRPr="002C0954" w:rsidRDefault="00CF0047" w:rsidP="00CF0047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63"/>
        <w:gridCol w:w="3321"/>
        <w:gridCol w:w="2880"/>
      </w:tblGrid>
      <w:tr w:rsidR="00CF0047" w:rsidRPr="002C0954" w:rsidTr="008D3BCC">
        <w:tc>
          <w:tcPr>
            <w:tcW w:w="3263" w:type="dxa"/>
          </w:tcPr>
          <w:p w:rsidR="00CF0047" w:rsidRPr="0011592E" w:rsidRDefault="00FA7D37" w:rsidP="008D3BCC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FA7D3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20.05.2024</w:t>
            </w:r>
          </w:p>
        </w:tc>
        <w:tc>
          <w:tcPr>
            <w:tcW w:w="3321" w:type="dxa"/>
          </w:tcPr>
          <w:p w:rsidR="00CF0047" w:rsidRDefault="00CF0047" w:rsidP="008D3B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ст. Зеленчукская</w:t>
            </w:r>
          </w:p>
          <w:p w:rsidR="00CF0047" w:rsidRPr="002C0954" w:rsidRDefault="00CF0047" w:rsidP="008D3BCC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80" w:type="dxa"/>
          </w:tcPr>
          <w:p w:rsidR="00CF0047" w:rsidRPr="002C0954" w:rsidRDefault="00CF0047" w:rsidP="008D3B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№   </w:t>
            </w:r>
            <w:r w:rsidR="00FA7D3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323</w:t>
            </w:r>
            <w:r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</w:p>
          <w:p w:rsidR="00CF0047" w:rsidRPr="0011592E" w:rsidRDefault="00CF0047" w:rsidP="008D3BCC">
            <w:pPr>
              <w:widowControl/>
              <w:suppressAutoHyphens w:val="0"/>
              <w:rPr>
                <w:rFonts w:eastAsia="Times New Roman" w:cs="Times New Roman"/>
                <w:b/>
                <w:color w:val="FF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F0047" w:rsidRDefault="00CF0047" w:rsidP="00CF0047">
      <w:pPr>
        <w:jc w:val="both"/>
        <w:rPr>
          <w:sz w:val="28"/>
          <w:szCs w:val="28"/>
        </w:rPr>
      </w:pPr>
      <w:r w:rsidRPr="00F705B8">
        <w:rPr>
          <w:rFonts w:eastAsia="Times New Roman" w:cs="Times New Roman"/>
          <w:kern w:val="0"/>
          <w:sz w:val="28"/>
          <w:szCs w:val="28"/>
          <w:lang w:eastAsia="ru-RU" w:bidi="ar-SA"/>
        </w:rPr>
        <w:t>О принятии решения по подготовке докум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ентации по планировке территорий</w:t>
      </w:r>
      <w:r w:rsidRPr="00F705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проектом межевания территори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й (земельных участков)</w:t>
      </w:r>
      <w:r w:rsidRPr="002D74FC">
        <w:t xml:space="preserve"> </w:t>
      </w:r>
      <w:r w:rsidRPr="002D74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ведения  личного  подсобного  хозяйства (приусадебный  земельный  участок):</w:t>
      </w:r>
      <w:r w:rsidRPr="009C6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«Российская  Федерация, Карачаево-Черкесская Республика, Зеленчукский  район, село  </w:t>
      </w:r>
      <w:proofErr w:type="spellStart"/>
      <w:r>
        <w:rPr>
          <w:sz w:val="28"/>
          <w:szCs w:val="28"/>
        </w:rPr>
        <w:t>Маруха</w:t>
      </w:r>
      <w:proofErr w:type="spellEnd"/>
      <w:r>
        <w:rPr>
          <w:sz w:val="28"/>
          <w:szCs w:val="28"/>
        </w:rPr>
        <w:t xml:space="preserve">, улица Набережная, между  домовладениями № 50 и №52», «Российская </w:t>
      </w:r>
      <w:bookmarkStart w:id="0" w:name="_GoBack"/>
      <w:bookmarkEnd w:id="0"/>
      <w:r>
        <w:rPr>
          <w:sz w:val="28"/>
          <w:szCs w:val="28"/>
        </w:rPr>
        <w:t xml:space="preserve"> Федерация, Карачаево-Черкесская Республика, Зеленчукский  район, село  Хасаут-Греческое, улица Османа Касаева к северу от домовладения № 28» </w:t>
      </w:r>
    </w:p>
    <w:p w:rsidR="00CF0047" w:rsidRDefault="00CF0047" w:rsidP="00CF0047">
      <w:pPr>
        <w:jc w:val="both"/>
        <w:rPr>
          <w:sz w:val="28"/>
          <w:szCs w:val="28"/>
        </w:rPr>
      </w:pPr>
    </w:p>
    <w:p w:rsidR="00CF0047" w:rsidRPr="002C0954" w:rsidRDefault="00CF0047" w:rsidP="00CF004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</w:t>
      </w:r>
      <w:r>
        <w:rPr>
          <w:sz w:val="28"/>
          <w:szCs w:val="28"/>
        </w:rPr>
        <w:t xml:space="preserve">Руководствуясь  Законом  </w:t>
      </w:r>
      <w:r w:rsidRPr="00277668">
        <w:rPr>
          <w:spacing w:val="-1"/>
          <w:sz w:val="28"/>
          <w:szCs w:val="28"/>
        </w:rPr>
        <w:t>Карачаево-</w:t>
      </w:r>
      <w:r w:rsidRPr="00277668">
        <w:rPr>
          <w:sz w:val="28"/>
          <w:szCs w:val="28"/>
        </w:rPr>
        <w:t>Черке</w:t>
      </w:r>
      <w:r>
        <w:rPr>
          <w:sz w:val="28"/>
          <w:szCs w:val="28"/>
        </w:rPr>
        <w:t xml:space="preserve">сской Республики от 18.05.2012 </w:t>
      </w:r>
      <w:r w:rsidRPr="00277668">
        <w:rPr>
          <w:sz w:val="28"/>
          <w:szCs w:val="28"/>
        </w:rPr>
        <w:t xml:space="preserve"> № 28-РЗ «О бесплатном предоставлении земельных участков гражданам, имеющим трех и более детей, в Карачаево-Черкесской Республике»,</w:t>
      </w:r>
      <w:r>
        <w:rPr>
          <w:sz w:val="28"/>
          <w:szCs w:val="28"/>
        </w:rPr>
        <w:t xml:space="preserve"> в со</w:t>
      </w:r>
      <w:r w:rsidRPr="00FE5933">
        <w:rPr>
          <w:sz w:val="28"/>
          <w:szCs w:val="28"/>
        </w:rPr>
        <w:t>ответствии с</w:t>
      </w:r>
      <w:r>
        <w:rPr>
          <w:sz w:val="28"/>
          <w:szCs w:val="28"/>
        </w:rPr>
        <w:t>о</w:t>
      </w:r>
      <w:r w:rsidRPr="00FE5933">
        <w:rPr>
          <w:sz w:val="28"/>
          <w:szCs w:val="28"/>
        </w:rPr>
        <w:t xml:space="preserve">  </w:t>
      </w:r>
      <w:r>
        <w:rPr>
          <w:sz w:val="28"/>
          <w:szCs w:val="28"/>
        </w:rPr>
        <w:t>статьями</w:t>
      </w:r>
      <w:r w:rsidRPr="00F705B8">
        <w:rPr>
          <w:sz w:val="28"/>
          <w:szCs w:val="28"/>
        </w:rPr>
        <w:t xml:space="preserve"> 45, 46 Градостроительно</w:t>
      </w:r>
      <w:r>
        <w:rPr>
          <w:sz w:val="28"/>
          <w:szCs w:val="28"/>
        </w:rPr>
        <w:t xml:space="preserve">го кодекса Российской Федерации, рассмотрев обращение администрации Марухского    сельского  поселения от 04.09.2023 № 252,   администрации  Хасаут-Греческого сельского  поселения  от 17.08.2023 № 406, </w:t>
      </w:r>
    </w:p>
    <w:p w:rsidR="00CF0047" w:rsidRPr="002C0954" w:rsidRDefault="00CF0047" w:rsidP="00CF0047">
      <w:pPr>
        <w:widowControl/>
        <w:suppressAutoHyphens w:val="0"/>
        <w:spacing w:line="24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F0047" w:rsidRPr="002C0954" w:rsidRDefault="00CF0047" w:rsidP="00CF0047">
      <w:pPr>
        <w:widowControl/>
        <w:suppressAutoHyphens w:val="0"/>
        <w:spacing w:line="24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ПОСТАНОВЛЯЮ:</w:t>
      </w:r>
    </w:p>
    <w:p w:rsidR="00CF0047" w:rsidRPr="002C0954" w:rsidRDefault="00CF0047" w:rsidP="00CF0047">
      <w:pPr>
        <w:widowControl/>
        <w:suppressAutoHyphens w:val="0"/>
        <w:spacing w:line="200" w:lineRule="exact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F0047" w:rsidRDefault="00CF0047" w:rsidP="00CF0047">
      <w:pPr>
        <w:jc w:val="both"/>
        <w:rPr>
          <w:sz w:val="28"/>
          <w:szCs w:val="28"/>
        </w:rPr>
      </w:pPr>
      <w:r>
        <w:rPr>
          <w:sz w:val="28"/>
        </w:rPr>
        <w:t xml:space="preserve">           1. </w:t>
      </w:r>
      <w:r w:rsidRPr="00F705B8">
        <w:rPr>
          <w:sz w:val="28"/>
        </w:rPr>
        <w:t>Подготовить докум</w:t>
      </w:r>
      <w:r>
        <w:rPr>
          <w:sz w:val="28"/>
        </w:rPr>
        <w:t xml:space="preserve">ентацию по планировке территорий </w:t>
      </w:r>
      <w:r w:rsidRPr="00F705B8">
        <w:rPr>
          <w:sz w:val="28"/>
        </w:rPr>
        <w:t>с проектом межевания территори</w:t>
      </w:r>
      <w:r>
        <w:rPr>
          <w:sz w:val="28"/>
        </w:rPr>
        <w:t>й</w:t>
      </w:r>
      <w:r w:rsidRPr="00F705B8">
        <w:rPr>
          <w:sz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(земельных участков)</w:t>
      </w:r>
      <w:r w:rsidRPr="002D74FC">
        <w:t xml:space="preserve"> </w:t>
      </w:r>
      <w:r w:rsidRPr="00F705B8">
        <w:rPr>
          <w:sz w:val="28"/>
        </w:rPr>
        <w:t xml:space="preserve"> для </w:t>
      </w:r>
      <w:r w:rsidRPr="002D74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ведения  личного  подсобного  хозяйства (приусадебный  земельный  участок):  </w:t>
      </w:r>
      <w:r>
        <w:rPr>
          <w:sz w:val="28"/>
          <w:szCs w:val="28"/>
        </w:rPr>
        <w:t xml:space="preserve">«Российская  Федерация, Карачаево-Черкесская Республика, Зеленчукский  район, село  </w:t>
      </w:r>
      <w:proofErr w:type="spellStart"/>
      <w:r>
        <w:rPr>
          <w:sz w:val="28"/>
          <w:szCs w:val="28"/>
        </w:rPr>
        <w:t>Маруха</w:t>
      </w:r>
      <w:proofErr w:type="spellEnd"/>
      <w:r>
        <w:rPr>
          <w:sz w:val="28"/>
          <w:szCs w:val="28"/>
        </w:rPr>
        <w:t xml:space="preserve">, улица Набережная, между  домовладениями № 50 и №52», «Российская  Федерация, Карачаево-Черкесская Республика, Зеленчукский  район, село  Хасаут-Греческое, улица Османа Касаева к северу от домовладения № 28». </w:t>
      </w:r>
    </w:p>
    <w:p w:rsidR="00CF0047" w:rsidRPr="002D74FC" w:rsidRDefault="00CF0047" w:rsidP="00CF0047">
      <w:pPr>
        <w:pStyle w:val="1"/>
        <w:tabs>
          <w:tab w:val="left" w:pos="851"/>
        </w:tabs>
        <w:ind w:left="0" w:firstLine="420"/>
        <w:jc w:val="both"/>
        <w:rPr>
          <w:sz w:val="28"/>
        </w:rPr>
      </w:pPr>
      <w:r>
        <w:rPr>
          <w:sz w:val="28"/>
          <w:szCs w:val="24"/>
        </w:rPr>
        <w:t xml:space="preserve">     2. </w:t>
      </w:r>
      <w:r w:rsidRPr="002D74FC">
        <w:rPr>
          <w:sz w:val="28"/>
          <w:szCs w:val="24"/>
        </w:rPr>
        <w:t>Предложения о порядке, сроках подготовки и содержании документации по планировке территори</w:t>
      </w:r>
      <w:r>
        <w:rPr>
          <w:sz w:val="28"/>
          <w:szCs w:val="24"/>
        </w:rPr>
        <w:t>й</w:t>
      </w:r>
      <w:r w:rsidRPr="002D74FC">
        <w:rPr>
          <w:sz w:val="28"/>
          <w:szCs w:val="24"/>
        </w:rPr>
        <w:t xml:space="preserve">, указанной в п.1 настоящего постановления, могут быть предоставлены заинтересованными лицами в письменной форме в отдел архитектуры и градостроительства администрации Зеленчукского муниципального района по адресу: </w:t>
      </w:r>
      <w:r>
        <w:rPr>
          <w:sz w:val="28"/>
          <w:szCs w:val="24"/>
        </w:rPr>
        <w:t xml:space="preserve">Федерация, </w:t>
      </w:r>
      <w:r w:rsidRPr="002D74FC">
        <w:rPr>
          <w:sz w:val="28"/>
          <w:szCs w:val="24"/>
        </w:rPr>
        <w:t xml:space="preserve">Карачаево-Черкесская Республика, Зеленчукский район, </w:t>
      </w:r>
      <w:r>
        <w:rPr>
          <w:sz w:val="28"/>
          <w:szCs w:val="24"/>
        </w:rPr>
        <w:t xml:space="preserve">             </w:t>
      </w:r>
      <w:r w:rsidRPr="002D74FC">
        <w:rPr>
          <w:sz w:val="28"/>
          <w:szCs w:val="24"/>
        </w:rPr>
        <w:t>ст. Зеленчукская,</w:t>
      </w:r>
      <w:r>
        <w:rPr>
          <w:sz w:val="28"/>
          <w:szCs w:val="24"/>
        </w:rPr>
        <w:t xml:space="preserve"> </w:t>
      </w:r>
      <w:r w:rsidRPr="002D74FC">
        <w:rPr>
          <w:sz w:val="28"/>
          <w:szCs w:val="24"/>
        </w:rPr>
        <w:t>ул. Ленина, 81, каб</w:t>
      </w:r>
      <w:r>
        <w:rPr>
          <w:sz w:val="28"/>
          <w:szCs w:val="24"/>
        </w:rPr>
        <w:t>инет</w:t>
      </w:r>
      <w:r w:rsidRPr="002D74FC">
        <w:rPr>
          <w:sz w:val="28"/>
          <w:szCs w:val="24"/>
        </w:rPr>
        <w:t xml:space="preserve"> 26</w:t>
      </w:r>
      <w:r>
        <w:rPr>
          <w:sz w:val="28"/>
          <w:szCs w:val="24"/>
        </w:rPr>
        <w:t>,</w:t>
      </w:r>
      <w:r w:rsidRPr="002D74FC">
        <w:rPr>
          <w:sz w:val="28"/>
          <w:szCs w:val="24"/>
        </w:rPr>
        <w:t xml:space="preserve"> в течение 15 дней со дня размещения настоящего постановления</w:t>
      </w:r>
      <w:r>
        <w:rPr>
          <w:sz w:val="28"/>
          <w:szCs w:val="24"/>
        </w:rPr>
        <w:t xml:space="preserve"> </w:t>
      </w:r>
      <w:r w:rsidRPr="002D74FC">
        <w:rPr>
          <w:sz w:val="28"/>
        </w:rPr>
        <w:t>на официальном сайте администрации  Зеленчукского муниципального  района  в сети  Интер</w:t>
      </w:r>
      <w:r>
        <w:rPr>
          <w:sz w:val="28"/>
        </w:rPr>
        <w:t>нет http://zelenchukadminis.ru.</w:t>
      </w:r>
    </w:p>
    <w:p w:rsidR="00CF0047" w:rsidRDefault="00CF0047" w:rsidP="00CF0047">
      <w:pPr>
        <w:ind w:firstLine="851"/>
        <w:jc w:val="both"/>
        <w:rPr>
          <w:sz w:val="28"/>
        </w:rPr>
      </w:pPr>
    </w:p>
    <w:p w:rsidR="00CF0047" w:rsidRDefault="00CF0047" w:rsidP="00CF0047">
      <w:pPr>
        <w:ind w:firstLine="851"/>
        <w:jc w:val="both"/>
        <w:rPr>
          <w:sz w:val="28"/>
        </w:rPr>
      </w:pPr>
    </w:p>
    <w:p w:rsidR="00CF0047" w:rsidRDefault="00CF0047" w:rsidP="00CF0047">
      <w:pPr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</w:rPr>
        <w:t xml:space="preserve">3.  </w:t>
      </w:r>
      <w:proofErr w:type="gramStart"/>
      <w:r w:rsidRPr="009C47D9">
        <w:rPr>
          <w:sz w:val="28"/>
        </w:rPr>
        <w:t>Контроль за</w:t>
      </w:r>
      <w:proofErr w:type="gramEnd"/>
      <w:r w:rsidRPr="009C47D9">
        <w:rPr>
          <w:sz w:val="28"/>
        </w:rPr>
        <w:t xml:space="preserve"> выполнением настоящего постановления </w:t>
      </w:r>
      <w:r>
        <w:rPr>
          <w:sz w:val="28"/>
        </w:rPr>
        <w:t xml:space="preserve">оставляю за собой. </w:t>
      </w:r>
    </w:p>
    <w:p w:rsidR="00CF0047" w:rsidRDefault="00CF0047" w:rsidP="00CF0047">
      <w:pPr>
        <w:keepNext/>
        <w:widowControl/>
        <w:suppressAutoHyphens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F0047" w:rsidRDefault="00CF0047" w:rsidP="00CF0047">
      <w:pPr>
        <w:keepNext/>
        <w:widowControl/>
        <w:suppressAutoHyphens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F0047" w:rsidRDefault="00CF0047" w:rsidP="00CF0047">
      <w:pPr>
        <w:keepNext/>
        <w:widowControl/>
        <w:suppressAutoHyphens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Глава администрации</w:t>
      </w:r>
    </w:p>
    <w:p w:rsidR="00CF0047" w:rsidRDefault="00CF0047" w:rsidP="00CF0047">
      <w:pPr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Зеленчукского муниципального района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А.А. Шайдаров     </w:t>
      </w:r>
    </w:p>
    <w:p w:rsidR="00CF0047" w:rsidRDefault="00CF0047" w:rsidP="00CF0047">
      <w:pPr>
        <w:spacing w:line="100" w:lineRule="atLeast"/>
        <w:rPr>
          <w:rFonts w:eastAsia="Times New Roman" w:cs="Times New Roman"/>
          <w:kern w:val="2"/>
          <w:sz w:val="28"/>
          <w:szCs w:val="28"/>
          <w:lang w:eastAsia="ru-RU" w:bidi="ar-SA"/>
        </w:rPr>
      </w:pPr>
    </w:p>
    <w:p w:rsidR="00CF0047" w:rsidRDefault="00CF0047" w:rsidP="00CF0047">
      <w:pPr>
        <w:spacing w:line="100" w:lineRule="atLeast"/>
        <w:rPr>
          <w:rFonts w:eastAsia="Times New Roman" w:cs="Times New Roman"/>
          <w:kern w:val="2"/>
          <w:sz w:val="28"/>
          <w:szCs w:val="28"/>
          <w:lang w:eastAsia="ru-RU" w:bidi="ar-SA"/>
        </w:rPr>
      </w:pPr>
    </w:p>
    <w:p w:rsidR="00CF0047" w:rsidRDefault="00CF0047" w:rsidP="00CF0047">
      <w:pPr>
        <w:spacing w:line="100" w:lineRule="atLeast"/>
        <w:rPr>
          <w:rFonts w:eastAsia="Times New Roman" w:cs="Times New Roman"/>
          <w:kern w:val="2"/>
          <w:sz w:val="28"/>
          <w:szCs w:val="28"/>
          <w:lang w:eastAsia="ru-RU" w:bidi="ar-SA"/>
        </w:rPr>
      </w:pPr>
    </w:p>
    <w:p w:rsidR="009902DA" w:rsidRDefault="009902DA"/>
    <w:sectPr w:rsidR="0099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47"/>
    <w:rsid w:val="00716808"/>
    <w:rsid w:val="009902DA"/>
    <w:rsid w:val="00CF0047"/>
    <w:rsid w:val="00F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47"/>
    <w:pPr>
      <w:ind w:left="7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47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</dc:creator>
  <cp:lastModifiedBy>Орусби</cp:lastModifiedBy>
  <cp:revision>2</cp:revision>
  <dcterms:created xsi:type="dcterms:W3CDTF">2024-05-20T13:03:00Z</dcterms:created>
  <dcterms:modified xsi:type="dcterms:W3CDTF">2024-05-20T13:03:00Z</dcterms:modified>
</cp:coreProperties>
</file>