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B6" w:rsidRPr="00EF5DB6" w:rsidRDefault="001D7CDC" w:rsidP="00EF5DB6">
      <w:pPr>
        <w:widowControl/>
        <w:ind w:left="-142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bookmarkStart w:id="0" w:name="Par35"/>
      <w:bookmarkEnd w:id="0"/>
      <w:r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="00EF5DB6" w:rsidRPr="00EF5DB6">
        <w:rPr>
          <w:rFonts w:ascii="Times New Roman" w:hAnsi="Times New Roman" w:cs="Times New Roman"/>
          <w:color w:val="auto"/>
          <w:sz w:val="28"/>
          <w:szCs w:val="24"/>
        </w:rPr>
        <w:t>РОССИЙСКАЯ ФЕДЕРАЦИЯ</w:t>
      </w:r>
    </w:p>
    <w:p w:rsidR="00EF5DB6" w:rsidRPr="00EF5DB6" w:rsidRDefault="00EF5DB6" w:rsidP="00EF5DB6">
      <w:pPr>
        <w:widowControl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EF5DB6">
        <w:rPr>
          <w:rFonts w:ascii="Times New Roman" w:hAnsi="Times New Roman" w:cs="Times New Roman"/>
          <w:color w:val="auto"/>
          <w:sz w:val="28"/>
          <w:szCs w:val="24"/>
        </w:rPr>
        <w:t>КАРАЧАЕВО-ЧЕРКЕССКАЯ РЕСПУБЛИКА</w:t>
      </w:r>
    </w:p>
    <w:p w:rsidR="00EF5DB6" w:rsidRPr="00EF5DB6" w:rsidRDefault="00EF5DB6" w:rsidP="00EF5DB6">
      <w:pPr>
        <w:widowControl/>
        <w:ind w:right="-376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EF5DB6">
        <w:rPr>
          <w:rFonts w:ascii="Times New Roman" w:hAnsi="Times New Roman" w:cs="Times New Roman"/>
          <w:color w:val="auto"/>
          <w:sz w:val="28"/>
          <w:szCs w:val="24"/>
        </w:rPr>
        <w:t>АДМИНИСТРАЦИЯ ЗЕЛЕНЧУКСКОГО МУНИЦИПАЛЬНОГО РАЙОНА</w:t>
      </w:r>
    </w:p>
    <w:p w:rsidR="00EF5DB6" w:rsidRPr="00EF5DB6" w:rsidRDefault="00EF5DB6" w:rsidP="00EF5DB6">
      <w:pPr>
        <w:widowControl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F5DB6" w:rsidRPr="00EF5DB6" w:rsidRDefault="00EF5DB6" w:rsidP="00EF5DB6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</w:rPr>
        <w:t xml:space="preserve">   </w:t>
      </w:r>
      <w:r w:rsidRPr="00EF5DB6">
        <w:rPr>
          <w:rFonts w:ascii="Times New Roman" w:hAnsi="Times New Roman" w:cs="Times New Roman"/>
          <w:b/>
          <w:color w:val="auto"/>
          <w:sz w:val="28"/>
          <w:szCs w:val="24"/>
        </w:rPr>
        <w:t>ПОСТАНОВЛЕНИЕ</w:t>
      </w:r>
    </w:p>
    <w:p w:rsidR="00EF5DB6" w:rsidRPr="00EF5DB6" w:rsidRDefault="00EF5DB6" w:rsidP="00EF5DB6">
      <w:pPr>
        <w:widowControl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7"/>
        <w:gridCol w:w="3246"/>
        <w:gridCol w:w="3147"/>
      </w:tblGrid>
      <w:tr w:rsidR="00EF5DB6" w:rsidRPr="00EF5DB6" w:rsidTr="00D55D30">
        <w:tc>
          <w:tcPr>
            <w:tcW w:w="3281" w:type="dxa"/>
            <w:shd w:val="clear" w:color="auto" w:fill="auto"/>
          </w:tcPr>
          <w:p w:rsidR="00EF5DB6" w:rsidRPr="00EF5DB6" w:rsidRDefault="00D27329" w:rsidP="00EF5DB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21.12.2021</w:t>
            </w:r>
            <w:bookmarkStart w:id="1" w:name="_GoBack"/>
            <w:bookmarkEnd w:id="1"/>
          </w:p>
        </w:tc>
        <w:tc>
          <w:tcPr>
            <w:tcW w:w="3332" w:type="dxa"/>
            <w:shd w:val="clear" w:color="auto" w:fill="auto"/>
          </w:tcPr>
          <w:p w:rsidR="00EF5DB6" w:rsidRPr="00EF5DB6" w:rsidRDefault="00EF5DB6" w:rsidP="00EF5DB6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F5D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ст. Зеленчукская</w:t>
            </w:r>
          </w:p>
        </w:tc>
        <w:tc>
          <w:tcPr>
            <w:tcW w:w="3291" w:type="dxa"/>
            <w:shd w:val="clear" w:color="auto" w:fill="auto"/>
          </w:tcPr>
          <w:p w:rsidR="00EF5DB6" w:rsidRPr="00EF5DB6" w:rsidRDefault="00EF5DB6" w:rsidP="00EF5DB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D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  <w:r w:rsidR="00D273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1417</w:t>
            </w:r>
          </w:p>
          <w:p w:rsidR="00EF5DB6" w:rsidRPr="00EF5DB6" w:rsidRDefault="00EF5DB6" w:rsidP="00EF5DB6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EF5DB6" w:rsidRPr="00EF5DB6" w:rsidRDefault="00F4682F" w:rsidP="00EF5DB6">
      <w:pPr>
        <w:widowControl/>
        <w:tabs>
          <w:tab w:val="left" w:pos="709"/>
          <w:tab w:val="left" w:pos="851"/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8"/>
        </w:rPr>
      </w:pPr>
      <w:r w:rsidRPr="00EF5DB6">
        <w:rPr>
          <w:rFonts w:ascii="Times New Roman" w:hAnsi="Times New Roman" w:cs="Times New Roman"/>
          <w:color w:val="auto"/>
          <w:sz w:val="28"/>
        </w:rPr>
        <w:t>Об утверждении</w:t>
      </w:r>
      <w:r w:rsidR="00EF5DB6" w:rsidRPr="00EF5DB6">
        <w:rPr>
          <w:rFonts w:ascii="Times New Roman" w:hAnsi="Times New Roman" w:cs="Times New Roman"/>
          <w:color w:val="auto"/>
          <w:sz w:val="28"/>
        </w:rPr>
        <w:t xml:space="preserve"> Положения «</w:t>
      </w:r>
      <w:r w:rsidR="00EF5DB6">
        <w:rPr>
          <w:rFonts w:ascii="Times New Roman" w:hAnsi="Times New Roman" w:cs="Times New Roman"/>
          <w:color w:val="auto"/>
          <w:sz w:val="28"/>
        </w:rPr>
        <w:t>О</w:t>
      </w:r>
      <w:r w:rsidR="00EF5DB6" w:rsidRPr="00EF5DB6">
        <w:rPr>
          <w:rFonts w:ascii="Times New Roman" w:hAnsi="Times New Roman" w:cs="Times New Roman"/>
          <w:color w:val="auto"/>
          <w:sz w:val="28"/>
        </w:rPr>
        <w:t xml:space="preserve"> муниципальном контроле на автомобильном транспорте, городском наземном электрическом транспорте и в дорожном хозяйстве</w:t>
      </w:r>
      <w:r w:rsidR="00EF5DB6">
        <w:rPr>
          <w:rFonts w:ascii="Times New Roman" w:hAnsi="Times New Roman" w:cs="Times New Roman"/>
          <w:color w:val="auto"/>
          <w:sz w:val="28"/>
        </w:rPr>
        <w:t xml:space="preserve"> </w:t>
      </w:r>
      <w:r w:rsidR="00EF5DB6" w:rsidRPr="00EF5DB6">
        <w:rPr>
          <w:rFonts w:ascii="Times New Roman" w:hAnsi="Times New Roman" w:cs="Times New Roman"/>
          <w:color w:val="auto"/>
          <w:sz w:val="28"/>
        </w:rPr>
        <w:t xml:space="preserve">на </w:t>
      </w:r>
      <w:r w:rsidRPr="00EF5DB6">
        <w:rPr>
          <w:rFonts w:ascii="Times New Roman" w:hAnsi="Times New Roman" w:cs="Times New Roman"/>
          <w:color w:val="auto"/>
          <w:sz w:val="28"/>
        </w:rPr>
        <w:t>территории Зеленчукского</w:t>
      </w:r>
      <w:r w:rsidR="00EF5DB6" w:rsidRPr="00EF5DB6">
        <w:rPr>
          <w:rFonts w:ascii="Times New Roman" w:hAnsi="Times New Roman" w:cs="Times New Roman"/>
          <w:color w:val="auto"/>
          <w:sz w:val="28"/>
        </w:rPr>
        <w:t xml:space="preserve"> муниципального района»</w:t>
      </w:r>
    </w:p>
    <w:p w:rsidR="00EF5DB6" w:rsidRPr="00EF5DB6" w:rsidRDefault="00EF5DB6" w:rsidP="00EF5DB6">
      <w:pPr>
        <w:widowControl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8"/>
        </w:rPr>
      </w:pPr>
    </w:p>
    <w:p w:rsidR="00EF5DB6" w:rsidRPr="00EF5DB6" w:rsidRDefault="00EF5DB6" w:rsidP="00F4682F">
      <w:pPr>
        <w:shd w:val="clear" w:color="auto" w:fill="FFFFFF"/>
        <w:tabs>
          <w:tab w:val="left" w:pos="-57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5DB6">
        <w:rPr>
          <w:rFonts w:ascii="Times New Roman" w:hAnsi="Times New Roman" w:cs="Times New Roman"/>
          <w:color w:val="auto"/>
          <w:sz w:val="28"/>
        </w:rPr>
        <w:t xml:space="preserve">В соответствии с Федеральными законами от 31 июля 2020 года </w:t>
      </w:r>
      <w:r w:rsidR="008C7492">
        <w:rPr>
          <w:rFonts w:ascii="Times New Roman" w:hAnsi="Times New Roman" w:cs="Times New Roman"/>
          <w:color w:val="auto"/>
          <w:sz w:val="28"/>
        </w:rPr>
        <w:t xml:space="preserve">                 </w:t>
      </w:r>
      <w:r w:rsidRPr="00EF5DB6">
        <w:rPr>
          <w:rFonts w:ascii="Times New Roman" w:hAnsi="Times New Roman" w:cs="Times New Roman"/>
          <w:color w:val="auto"/>
          <w:sz w:val="28"/>
        </w:rPr>
        <w:t xml:space="preserve">№ 248-ФЗ «О государственном контроле (надзоре) и муниципальном контроле в Российской Федерации», от 06.10.2003 № 131-ФЗ «Об общих принципах организации местного самоуправления в Российской Федерации», </w:t>
      </w:r>
      <w:r w:rsidR="008C7492">
        <w:rPr>
          <w:rFonts w:ascii="Times New Roman" w:hAnsi="Times New Roman" w:cs="Times New Roman"/>
          <w:color w:val="auto"/>
          <w:sz w:val="28"/>
        </w:rPr>
        <w:t>Земельным кодексом</w:t>
      </w:r>
      <w:r w:rsidRPr="00EF5DB6">
        <w:rPr>
          <w:rFonts w:ascii="Times New Roman" w:hAnsi="Times New Roman" w:cs="Times New Roman"/>
          <w:color w:val="auto"/>
          <w:sz w:val="28"/>
        </w:rPr>
        <w:t xml:space="preserve"> Российской Федерации, Уставом Зеленчукского муниципального района</w:t>
      </w:r>
    </w:p>
    <w:p w:rsidR="00EF5DB6" w:rsidRPr="00EF5DB6" w:rsidRDefault="00EF5DB6" w:rsidP="00EF5DB6">
      <w:pPr>
        <w:widowControl/>
        <w:spacing w:line="240" w:lineRule="exact"/>
        <w:rPr>
          <w:rFonts w:ascii="Times New Roman" w:hAnsi="Times New Roman" w:cs="Times New Roman"/>
          <w:color w:val="auto"/>
          <w:sz w:val="28"/>
        </w:rPr>
      </w:pPr>
    </w:p>
    <w:p w:rsidR="00EF5DB6" w:rsidRPr="00EF5DB6" w:rsidRDefault="00EF5DB6" w:rsidP="00EF5DB6">
      <w:pPr>
        <w:widowControl/>
        <w:spacing w:line="240" w:lineRule="exact"/>
        <w:rPr>
          <w:rFonts w:ascii="Times New Roman" w:hAnsi="Times New Roman" w:cs="Times New Roman"/>
          <w:color w:val="auto"/>
          <w:sz w:val="28"/>
        </w:rPr>
      </w:pPr>
      <w:r w:rsidRPr="00EF5DB6">
        <w:rPr>
          <w:rFonts w:ascii="Times New Roman" w:hAnsi="Times New Roman" w:cs="Times New Roman"/>
          <w:color w:val="auto"/>
          <w:sz w:val="28"/>
        </w:rPr>
        <w:t>ПОСТАНОВЛЯЮ:</w:t>
      </w:r>
    </w:p>
    <w:p w:rsidR="00EF5DB6" w:rsidRPr="00EF5DB6" w:rsidRDefault="00EF5DB6" w:rsidP="00EF5DB6">
      <w:pPr>
        <w:widowControl/>
        <w:spacing w:line="240" w:lineRule="exact"/>
        <w:rPr>
          <w:rFonts w:ascii="Times New Roman" w:hAnsi="Times New Roman" w:cs="Times New Roman"/>
          <w:color w:val="auto"/>
          <w:sz w:val="28"/>
        </w:rPr>
      </w:pPr>
    </w:p>
    <w:p w:rsidR="00EF5DB6" w:rsidRPr="00EF5DB6" w:rsidRDefault="00EF5DB6" w:rsidP="00F4682F">
      <w:pPr>
        <w:widowControl/>
        <w:numPr>
          <w:ilvl w:val="0"/>
          <w:numId w:val="8"/>
        </w:numPr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5DB6">
        <w:rPr>
          <w:rFonts w:ascii="Times New Roman" w:hAnsi="Times New Roman" w:cs="Times New Roman"/>
          <w:color w:val="auto"/>
          <w:sz w:val="28"/>
          <w:szCs w:val="28"/>
        </w:rPr>
        <w:t>Утвердить Положение «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F5DB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муниципальном контроле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F5DB6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F4682F" w:rsidRPr="00EF5DB6">
        <w:rPr>
          <w:rFonts w:ascii="Times New Roman" w:hAnsi="Times New Roman" w:cs="Times New Roman"/>
          <w:color w:val="auto"/>
          <w:sz w:val="28"/>
          <w:szCs w:val="28"/>
        </w:rPr>
        <w:t>территории Зеленчукского</w:t>
      </w:r>
      <w:r w:rsidRPr="00EF5DB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района» согласно приложению.</w:t>
      </w:r>
    </w:p>
    <w:p w:rsidR="00EF5DB6" w:rsidRPr="00EF5DB6" w:rsidRDefault="00EF5DB6" w:rsidP="00F4682F">
      <w:pPr>
        <w:widowControl/>
        <w:numPr>
          <w:ilvl w:val="0"/>
          <w:numId w:val="8"/>
        </w:numPr>
        <w:tabs>
          <w:tab w:val="left" w:pos="567"/>
          <w:tab w:val="left" w:pos="851"/>
          <w:tab w:val="left" w:pos="1418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5DB6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выполнением настоящего постановления возложить на </w:t>
      </w:r>
      <w:r w:rsidR="00F4682F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EF5DB6">
        <w:rPr>
          <w:rFonts w:ascii="Times New Roman" w:hAnsi="Times New Roman" w:cs="Times New Roman"/>
          <w:color w:val="auto"/>
          <w:sz w:val="28"/>
          <w:szCs w:val="28"/>
        </w:rPr>
        <w:t xml:space="preserve">аместителя главы администрации Зеленчукского муниципального района, курирующего данные вопросы.  </w:t>
      </w:r>
    </w:p>
    <w:p w:rsidR="00EF5DB6" w:rsidRPr="00EF5DB6" w:rsidRDefault="00EF5DB6" w:rsidP="00F4682F">
      <w:pPr>
        <w:widowControl/>
        <w:numPr>
          <w:ilvl w:val="0"/>
          <w:numId w:val="8"/>
        </w:numPr>
        <w:tabs>
          <w:tab w:val="left" w:pos="567"/>
          <w:tab w:val="left" w:pos="851"/>
          <w:tab w:val="left" w:pos="1418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5DB6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:rsidR="00EF5DB6" w:rsidRPr="00EF5DB6" w:rsidRDefault="00EF5DB6" w:rsidP="00EF5DB6">
      <w:pPr>
        <w:widowControl/>
        <w:tabs>
          <w:tab w:val="left" w:pos="567"/>
          <w:tab w:val="left" w:pos="851"/>
          <w:tab w:val="left" w:pos="1418"/>
        </w:tabs>
        <w:jc w:val="both"/>
        <w:rPr>
          <w:rFonts w:ascii="Times New Roman" w:hAnsi="Times New Roman" w:cs="Times New Roman"/>
          <w:color w:val="auto"/>
          <w:sz w:val="28"/>
        </w:rPr>
      </w:pPr>
      <w:r w:rsidRPr="00EF5DB6">
        <w:rPr>
          <w:rFonts w:ascii="Times New Roman" w:hAnsi="Times New Roman" w:cs="Times New Roman"/>
          <w:color w:val="auto"/>
          <w:sz w:val="28"/>
        </w:rPr>
        <w:t xml:space="preserve">     </w:t>
      </w:r>
    </w:p>
    <w:p w:rsidR="00EF5DB6" w:rsidRPr="00EF5DB6" w:rsidRDefault="00EF5DB6" w:rsidP="00EF5DB6">
      <w:pPr>
        <w:widowControl/>
        <w:tabs>
          <w:tab w:val="left" w:pos="567"/>
          <w:tab w:val="left" w:pos="851"/>
          <w:tab w:val="left" w:pos="1418"/>
        </w:tabs>
        <w:jc w:val="both"/>
        <w:rPr>
          <w:rFonts w:ascii="Times New Roman" w:hAnsi="Times New Roman" w:cs="Times New Roman"/>
          <w:color w:val="auto"/>
          <w:sz w:val="28"/>
        </w:rPr>
      </w:pPr>
    </w:p>
    <w:p w:rsidR="00EF5DB6" w:rsidRPr="00EF5DB6" w:rsidRDefault="00EF5DB6" w:rsidP="00EF5DB6">
      <w:pPr>
        <w:keepNext/>
        <w:widowControl/>
        <w:ind w:right="43"/>
        <w:jc w:val="both"/>
        <w:outlineLvl w:val="0"/>
        <w:rPr>
          <w:rFonts w:ascii="Times New Roman" w:hAnsi="Times New Roman" w:cs="Times New Roman"/>
          <w:color w:val="auto"/>
          <w:sz w:val="28"/>
        </w:rPr>
      </w:pPr>
      <w:r w:rsidRPr="00EF5DB6">
        <w:rPr>
          <w:rFonts w:ascii="Times New Roman" w:hAnsi="Times New Roman" w:cs="Times New Roman"/>
          <w:color w:val="auto"/>
          <w:sz w:val="28"/>
        </w:rPr>
        <w:t xml:space="preserve">Глава администрации Зеленчукского </w:t>
      </w:r>
    </w:p>
    <w:p w:rsidR="00EF5DB6" w:rsidRPr="00EF5DB6" w:rsidRDefault="00EF5DB6" w:rsidP="00EF5DB6">
      <w:pPr>
        <w:widowControl/>
        <w:ind w:right="43"/>
        <w:jc w:val="both"/>
        <w:rPr>
          <w:rFonts w:ascii="Times New Roman" w:hAnsi="Times New Roman" w:cs="Times New Roman"/>
          <w:color w:val="auto"/>
          <w:sz w:val="28"/>
        </w:rPr>
      </w:pPr>
      <w:r w:rsidRPr="00EF5DB6">
        <w:rPr>
          <w:rFonts w:ascii="Times New Roman" w:hAnsi="Times New Roman" w:cs="Times New Roman"/>
          <w:color w:val="auto"/>
          <w:sz w:val="28"/>
        </w:rPr>
        <w:t>муниципального района</w:t>
      </w:r>
      <w:r w:rsidRPr="00EF5DB6">
        <w:rPr>
          <w:rFonts w:ascii="Times New Roman" w:hAnsi="Times New Roman" w:cs="Times New Roman"/>
          <w:color w:val="auto"/>
          <w:sz w:val="28"/>
        </w:rPr>
        <w:tab/>
      </w:r>
      <w:r w:rsidRPr="00EF5DB6">
        <w:rPr>
          <w:rFonts w:ascii="Times New Roman" w:hAnsi="Times New Roman" w:cs="Times New Roman"/>
          <w:color w:val="auto"/>
          <w:sz w:val="28"/>
        </w:rPr>
        <w:tab/>
      </w:r>
      <w:r w:rsidRPr="00EF5DB6">
        <w:rPr>
          <w:rFonts w:ascii="Times New Roman" w:hAnsi="Times New Roman" w:cs="Times New Roman"/>
          <w:color w:val="auto"/>
          <w:sz w:val="28"/>
        </w:rPr>
        <w:tab/>
      </w:r>
      <w:r w:rsidRPr="00EF5DB6">
        <w:rPr>
          <w:rFonts w:ascii="Times New Roman" w:hAnsi="Times New Roman" w:cs="Times New Roman"/>
          <w:color w:val="auto"/>
          <w:sz w:val="28"/>
        </w:rPr>
        <w:tab/>
        <w:t xml:space="preserve">                     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Pr="00EF5DB6">
        <w:rPr>
          <w:rFonts w:ascii="Times New Roman" w:hAnsi="Times New Roman" w:cs="Times New Roman"/>
          <w:color w:val="auto"/>
          <w:sz w:val="28"/>
        </w:rPr>
        <w:t>А.Н. Науменко</w:t>
      </w:r>
    </w:p>
    <w:p w:rsidR="00EF5DB6" w:rsidRDefault="00EF5DB6" w:rsidP="00EF5DB6">
      <w:pPr>
        <w:widowControl/>
        <w:rPr>
          <w:rFonts w:ascii="Times New Roman" w:hAnsi="Times New Roman" w:cs="Times New Roman"/>
          <w:color w:val="auto"/>
          <w:sz w:val="28"/>
        </w:rPr>
      </w:pPr>
    </w:p>
    <w:p w:rsidR="00EF5DB6" w:rsidRPr="00EF5DB6" w:rsidRDefault="00EF5DB6" w:rsidP="00EF5DB6">
      <w:pPr>
        <w:widowControl/>
        <w:rPr>
          <w:rFonts w:ascii="Times New Roman" w:hAnsi="Times New Roman" w:cs="Times New Roman"/>
          <w:color w:val="auto"/>
          <w:sz w:val="28"/>
        </w:rPr>
      </w:pPr>
    </w:p>
    <w:p w:rsidR="00EF5DB6" w:rsidRPr="00EF5DB6" w:rsidRDefault="00EF5DB6" w:rsidP="00EF5DB6">
      <w:pPr>
        <w:widowControl/>
        <w:rPr>
          <w:rFonts w:ascii="Times New Roman" w:hAnsi="Times New Roman" w:cs="Times New Roman"/>
          <w:color w:val="auto"/>
          <w:sz w:val="28"/>
        </w:rPr>
      </w:pPr>
    </w:p>
    <w:p w:rsidR="00EF5DB6" w:rsidRDefault="00EF5DB6" w:rsidP="00EF5DB6">
      <w:pPr>
        <w:suppressAutoHyphens/>
        <w:rPr>
          <w:rFonts w:ascii="Times New Roman" w:eastAsia="Lucida Sans Unicode" w:hAnsi="Times New Roman" w:cs="Times New Roman"/>
          <w:color w:val="auto"/>
          <w:kern w:val="2"/>
          <w:sz w:val="28"/>
          <w:szCs w:val="24"/>
        </w:rPr>
      </w:pPr>
    </w:p>
    <w:p w:rsidR="00D50CAF" w:rsidRPr="004B7DAB" w:rsidRDefault="00D50CAF" w:rsidP="0044555F">
      <w:pPr>
        <w:pStyle w:val="ConsPlusTitle"/>
        <w:jc w:val="center"/>
        <w:rPr>
          <w:rFonts w:cs="Arial"/>
          <w:b w:val="0"/>
          <w:bCs w:val="0"/>
          <w:sz w:val="28"/>
          <w:szCs w:val="28"/>
        </w:rPr>
      </w:pPr>
    </w:p>
    <w:p w:rsidR="00D50CAF" w:rsidRDefault="00D50CAF" w:rsidP="0044555F">
      <w:pPr>
        <w:pStyle w:val="ConsPlusTitle"/>
        <w:spacing w:line="240" w:lineRule="exact"/>
        <w:jc w:val="center"/>
        <w:rPr>
          <w:rFonts w:cs="Arial"/>
          <w:b w:val="0"/>
          <w:bCs w:val="0"/>
          <w:sz w:val="28"/>
          <w:szCs w:val="28"/>
        </w:rPr>
      </w:pPr>
    </w:p>
    <w:p w:rsidR="00EF5DB6" w:rsidRDefault="00EF5DB6" w:rsidP="0044555F">
      <w:pPr>
        <w:pStyle w:val="ConsPlusTitle"/>
        <w:spacing w:line="240" w:lineRule="exact"/>
        <w:jc w:val="center"/>
        <w:rPr>
          <w:sz w:val="28"/>
          <w:szCs w:val="28"/>
        </w:rPr>
      </w:pPr>
    </w:p>
    <w:p w:rsidR="00EF5DB6" w:rsidRDefault="00EF5DB6" w:rsidP="0044555F">
      <w:pPr>
        <w:pStyle w:val="ConsPlusTitle"/>
        <w:spacing w:line="240" w:lineRule="exact"/>
        <w:jc w:val="center"/>
        <w:rPr>
          <w:sz w:val="28"/>
          <w:szCs w:val="28"/>
        </w:rPr>
      </w:pPr>
    </w:p>
    <w:p w:rsidR="00EF5DB6" w:rsidRDefault="00EF5DB6" w:rsidP="0044555F">
      <w:pPr>
        <w:pStyle w:val="ConsPlusTitle"/>
        <w:spacing w:line="240" w:lineRule="exact"/>
        <w:jc w:val="center"/>
        <w:rPr>
          <w:sz w:val="28"/>
          <w:szCs w:val="28"/>
        </w:rPr>
      </w:pPr>
    </w:p>
    <w:p w:rsidR="00EF5DB6" w:rsidRDefault="00EF5DB6" w:rsidP="0044555F">
      <w:pPr>
        <w:pStyle w:val="ConsPlusTitle"/>
        <w:spacing w:line="240" w:lineRule="exact"/>
        <w:jc w:val="center"/>
        <w:rPr>
          <w:sz w:val="28"/>
          <w:szCs w:val="28"/>
        </w:rPr>
      </w:pPr>
    </w:p>
    <w:p w:rsidR="00EF5DB6" w:rsidRDefault="00EF5DB6" w:rsidP="0044555F">
      <w:pPr>
        <w:pStyle w:val="ConsPlusTitle"/>
        <w:spacing w:line="240" w:lineRule="exact"/>
        <w:jc w:val="center"/>
        <w:rPr>
          <w:sz w:val="28"/>
          <w:szCs w:val="28"/>
        </w:rPr>
      </w:pPr>
    </w:p>
    <w:p w:rsidR="00EF5DB6" w:rsidRDefault="00EF5DB6" w:rsidP="0044555F">
      <w:pPr>
        <w:pStyle w:val="ConsPlusTitle"/>
        <w:spacing w:line="240" w:lineRule="exact"/>
        <w:jc w:val="center"/>
        <w:rPr>
          <w:sz w:val="28"/>
          <w:szCs w:val="28"/>
        </w:rPr>
      </w:pPr>
    </w:p>
    <w:p w:rsidR="00EF5DB6" w:rsidRDefault="00EF5DB6" w:rsidP="0044555F">
      <w:pPr>
        <w:pStyle w:val="ConsPlusTitle"/>
        <w:spacing w:line="240" w:lineRule="exact"/>
        <w:jc w:val="center"/>
        <w:rPr>
          <w:sz w:val="28"/>
          <w:szCs w:val="28"/>
        </w:rPr>
      </w:pPr>
    </w:p>
    <w:p w:rsidR="00EF5DB6" w:rsidRDefault="00EF5DB6" w:rsidP="0044555F">
      <w:pPr>
        <w:pStyle w:val="ConsPlusTitle"/>
        <w:spacing w:line="240" w:lineRule="exact"/>
        <w:jc w:val="center"/>
        <w:rPr>
          <w:sz w:val="28"/>
          <w:szCs w:val="28"/>
        </w:rPr>
      </w:pPr>
    </w:p>
    <w:p w:rsidR="00EF5DB6" w:rsidRDefault="00EF5DB6" w:rsidP="0044555F">
      <w:pPr>
        <w:pStyle w:val="ConsPlusTitle"/>
        <w:spacing w:line="240" w:lineRule="exact"/>
        <w:jc w:val="center"/>
        <w:rPr>
          <w:sz w:val="28"/>
          <w:szCs w:val="28"/>
        </w:rPr>
      </w:pPr>
    </w:p>
    <w:p w:rsidR="008C7492" w:rsidRPr="008C7492" w:rsidRDefault="008C7492" w:rsidP="00E917ED">
      <w:pPr>
        <w:widowControl/>
        <w:ind w:left="4956"/>
        <w:rPr>
          <w:rFonts w:ascii="Times New Roman" w:hAnsi="Times New Roman" w:cs="Times New Roman"/>
          <w:color w:val="auto"/>
          <w:sz w:val="28"/>
          <w:szCs w:val="28"/>
        </w:rPr>
      </w:pPr>
      <w:r w:rsidRPr="008C7492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к постановлению администрации Зеленчукского муниципального района</w:t>
      </w:r>
    </w:p>
    <w:p w:rsidR="008C7492" w:rsidRDefault="00F4682F" w:rsidP="00BB619C">
      <w:pPr>
        <w:pStyle w:val="ConsPlusTitle"/>
        <w:tabs>
          <w:tab w:val="left" w:pos="4962"/>
        </w:tabs>
        <w:spacing w:line="240" w:lineRule="exact"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</w:t>
      </w:r>
      <w:r w:rsidR="00BB619C">
        <w:rPr>
          <w:b w:val="0"/>
          <w:bCs w:val="0"/>
          <w:sz w:val="28"/>
          <w:szCs w:val="28"/>
        </w:rPr>
        <w:t xml:space="preserve">    от             </w:t>
      </w:r>
      <w:r w:rsidR="008C7492" w:rsidRPr="008C7492">
        <w:rPr>
          <w:b w:val="0"/>
          <w:bCs w:val="0"/>
          <w:sz w:val="28"/>
          <w:szCs w:val="28"/>
        </w:rPr>
        <w:t>2021</w:t>
      </w:r>
      <w:r w:rsidR="00BB619C">
        <w:rPr>
          <w:b w:val="0"/>
          <w:bCs w:val="0"/>
          <w:sz w:val="28"/>
          <w:szCs w:val="28"/>
        </w:rPr>
        <w:t xml:space="preserve">   </w:t>
      </w:r>
      <w:r>
        <w:rPr>
          <w:b w:val="0"/>
          <w:bCs w:val="0"/>
          <w:sz w:val="28"/>
          <w:szCs w:val="28"/>
        </w:rPr>
        <w:t>№</w:t>
      </w:r>
    </w:p>
    <w:p w:rsidR="00BB619C" w:rsidRDefault="00BB619C" w:rsidP="00B534D4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17ED" w:rsidRDefault="00E917ED" w:rsidP="0044555F">
      <w:pPr>
        <w:pStyle w:val="ConsPlusTitle"/>
        <w:spacing w:line="240" w:lineRule="exact"/>
        <w:jc w:val="center"/>
        <w:rPr>
          <w:sz w:val="28"/>
          <w:szCs w:val="28"/>
        </w:rPr>
      </w:pPr>
    </w:p>
    <w:p w:rsidR="00D50CAF" w:rsidRPr="005F5A0B" w:rsidRDefault="00D50CAF" w:rsidP="00BB619C">
      <w:pPr>
        <w:pStyle w:val="ConsPlusTitle"/>
        <w:spacing w:line="240" w:lineRule="exact"/>
        <w:jc w:val="center"/>
        <w:rPr>
          <w:sz w:val="28"/>
          <w:szCs w:val="28"/>
        </w:rPr>
      </w:pPr>
      <w:r w:rsidRPr="005F5A0B">
        <w:rPr>
          <w:sz w:val="28"/>
          <w:szCs w:val="28"/>
        </w:rPr>
        <w:t>ПОЛОЖЕНИЕ</w:t>
      </w:r>
    </w:p>
    <w:p w:rsidR="00D50CAF" w:rsidRPr="00261354" w:rsidRDefault="00D50CAF" w:rsidP="0044555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bookmarkStart w:id="2" w:name="_Hlk73456502"/>
      <w:r w:rsidRPr="00261354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Pr="00261354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bookmarkEnd w:id="2"/>
    <w:p w:rsidR="00D50CAF" w:rsidRDefault="008D5F9F" w:rsidP="0044555F">
      <w:pPr>
        <w:pStyle w:val="ConsPlusNormal"/>
        <w:ind w:firstLine="0"/>
        <w:jc w:val="center"/>
        <w:rPr>
          <w:spacing w:val="2"/>
          <w:sz w:val="28"/>
          <w:szCs w:val="28"/>
        </w:rPr>
      </w:pPr>
      <w:r w:rsidRPr="008D5F9F">
        <w:rPr>
          <w:rStyle w:val="normaltextrun"/>
          <w:sz w:val="28"/>
          <w:szCs w:val="28"/>
        </w:rPr>
        <w:t xml:space="preserve">на </w:t>
      </w:r>
      <w:r w:rsidR="00106D51" w:rsidRPr="008D5F9F">
        <w:rPr>
          <w:rStyle w:val="normaltextrun"/>
          <w:sz w:val="28"/>
          <w:szCs w:val="28"/>
        </w:rPr>
        <w:t>территории</w:t>
      </w:r>
      <w:r w:rsidR="00106D51">
        <w:rPr>
          <w:rStyle w:val="normaltextrun"/>
          <w:color w:val="000000"/>
          <w:sz w:val="28"/>
          <w:szCs w:val="28"/>
        </w:rPr>
        <w:t> </w:t>
      </w:r>
      <w:r w:rsidR="00106D51">
        <w:rPr>
          <w:spacing w:val="2"/>
          <w:sz w:val="28"/>
          <w:szCs w:val="28"/>
        </w:rPr>
        <w:t>Зеленчукского</w:t>
      </w:r>
      <w:r>
        <w:rPr>
          <w:spacing w:val="2"/>
          <w:sz w:val="28"/>
          <w:szCs w:val="28"/>
        </w:rPr>
        <w:t xml:space="preserve"> муниципального района</w:t>
      </w:r>
    </w:p>
    <w:p w:rsidR="008D5F9F" w:rsidRDefault="008D5F9F" w:rsidP="0044555F">
      <w:pPr>
        <w:pStyle w:val="ConsPlusNormal"/>
        <w:ind w:firstLine="0"/>
        <w:jc w:val="center"/>
        <w:rPr>
          <w:rFonts w:cs="Arial"/>
          <w:b/>
          <w:bCs/>
          <w:sz w:val="28"/>
          <w:szCs w:val="28"/>
        </w:rPr>
      </w:pPr>
    </w:p>
    <w:p w:rsidR="00F7690B" w:rsidRDefault="00F7690B" w:rsidP="00BB619C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Общие положения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color w:val="000000"/>
          <w:sz w:val="28"/>
          <w:szCs w:val="28"/>
        </w:rPr>
      </w:pPr>
    </w:p>
    <w:p w:rsidR="00F7690B" w:rsidRDefault="00F7690B" w:rsidP="00106D51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1. Настоящее Положение устанавливает порядок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987182">
        <w:rPr>
          <w:spacing w:val="2"/>
          <w:sz w:val="28"/>
          <w:szCs w:val="28"/>
        </w:rPr>
        <w:t>Зеленчукского</w:t>
      </w:r>
      <w:r>
        <w:rPr>
          <w:spacing w:val="2"/>
          <w:sz w:val="28"/>
          <w:szCs w:val="28"/>
        </w:rPr>
        <w:t xml:space="preserve"> муниципального района</w:t>
      </w:r>
      <w:r>
        <w:rPr>
          <w:rStyle w:val="normaltextrun"/>
          <w:color w:val="000000"/>
          <w:sz w:val="28"/>
          <w:szCs w:val="28"/>
        </w:rPr>
        <w:t xml:space="preserve"> (далее – муниципальный контроль).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  <w:r>
        <w:rPr>
          <w:rStyle w:val="eop"/>
          <w:sz w:val="28"/>
          <w:szCs w:val="28"/>
        </w:rPr>
        <w:t> </w:t>
      </w:r>
    </w:p>
    <w:p w:rsidR="00F7690B" w:rsidRPr="00F8188A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2. Предметом муниципального автодорожного контроля является </w:t>
      </w:r>
      <w:r w:rsidRPr="00F8188A">
        <w:rPr>
          <w:rStyle w:val="normaltextrun"/>
          <w:color w:val="000000"/>
          <w:sz w:val="28"/>
          <w:szCs w:val="28"/>
        </w:rPr>
        <w:t>соблюдение обязательных требований:</w:t>
      </w:r>
      <w:r w:rsidRPr="00F8188A">
        <w:rPr>
          <w:rStyle w:val="eop"/>
          <w:color w:val="000000"/>
          <w:sz w:val="28"/>
          <w:szCs w:val="28"/>
        </w:rPr>
        <w:t> </w:t>
      </w:r>
    </w:p>
    <w:p w:rsidR="00F7690B" w:rsidRPr="00F8188A" w:rsidRDefault="00F7690B" w:rsidP="00F7690B">
      <w:pPr>
        <w:pStyle w:val="paragraph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F8188A">
        <w:rPr>
          <w:rStyle w:val="normaltextrun"/>
          <w:color w:val="000000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  <w:r w:rsidRPr="00F8188A">
        <w:rPr>
          <w:rStyle w:val="eop"/>
          <w:color w:val="000000"/>
          <w:sz w:val="28"/>
          <w:szCs w:val="28"/>
        </w:rPr>
        <w:t> </w:t>
      </w:r>
    </w:p>
    <w:p w:rsidR="00F7690B" w:rsidRPr="00F8188A" w:rsidRDefault="00F7690B" w:rsidP="00F7690B">
      <w:pPr>
        <w:pStyle w:val="paragraph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F8188A">
        <w:rPr>
          <w:rStyle w:val="normaltextrun"/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  <w:r w:rsidRPr="00F8188A">
        <w:rPr>
          <w:rStyle w:val="eop"/>
          <w:color w:val="000000"/>
          <w:sz w:val="28"/>
          <w:szCs w:val="28"/>
        </w:rPr>
        <w:t> </w:t>
      </w:r>
    </w:p>
    <w:p w:rsidR="00F7690B" w:rsidRPr="00F8188A" w:rsidRDefault="00F7690B" w:rsidP="00F7690B">
      <w:pPr>
        <w:pStyle w:val="paragraph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F8188A">
        <w:rPr>
          <w:rStyle w:val="normaltextrun"/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  <w:r w:rsidRPr="00F8188A">
        <w:rPr>
          <w:rStyle w:val="eop"/>
          <w:color w:val="000000"/>
          <w:sz w:val="28"/>
          <w:szCs w:val="28"/>
        </w:rPr>
        <w:t> </w:t>
      </w:r>
    </w:p>
    <w:p w:rsidR="00F7690B" w:rsidRPr="00F8188A" w:rsidRDefault="00F7690B" w:rsidP="00F7690B">
      <w:pPr>
        <w:pStyle w:val="paragraph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F8188A">
        <w:rPr>
          <w:rStyle w:val="normaltextrun"/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  <w:r w:rsidRPr="00F8188A">
        <w:rPr>
          <w:rStyle w:val="eop"/>
          <w:color w:val="000000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3. Муниципальный контроль осуществляется администрацией </w:t>
      </w:r>
      <w:r w:rsidR="00987182">
        <w:rPr>
          <w:sz w:val="28"/>
          <w:szCs w:val="28"/>
        </w:rPr>
        <w:t>Зеленчукского</w:t>
      </w:r>
      <w:r w:rsidRPr="00426B33">
        <w:rPr>
          <w:sz w:val="28"/>
          <w:szCs w:val="28"/>
        </w:rPr>
        <w:t xml:space="preserve"> муниципального района</w:t>
      </w:r>
      <w:r>
        <w:rPr>
          <w:rStyle w:val="20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(далее – местная администрация).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4. Должностными лицами местной администрации, уполномоченными осуществлять муниципальный контроль от имени местной администрации, являются:</w:t>
      </w:r>
      <w:r>
        <w:rPr>
          <w:rStyle w:val="eop"/>
          <w:sz w:val="28"/>
          <w:szCs w:val="28"/>
        </w:rPr>
        <w:t> </w:t>
      </w:r>
    </w:p>
    <w:p w:rsidR="00F7690B" w:rsidRPr="00426B33" w:rsidRDefault="00F7690B" w:rsidP="00F7690B">
      <w:pPr>
        <w:pStyle w:val="ConsPlusNormal"/>
        <w:jc w:val="both"/>
        <w:rPr>
          <w:sz w:val="28"/>
          <w:szCs w:val="28"/>
        </w:rPr>
      </w:pPr>
      <w:r w:rsidRPr="00426B33">
        <w:rPr>
          <w:sz w:val="28"/>
          <w:szCs w:val="28"/>
        </w:rPr>
        <w:t>- заместитель Главы администрации, курирующий работу отдела.</w:t>
      </w:r>
    </w:p>
    <w:p w:rsidR="00987182" w:rsidRDefault="00987182" w:rsidP="00F7690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архитектуры и градо</w:t>
      </w:r>
      <w:r w:rsidR="00F7690B" w:rsidRPr="00426B33">
        <w:rPr>
          <w:sz w:val="28"/>
          <w:szCs w:val="28"/>
        </w:rPr>
        <w:t>строительства</w:t>
      </w:r>
      <w:r>
        <w:rPr>
          <w:sz w:val="28"/>
          <w:szCs w:val="28"/>
        </w:rPr>
        <w:t>;</w:t>
      </w:r>
      <w:r w:rsidR="00F7690B" w:rsidRPr="00426B33">
        <w:rPr>
          <w:sz w:val="28"/>
          <w:szCs w:val="28"/>
        </w:rPr>
        <w:t xml:space="preserve"> </w:t>
      </w:r>
    </w:p>
    <w:p w:rsidR="00987182" w:rsidRDefault="00987182" w:rsidP="0098718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690B" w:rsidRPr="00426B33">
        <w:rPr>
          <w:sz w:val="28"/>
          <w:szCs w:val="28"/>
        </w:rPr>
        <w:t xml:space="preserve">специалист </w:t>
      </w:r>
      <w:r w:rsidRPr="00987182">
        <w:rPr>
          <w:sz w:val="28"/>
          <w:szCs w:val="28"/>
        </w:rPr>
        <w:t xml:space="preserve">отдела архитектуры и градостроительства </w:t>
      </w:r>
      <w:r>
        <w:rPr>
          <w:sz w:val="28"/>
          <w:szCs w:val="28"/>
        </w:rPr>
        <w:t xml:space="preserve">   </w:t>
      </w:r>
    </w:p>
    <w:p w:rsidR="00F7690B" w:rsidRDefault="00F7690B" w:rsidP="00987182">
      <w:pPr>
        <w:pStyle w:val="ConsPlusNormal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Должностными лицами администрации </w:t>
      </w:r>
      <w:r w:rsidR="00987182">
        <w:rPr>
          <w:sz w:val="28"/>
          <w:szCs w:val="28"/>
        </w:rPr>
        <w:t>Зеленчукского</w:t>
      </w:r>
      <w:r w:rsidRPr="00426B33">
        <w:rPr>
          <w:sz w:val="28"/>
          <w:szCs w:val="28"/>
        </w:rPr>
        <w:t xml:space="preserve"> муниципального района</w:t>
      </w:r>
      <w:r>
        <w:rPr>
          <w:rStyle w:val="normaltextrun"/>
          <w:color w:val="000000"/>
          <w:sz w:val="28"/>
          <w:szCs w:val="28"/>
        </w:rPr>
        <w:t>, уполномоченными на принятие решения о проведении контрольных (надзорных) мероприятий, являются: </w:t>
      </w:r>
      <w:r>
        <w:rPr>
          <w:rStyle w:val="eop"/>
          <w:sz w:val="28"/>
          <w:szCs w:val="28"/>
        </w:rPr>
        <w:t> </w:t>
      </w:r>
    </w:p>
    <w:p w:rsidR="00F7690B" w:rsidRPr="00426B33" w:rsidRDefault="00F7690B" w:rsidP="00F7690B">
      <w:pPr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6B33">
        <w:rPr>
          <w:rFonts w:ascii="Times New Roman" w:hAnsi="Times New Roman"/>
          <w:color w:val="auto"/>
          <w:sz w:val="28"/>
          <w:szCs w:val="28"/>
        </w:rPr>
        <w:t xml:space="preserve">- Глава администрации </w:t>
      </w:r>
      <w:r w:rsidR="00987182">
        <w:rPr>
          <w:rFonts w:ascii="Times New Roman" w:hAnsi="Times New Roman"/>
          <w:color w:val="auto"/>
          <w:sz w:val="28"/>
          <w:szCs w:val="28"/>
        </w:rPr>
        <w:t>Зеленчукского</w:t>
      </w:r>
      <w:r w:rsidRPr="00426B33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района;</w:t>
      </w:r>
    </w:p>
    <w:p w:rsidR="00F7690B" w:rsidRPr="00426B33" w:rsidRDefault="00F7690B" w:rsidP="00F7690B">
      <w:pPr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6B33">
        <w:rPr>
          <w:rFonts w:ascii="Times New Roman" w:hAnsi="Times New Roman"/>
          <w:color w:val="auto"/>
          <w:sz w:val="28"/>
          <w:szCs w:val="28"/>
        </w:rPr>
        <w:t>- заместитель</w:t>
      </w:r>
      <w:r w:rsidR="00987182">
        <w:rPr>
          <w:rFonts w:ascii="Times New Roman" w:hAnsi="Times New Roman"/>
          <w:color w:val="auto"/>
          <w:sz w:val="28"/>
          <w:szCs w:val="28"/>
        </w:rPr>
        <w:t xml:space="preserve"> Главы администрации Зеленчукского</w:t>
      </w:r>
      <w:r w:rsidRPr="00426B33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района, курирующий работу отдела.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 Инспекторы, при осуществлении муниципального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 законами.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6. Муниципальный контроль 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(далее - контролируемые лица). </w:t>
      </w:r>
      <w:r>
        <w:rPr>
          <w:rStyle w:val="eop"/>
          <w:sz w:val="28"/>
          <w:szCs w:val="28"/>
        </w:rPr>
        <w:t> </w:t>
      </w:r>
    </w:p>
    <w:p w:rsidR="00F7690B" w:rsidRPr="001238DF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7. Объектами муниципального контроля: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7.1. В рамках пункта 1 части 1 статьи 16 Федерального закона от 31 июля 2020 г. N 248-ФЗ "О государственном контроле (надзоре) и муниципальном контроле в Российской Федерации":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1) деятельность по перевозке пассажиров и грузов автомобильным транспортом и городским наземным электрическим транспортом (за исключением международных автомобильных перевозок), в том числе:</w:t>
      </w:r>
    </w:p>
    <w:p w:rsidR="00F7690B" w:rsidRPr="001238DF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  <w:sz w:val="18"/>
          <w:szCs w:val="18"/>
        </w:rPr>
      </w:pPr>
      <w:r w:rsidRPr="001238DF">
        <w:rPr>
          <w:rStyle w:val="normaltextrun"/>
          <w:color w:val="000000"/>
          <w:sz w:val="28"/>
          <w:szCs w:val="28"/>
        </w:rPr>
        <w:t>а) деятельность по организованной перевозке группы детей автобусами; </w:t>
      </w:r>
      <w:r w:rsidRPr="001238DF">
        <w:rPr>
          <w:rStyle w:val="eop"/>
          <w:sz w:val="28"/>
          <w:szCs w:val="28"/>
        </w:rPr>
        <w:t> </w:t>
      </w:r>
    </w:p>
    <w:p w:rsidR="00F7690B" w:rsidRPr="001238DF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  <w:sz w:val="18"/>
          <w:szCs w:val="18"/>
        </w:rPr>
      </w:pPr>
      <w:r w:rsidRPr="001238DF">
        <w:rPr>
          <w:rStyle w:val="normaltextrun"/>
          <w:color w:val="000000"/>
          <w:sz w:val="28"/>
          <w:szCs w:val="28"/>
        </w:rPr>
        <w:t>б) деятельность по перевозке опасных грузов; </w:t>
      </w:r>
      <w:r w:rsidRPr="001238DF">
        <w:rPr>
          <w:rStyle w:val="eop"/>
          <w:sz w:val="28"/>
          <w:szCs w:val="28"/>
        </w:rPr>
        <w:t> </w:t>
      </w:r>
    </w:p>
    <w:p w:rsidR="00F7690B" w:rsidRPr="001238DF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  <w:sz w:val="18"/>
          <w:szCs w:val="18"/>
        </w:rPr>
      </w:pPr>
      <w:r w:rsidRPr="001238DF">
        <w:rPr>
          <w:rStyle w:val="normaltextrun"/>
          <w:color w:val="000000"/>
          <w:sz w:val="28"/>
          <w:szCs w:val="28"/>
        </w:rPr>
        <w:t>в) деятельность по перевозке пассажиров и грузов для собственных нужд (за исключением деятельности, подлежащей лицензированию); </w:t>
      </w:r>
      <w:r w:rsidRPr="001238DF">
        <w:rPr>
          <w:rStyle w:val="eop"/>
          <w:sz w:val="28"/>
          <w:szCs w:val="28"/>
        </w:rPr>
        <w:t> </w:t>
      </w:r>
    </w:p>
    <w:p w:rsidR="00F7690B" w:rsidRPr="001238DF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  <w:sz w:val="18"/>
          <w:szCs w:val="18"/>
        </w:rPr>
      </w:pPr>
      <w:r w:rsidRPr="001238DF">
        <w:rPr>
          <w:rStyle w:val="normaltextrun"/>
          <w:color w:val="000000"/>
          <w:sz w:val="28"/>
          <w:szCs w:val="28"/>
        </w:rPr>
        <w:t>2) деятельность по перевозке пассажиров и иных лиц автобусами, подлежащая лицензированию; </w:t>
      </w:r>
      <w:r w:rsidRPr="001238DF"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3) деятельность по оказанию услуг автовокзалами, автостанциями; 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4) деятельность по осуществлению </w:t>
      </w:r>
      <w:r>
        <w:rPr>
          <w:rStyle w:val="normaltextrun"/>
          <w:rFonts w:ascii="Calibri" w:hAnsi="Calibri" w:cs="Segoe UI"/>
          <w:color w:val="000000"/>
          <w:sz w:val="28"/>
          <w:szCs w:val="28"/>
        </w:rPr>
        <w:t>международных автомобильных 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8"/>
          <w:szCs w:val="28"/>
        </w:rPr>
        <w:t>перевозок; 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5) деятельность по осуществлению работ по капитальному ремонту, ремонту и содержанию автомобильных дорог общего пользования федерального значения; 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6) деятельность по использованию полос отвода и (или) придорожных полос автомобильных дорог общего пользования федерального значения; </w:t>
      </w:r>
      <w:r>
        <w:rPr>
          <w:rStyle w:val="eop"/>
          <w:sz w:val="28"/>
          <w:szCs w:val="28"/>
        </w:rPr>
        <w:t> </w:t>
      </w:r>
    </w:p>
    <w:p w:rsidR="00F7690B" w:rsidRPr="001238DF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  <w:sz w:val="18"/>
          <w:szCs w:val="18"/>
        </w:rPr>
      </w:pPr>
      <w:r w:rsidRPr="001238DF">
        <w:rPr>
          <w:rStyle w:val="normaltextrun"/>
          <w:color w:val="000000"/>
          <w:sz w:val="28"/>
          <w:szCs w:val="28"/>
        </w:rPr>
        <w:t>7) соблюдение изготовителем, исполнителем (лицом, выполняющим функции иностранного изготовителя), продавцом требований, установленных пунктами 12 - 24.19 Технического регламента Таможенного союза "Безопасность автомобильных дорог" ТР ТС 014/2011, или обязательных требований, подлежащих применению до вступления в силу технических регламентов в соответствии с Федеральным законом от 27 декабря 2002 г. N 184-ФЗ "О техническом регулировании" обязательных требований, содержащихся в пунктах 12 - 24.19 Технического регламента Таможенного союза "Безопасность автомобильных дорог" ТР ТС 014/2011. </w:t>
      </w:r>
      <w:r w:rsidRPr="001238DF"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7.2. В рамках пункта 2 части 1 статьи 16 Федерального закона от 31 июля 2020 г. N 248-ФЗ "О государственном контроле (надзоре) и муниципальном контроле в Российской Федерации": 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1) внесение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тонн; 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2) дорожно-строительные материалы, указанные в приложении N 1 к Техническому регламенту Таможенного союза "Безопасность автомобильных дорог" </w:t>
      </w:r>
      <w:r>
        <w:rPr>
          <w:rStyle w:val="normaltextrun"/>
          <w:rFonts w:ascii="Calibri" w:hAnsi="Calibri" w:cs="Segoe UI"/>
          <w:color w:val="000000"/>
          <w:sz w:val="28"/>
          <w:szCs w:val="28"/>
        </w:rPr>
        <w:t>ТР ТС 014/2011; 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3) дорожно-строительные изделия, указанные в приложении N 2 к Техническому регламенту Таможенного союза "Безопасность автомобильных дорог" </w:t>
      </w:r>
      <w:r>
        <w:rPr>
          <w:rStyle w:val="normaltextrun"/>
          <w:rFonts w:ascii="Calibri" w:hAnsi="Calibri" w:cs="Segoe UI"/>
          <w:color w:val="000000"/>
          <w:sz w:val="28"/>
          <w:szCs w:val="28"/>
        </w:rPr>
        <w:t>ТР ТС 014/2011. 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7.3. В рамках пункта 3 части 1 статьи 16 Федерального закона от 31 июля 2020 г. N 248-ФЗ "О государственном контроле (надзоре) и муниципальном контроле в Российской Федерации": 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1) остановочный пункт, в том числе расположенный на территории автовокзала или автостанции; 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2) транспортное средство; 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3) автомобильная дорога и искусственные дорожные сооружения на ней; 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4) объекты дорожного и придорожного сервиса, расположенные в границах полос отвода и (или) придорожных полос автомобильных дорог общего пользования федерального значения; 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5) придорожные полосы и полосы отвода автомобильных дорог общего пользования федерального значения. 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8. Местная администрация осуществляет учет объектов муниципального контроля. Учет объектов контроля осуществляется путем ведения журнала учета объектов контроля, оформляемого в соответствии с типовой формой, утверждаемой местной администрацией. Местная администрация обеспечивает актуальность сведений об объектах контроля в журнале учета объектов контроля. 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При сборе, обработке, анализе и учете сведений об объектах контроля для целей их учета местная администрация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 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 также если соответствующие сведения, документы содержатся в государственных или муниципальных информационных ресурсах.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9. К отношениям, связанным с осуществлением муниципального контроля, организацией и проведением профилактических мероприятий, контрольных (надзорных) мероприятий применяются положения Федерального </w:t>
      </w:r>
      <w:hyperlink r:id="rId9" w:tgtFrame="_blank" w:history="1">
        <w:r>
          <w:rPr>
            <w:rStyle w:val="normaltextrun"/>
            <w:color w:val="000000"/>
            <w:sz w:val="28"/>
            <w:szCs w:val="28"/>
          </w:rPr>
          <w:t>закона</w:t>
        </w:r>
      </w:hyperlink>
      <w:r>
        <w:rPr>
          <w:rStyle w:val="normaltextrun"/>
          <w:color w:val="000000"/>
          <w:sz w:val="28"/>
          <w:szCs w:val="28"/>
        </w:rPr>
        <w:t> от 31.07.2020 № 248-ФЗ «О государственном контроле (надзоре) и муниципальном контроле в Российской Федерации».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10. Система оценки и управления рисками при осуществлении муниципального контроля не применяется.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11.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 муниципального автодорожного контроля не применяется. 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12. Оценка результативности и эффективности осуществления муниципального контроля 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Ключевые показатели вида контроля и их целевые значения, индикативные показатели для муниципального автодорожного контроля утверждаются представительным органом.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  <w:r>
        <w:rPr>
          <w:rFonts w:ascii="Segoe UI" w:hAnsi="Segoe UI" w:cs="Segoe UI"/>
          <w:sz w:val="18"/>
          <w:szCs w:val="18"/>
        </w:rPr>
        <w:tab/>
      </w:r>
      <w:r>
        <w:rPr>
          <w:rStyle w:val="normaltextrun"/>
          <w:color w:val="000000"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 </w:t>
      </w:r>
      <w:r>
        <w:rPr>
          <w:rStyle w:val="normaltextrun"/>
          <w:sz w:val="28"/>
          <w:szCs w:val="28"/>
        </w:rPr>
        <w:t>на </w:t>
      </w:r>
      <w:r>
        <w:rPr>
          <w:rStyle w:val="normaltextrun"/>
          <w:color w:val="000000"/>
          <w:sz w:val="28"/>
          <w:szCs w:val="28"/>
        </w:rPr>
        <w:t>автомобильном транспорте, городском наземном электрическом транспорте и в дорожном хозяйстве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13. Профилактические мероприятия проводятся местной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14.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распоряжением местной администрации (ч. 3, 4 ст. 44 ФЗ № 248-ФЗ) в соответствии с законодательством.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15. При осуществлении муниципального контроля могут проводиться следующие виды профилактических мероприятий: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1) информирование;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2) консультирование.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16. Информирование осуществляется посредством размещения сведений, предусмотренных </w:t>
      </w:r>
      <w:hyperlink r:id="rId10" w:tgtFrame="_blank" w:history="1">
        <w:r>
          <w:rPr>
            <w:rStyle w:val="normaltextrun"/>
            <w:color w:val="000000"/>
            <w:sz w:val="28"/>
            <w:szCs w:val="28"/>
          </w:rPr>
          <w:t>частью 3 статьи 46</w:t>
        </w:r>
      </w:hyperlink>
      <w:r>
        <w:rPr>
          <w:rStyle w:val="normaltextrun"/>
          <w:color w:val="000000"/>
          <w:sz w:val="28"/>
          <w:szCs w:val="28"/>
        </w:rPr>
        <w:t> Федерального закона от 31.07.2020 № 248-ФЗ «О государственном контроле (надзоре) и муниципальном контроле в Российской Федерации» на официальном сайте в сети «Интернет»: </w:t>
      </w:r>
      <w:r w:rsidR="00987182" w:rsidRPr="00987182">
        <w:t xml:space="preserve"> </w:t>
      </w:r>
      <w:r w:rsidR="00987182">
        <w:rPr>
          <w:rFonts w:ascii="Calibri" w:hAnsi="Calibri" w:cs="Calibri"/>
          <w:sz w:val="28"/>
          <w:szCs w:val="28"/>
        </w:rPr>
        <w:t>http://zelenchukadminis.ru</w:t>
      </w:r>
      <w:r>
        <w:rPr>
          <w:rStyle w:val="normaltextrun"/>
          <w:color w:val="000000"/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Должностные лица, ответственные за размещение информации, предусмотренной настоящим Положением, определяются распоряжением местной администрации.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17.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Консультирование осуществляется без взимания платы.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Консультирование может осуществляться уполномоченным местной администрацией должностным лицом, инспектором по телефону, посредством видео-конференц-связи, на личном приеме, либо в ходе проведения профилактических мероприятий, контрольных (надзорных) мероприятий.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Время консультирования не должно превышать 15 минут.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Личный прием граждан проводится Главой администрации </w:t>
      </w:r>
      <w:r w:rsidRPr="00426B33">
        <w:rPr>
          <w:sz w:val="28"/>
          <w:szCs w:val="28"/>
        </w:rPr>
        <w:t>Абазинского муниципального района</w:t>
      </w:r>
      <w:r>
        <w:rPr>
          <w:rStyle w:val="normaltextrun"/>
          <w:color w:val="000000"/>
          <w:sz w:val="28"/>
          <w:szCs w:val="28"/>
        </w:rPr>
        <w:t xml:space="preserve">, первым заместителем главы администрации </w:t>
      </w:r>
      <w:r w:rsidR="00987182">
        <w:rPr>
          <w:sz w:val="28"/>
          <w:szCs w:val="28"/>
        </w:rPr>
        <w:t>Зеленчукского</w:t>
      </w:r>
      <w:r w:rsidRPr="00426B33">
        <w:rPr>
          <w:sz w:val="28"/>
          <w:szCs w:val="28"/>
        </w:rPr>
        <w:t xml:space="preserve"> муниципального района</w:t>
      </w:r>
      <w:r>
        <w:rPr>
          <w:rStyle w:val="normaltextrun"/>
          <w:color w:val="000000"/>
          <w:sz w:val="28"/>
          <w:szCs w:val="28"/>
        </w:rPr>
        <w:t>. Информация о месте приема, а также об установленных для приема днях и часах размещается на официальном сайте: </w:t>
      </w:r>
      <w:r w:rsidR="00987182">
        <w:rPr>
          <w:sz w:val="28"/>
          <w:szCs w:val="28"/>
        </w:rPr>
        <w:t>http://zelenchukadminis.ru</w:t>
      </w:r>
      <w:r w:rsidRPr="00987182">
        <w:rPr>
          <w:rStyle w:val="normaltextrun"/>
          <w:color w:val="000000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Консультирование осуществляется по следующим вопросам: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1) организация и осуществление муниципального контроля;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2) порядок осуществления профилактических, контрольных (надзорных) мероприятий, установленных настоящим положением.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Консультирование в письменной форме осуществляется инспектором в следующих случаях: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2) за время консультирования предоставить ответ на поставленные вопросы невозможно;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Если поставленные во время консультирования вопросы не относятся к сфере вида муниципального контроля даются необходимые разъяснения по обращению в соответствующие органы власти или к соответствующим должностным лицам.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Местная администрация осуществляют учет консультирований, который проводится посредством внесения соответствующей записи в журнал консультирования, форма которого утверждается местной администрацией.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 случае, 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 </w:t>
      </w:r>
      <w:r w:rsidR="00987182" w:rsidRPr="00987182">
        <w:rPr>
          <w:sz w:val="28"/>
          <w:szCs w:val="28"/>
        </w:rPr>
        <w:t>http://zelenchukadminis.ru</w:t>
      </w:r>
      <w:r>
        <w:rPr>
          <w:rStyle w:val="normaltextrun"/>
          <w:color w:val="000000"/>
          <w:sz w:val="28"/>
          <w:szCs w:val="28"/>
        </w:rPr>
        <w:t> 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Порядок организации муниципального контроля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18. В рамках осуществления вида муниципального контроля при взаимодействии с контролируемым лицом проводятся следующие контрольные (надзорные) мероприятия: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1) инспекционный визит;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2) документарная проверка;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3) выездная проверка.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19. Контрольные (надзорные) мероприятия, за исключением контрольных (надзорных) мероприятий без взаимодействия, могут проводиться на внеплановой основе. </w:t>
      </w:r>
      <w:r>
        <w:rPr>
          <w:rStyle w:val="eop"/>
          <w:sz w:val="28"/>
          <w:szCs w:val="28"/>
        </w:rPr>
        <w:t> </w:t>
      </w:r>
    </w:p>
    <w:p w:rsidR="00F7690B" w:rsidRPr="00FF38C0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1140A">
        <w:rPr>
          <w:rStyle w:val="normaltextrun"/>
          <w:sz w:val="28"/>
          <w:szCs w:val="28"/>
        </w:rPr>
        <w:t>В целях оценки риска причинения вреда (ущерба) при принятии решения о проведении и выборе вида внепланового контрольного (надзорного) мероприятия в отношении контролируемых лиц используется перечень индикаторов риска, который определяется уполномоченным органом и является приложением к настоящему Положению (приложение).</w:t>
      </w:r>
      <w:r w:rsidRPr="00FF38C0"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Плановые контрольные (надзорные) мероприятия при осуществлении муниципального автодорожного контроля не проводятся.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20. Внеплановые контрольные (надзорные) мероприятия проводятся при наличии оснований, предусмотренных </w:t>
      </w:r>
      <w:hyperlink r:id="rId11" w:tgtFrame="_blank" w:history="1">
        <w:r>
          <w:rPr>
            <w:rStyle w:val="normaltextrun"/>
            <w:color w:val="000000"/>
            <w:sz w:val="28"/>
            <w:szCs w:val="28"/>
          </w:rPr>
          <w:t>пунктами 1</w:t>
        </w:r>
      </w:hyperlink>
      <w:r>
        <w:rPr>
          <w:rStyle w:val="normaltextrun"/>
          <w:color w:val="000000"/>
          <w:sz w:val="28"/>
          <w:szCs w:val="28"/>
        </w:rPr>
        <w:t>, </w:t>
      </w:r>
      <w:hyperlink r:id="rId12" w:tgtFrame="_blank" w:history="1">
        <w:r>
          <w:rPr>
            <w:rStyle w:val="normaltextrun"/>
            <w:color w:val="000000"/>
            <w:sz w:val="28"/>
            <w:szCs w:val="28"/>
          </w:rPr>
          <w:t>3</w:t>
        </w:r>
      </w:hyperlink>
      <w:r>
        <w:rPr>
          <w:rStyle w:val="normaltextrun"/>
          <w:color w:val="000000"/>
          <w:sz w:val="28"/>
          <w:szCs w:val="28"/>
        </w:rPr>
        <w:t>, </w:t>
      </w:r>
      <w:hyperlink r:id="rId13" w:tgtFrame="_blank" w:history="1">
        <w:r>
          <w:rPr>
            <w:rStyle w:val="normaltextrun"/>
            <w:color w:val="000000"/>
            <w:sz w:val="28"/>
            <w:szCs w:val="28"/>
          </w:rPr>
          <w:t>4</w:t>
        </w:r>
      </w:hyperlink>
      <w:r>
        <w:rPr>
          <w:rStyle w:val="normaltextrun"/>
          <w:color w:val="000000"/>
          <w:sz w:val="28"/>
          <w:szCs w:val="28"/>
        </w:rPr>
        <w:t>, </w:t>
      </w:r>
      <w:hyperlink r:id="rId14" w:tgtFrame="_blank" w:history="1">
        <w:r>
          <w:rPr>
            <w:rStyle w:val="normaltextrun"/>
            <w:color w:val="000000"/>
            <w:sz w:val="28"/>
            <w:szCs w:val="28"/>
          </w:rPr>
          <w:t>5 части 1 статьи 57</w:t>
        </w:r>
      </w:hyperlink>
      <w:r>
        <w:rPr>
          <w:rStyle w:val="normaltextrun"/>
          <w:color w:val="000000"/>
          <w:sz w:val="28"/>
          <w:szCs w:val="28"/>
        </w:rPr>
        <w:t> Федерального закона от 31.07.2020 № 248-ФЗ «О государственном контроле (надзоре) и муниципальном контроле в Российской Федерации».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 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20.1. Контрольные (надзорные) мероприятия без взаимодействия проводятся на основании заданий уполномоченных должностных лиц контрольного (надзорного) органа, включая задания, содержащиеся в планах работы местной администрации, в том числе в случаях, установленных Федеральным законом от 31.07.2020 № 248-ФЗ «О государственном контроле (надзоре) и муниципальном контроле в Российской Федерации». 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(надзорного) мероприятия, предусмотренного пунктом 30 настоящего Положения. 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106D51" w:rsidRDefault="00106D51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106D51" w:rsidRDefault="00106D51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106D51" w:rsidRDefault="00106D51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F7690B" w:rsidRDefault="00F7690B" w:rsidP="00F7690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Контрольные (надзорные) мероприятия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21.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  <w:r>
        <w:rPr>
          <w:rStyle w:val="eop"/>
          <w:sz w:val="28"/>
          <w:szCs w:val="28"/>
        </w:rPr>
        <w:t> </w:t>
      </w:r>
    </w:p>
    <w:p w:rsidR="00F7690B" w:rsidRPr="00FF38C0" w:rsidRDefault="00F7690B" w:rsidP="00F7690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F38C0">
        <w:rPr>
          <w:rStyle w:val="normaltextrun"/>
          <w:sz w:val="28"/>
          <w:szCs w:val="28"/>
        </w:rPr>
        <w:t>осмотр;</w:t>
      </w:r>
      <w:r w:rsidRPr="00FF38C0">
        <w:rPr>
          <w:rStyle w:val="eop"/>
          <w:sz w:val="28"/>
          <w:szCs w:val="28"/>
        </w:rPr>
        <w:t> </w:t>
      </w:r>
    </w:p>
    <w:p w:rsidR="00F7690B" w:rsidRPr="00FF38C0" w:rsidRDefault="00F7690B" w:rsidP="00F7690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F38C0">
        <w:rPr>
          <w:rStyle w:val="normaltextrun"/>
          <w:sz w:val="28"/>
          <w:szCs w:val="28"/>
        </w:rPr>
        <w:t>опрос;</w:t>
      </w:r>
      <w:r w:rsidRPr="00FF38C0">
        <w:rPr>
          <w:rStyle w:val="eop"/>
          <w:sz w:val="28"/>
          <w:szCs w:val="28"/>
        </w:rPr>
        <w:t> </w:t>
      </w:r>
    </w:p>
    <w:p w:rsidR="00F7690B" w:rsidRPr="00FF38C0" w:rsidRDefault="00987182" w:rsidP="00F7690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получение письменных объяснений.</w:t>
      </w:r>
      <w:r w:rsidR="00F7690B" w:rsidRPr="00FF38C0">
        <w:rPr>
          <w:rStyle w:val="eop"/>
          <w:sz w:val="28"/>
          <w:szCs w:val="28"/>
        </w:rPr>
        <w:t> </w:t>
      </w:r>
    </w:p>
    <w:p w:rsidR="00F7690B" w:rsidRPr="00FF38C0" w:rsidRDefault="00F7690B" w:rsidP="00F7690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F38C0">
        <w:rPr>
          <w:rStyle w:val="normaltextru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либо объекта контроля.</w:t>
      </w:r>
      <w:r w:rsidRPr="00FF38C0"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Инспекционный визит проводится без предварительного уведомления контролируемого лица.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22. В ходе документарной проверки рассматриваются документы контролируемых лиц, имеющиеся в распоряжении местной администрации,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  <w:r>
        <w:rPr>
          <w:rStyle w:val="eop"/>
          <w:sz w:val="28"/>
          <w:szCs w:val="28"/>
        </w:rPr>
        <w:t> </w:t>
      </w:r>
    </w:p>
    <w:p w:rsidR="00F7690B" w:rsidRDefault="000979AA" w:rsidP="000979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sz w:val="28"/>
          <w:szCs w:val="28"/>
        </w:rPr>
        <w:t xml:space="preserve">           </w:t>
      </w:r>
      <w:r w:rsidR="00F7690B">
        <w:rPr>
          <w:rStyle w:val="eop"/>
          <w:sz w:val="28"/>
          <w:szCs w:val="28"/>
        </w:rPr>
        <w:t> </w:t>
      </w:r>
      <w:r w:rsidR="00F7690B">
        <w:rPr>
          <w:rStyle w:val="normaltextrun"/>
          <w:color w:val="000000"/>
          <w:sz w:val="28"/>
          <w:szCs w:val="28"/>
        </w:rPr>
        <w:t>1) Осмотр; </w:t>
      </w:r>
      <w:r w:rsidR="00F7690B">
        <w:rPr>
          <w:rStyle w:val="eop"/>
          <w:sz w:val="28"/>
          <w:szCs w:val="28"/>
        </w:rPr>
        <w:t> </w:t>
      </w:r>
    </w:p>
    <w:p w:rsidR="00F7690B" w:rsidRDefault="00F7690B" w:rsidP="000979AA">
      <w:pPr>
        <w:pStyle w:val="paragraph"/>
        <w:spacing w:before="0" w:beforeAutospacing="0" w:after="0" w:afterAutospacing="0"/>
        <w:ind w:firstLine="851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2) Досмотр; </w:t>
      </w:r>
      <w:r>
        <w:rPr>
          <w:rStyle w:val="eop"/>
          <w:sz w:val="28"/>
          <w:szCs w:val="28"/>
        </w:rPr>
        <w:t> </w:t>
      </w:r>
    </w:p>
    <w:p w:rsidR="00F7690B" w:rsidRDefault="000979AA" w:rsidP="00F769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            </w:t>
      </w:r>
      <w:r w:rsidR="00F7690B">
        <w:rPr>
          <w:rStyle w:val="normaltextrun"/>
          <w:color w:val="000000"/>
          <w:sz w:val="28"/>
          <w:szCs w:val="28"/>
        </w:rPr>
        <w:t>3) Опрос; </w:t>
      </w:r>
      <w:r w:rsidR="00F7690B">
        <w:rPr>
          <w:rStyle w:val="eop"/>
          <w:sz w:val="28"/>
          <w:szCs w:val="28"/>
        </w:rPr>
        <w:t> </w:t>
      </w:r>
    </w:p>
    <w:p w:rsidR="00F7690B" w:rsidRDefault="000979AA" w:rsidP="00F769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            </w:t>
      </w:r>
      <w:r w:rsidR="00F7690B">
        <w:rPr>
          <w:rStyle w:val="normaltextrun"/>
          <w:color w:val="000000"/>
          <w:sz w:val="28"/>
          <w:szCs w:val="28"/>
        </w:rPr>
        <w:t>4) Получение письменных объяснений; </w:t>
      </w:r>
      <w:r w:rsidR="00F7690B">
        <w:rPr>
          <w:rStyle w:val="eop"/>
          <w:sz w:val="28"/>
          <w:szCs w:val="28"/>
        </w:rPr>
        <w:t> </w:t>
      </w:r>
    </w:p>
    <w:p w:rsidR="00F7690B" w:rsidRDefault="000979AA" w:rsidP="00F769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            </w:t>
      </w:r>
      <w:r w:rsidR="00F7690B">
        <w:rPr>
          <w:rStyle w:val="normaltextrun"/>
          <w:color w:val="000000"/>
          <w:sz w:val="28"/>
          <w:szCs w:val="28"/>
        </w:rPr>
        <w:t>5) Истребование документов.</w:t>
      </w:r>
      <w:r w:rsidR="00F7690B"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 </w:t>
      </w:r>
      <w:r w:rsidR="000979AA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Срок проведения документарной проверки не может превышать десять рабочих дней. В указанный срок не включается период с момента направления местной администрацией 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 местную администрацию, а также период с момента направления контролируемому лицу информации местной администрации, о выявлении ошибок и (или) противоречий в представленных контролируемым лицом документах либо о несоответствии сведений, содержащихся в этих документах, сведениям, содержащимся в имеющихся у местной администрации,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 местную администрацию.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23.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  <w:r>
        <w:rPr>
          <w:rStyle w:val="eop"/>
          <w:sz w:val="28"/>
          <w:szCs w:val="28"/>
        </w:rPr>
        <w:t> </w:t>
      </w:r>
    </w:p>
    <w:p w:rsidR="00F7690B" w:rsidRDefault="00100622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   </w:t>
      </w:r>
      <w:r w:rsidR="00F7690B">
        <w:rPr>
          <w:rStyle w:val="normaltextrun"/>
          <w:color w:val="000000"/>
          <w:sz w:val="28"/>
          <w:szCs w:val="28"/>
        </w:rPr>
        <w:t>В ходе выездной проверки могут совершаться следующие контрольные (надзорные) действия:</w:t>
      </w:r>
      <w:r w:rsidR="00F7690B">
        <w:rPr>
          <w:rStyle w:val="eop"/>
          <w:sz w:val="28"/>
          <w:szCs w:val="28"/>
        </w:rPr>
        <w:t> </w:t>
      </w:r>
    </w:p>
    <w:p w:rsidR="00F7690B" w:rsidRDefault="00F7690B" w:rsidP="000979AA">
      <w:pPr>
        <w:pStyle w:val="paragraph"/>
        <w:spacing w:before="0" w:beforeAutospacing="0" w:after="0" w:afterAutospacing="0"/>
        <w:ind w:firstLine="851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1) осмотр; </w:t>
      </w:r>
      <w:r>
        <w:rPr>
          <w:rStyle w:val="eop"/>
          <w:sz w:val="28"/>
          <w:szCs w:val="28"/>
        </w:rPr>
        <w:t> </w:t>
      </w:r>
    </w:p>
    <w:p w:rsidR="00F7690B" w:rsidRDefault="00F7690B" w:rsidP="000979AA">
      <w:pPr>
        <w:pStyle w:val="paragraph"/>
        <w:spacing w:before="0" w:beforeAutospacing="0" w:after="0" w:afterAutospacing="0"/>
        <w:ind w:firstLine="851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2) досмотр; </w:t>
      </w:r>
      <w:r>
        <w:rPr>
          <w:rStyle w:val="eop"/>
          <w:sz w:val="28"/>
          <w:szCs w:val="28"/>
        </w:rPr>
        <w:t> </w:t>
      </w:r>
    </w:p>
    <w:p w:rsidR="00F7690B" w:rsidRDefault="00F7690B" w:rsidP="000979AA">
      <w:pPr>
        <w:pStyle w:val="paragraph"/>
        <w:spacing w:before="0" w:beforeAutospacing="0" w:after="0" w:afterAutospacing="0"/>
        <w:ind w:firstLine="851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3) опрос; </w:t>
      </w:r>
      <w:r>
        <w:rPr>
          <w:rStyle w:val="eop"/>
          <w:sz w:val="28"/>
          <w:szCs w:val="28"/>
        </w:rPr>
        <w:t> </w:t>
      </w:r>
    </w:p>
    <w:p w:rsidR="00F7690B" w:rsidRDefault="00F7690B" w:rsidP="002056B4">
      <w:pPr>
        <w:pStyle w:val="paragraph"/>
        <w:spacing w:before="0" w:beforeAutospacing="0" w:after="0" w:afterAutospacing="0"/>
        <w:ind w:firstLine="851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4) получение письменных объяснений; </w:t>
      </w:r>
      <w:r>
        <w:rPr>
          <w:rStyle w:val="eop"/>
          <w:sz w:val="28"/>
          <w:szCs w:val="28"/>
        </w:rPr>
        <w:t> </w:t>
      </w:r>
    </w:p>
    <w:p w:rsidR="00F7690B" w:rsidRDefault="00987182" w:rsidP="00100622">
      <w:pPr>
        <w:pStyle w:val="paragraph"/>
        <w:spacing w:before="0" w:beforeAutospacing="0" w:after="0" w:afterAutospacing="0"/>
        <w:ind w:firstLine="851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5) истребование документов.</w:t>
      </w:r>
      <w:r w:rsidR="00F7690B">
        <w:rPr>
          <w:rStyle w:val="normaltextrun"/>
          <w:color w:val="000000"/>
          <w:sz w:val="28"/>
          <w:szCs w:val="28"/>
        </w:rPr>
        <w:t> </w:t>
      </w:r>
      <w:r w:rsidR="00F7690B">
        <w:rPr>
          <w:rStyle w:val="eop"/>
          <w:sz w:val="28"/>
          <w:szCs w:val="28"/>
        </w:rPr>
        <w:t> </w:t>
      </w:r>
    </w:p>
    <w:p w:rsidR="00F7690B" w:rsidRDefault="00100622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  </w:t>
      </w:r>
      <w:r w:rsidR="00F7690B">
        <w:rPr>
          <w:rStyle w:val="normaltextrun"/>
          <w:color w:val="000000"/>
          <w:sz w:val="28"/>
          <w:szCs w:val="28"/>
        </w:rPr>
        <w:t>Срок проведения выездной проверки не может превышать десять рабочих дней. 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 микропредприятия, за исключением выездной проверки, основанием для проведения которой является </w:t>
      </w:r>
      <w:hyperlink r:id="rId15" w:tgtFrame="_blank" w:history="1">
        <w:r w:rsidR="00F7690B">
          <w:rPr>
            <w:rStyle w:val="normaltextrun"/>
            <w:color w:val="000000"/>
            <w:sz w:val="28"/>
            <w:szCs w:val="28"/>
          </w:rPr>
          <w:t>пункт 6 части 1 статьи 57</w:t>
        </w:r>
      </w:hyperlink>
      <w:r w:rsidR="00F7690B">
        <w:rPr>
          <w:rStyle w:val="normaltextrun"/>
          <w:color w:val="000000"/>
          <w:sz w:val="28"/>
          <w:szCs w:val="28"/>
        </w:rPr>
        <w:t> от 31.07.2020 № 248-ФЗ Федерального закона «О государственном контроле (надзоре) и муниципальном контроле в Российской Федерации» и которая для микропредприятия не может продолжаться 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 </w:t>
      </w:r>
      <w:r w:rsidR="00F7690B"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24. Под наблюдением за соблюдением обязательных требований (мониторингом безопасности) понимается сбор, анализ данных об объектах контроля, имеющихся у местной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 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Форма задания должностного лица об осуществлении наблюдения за соблюдением обязательных требований (мониторинг безопасности) утверждается местной администрацией. 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Если в ходе наблюдения за соблюдением обязательных требований (мониторинга безопасности) выяв</w:t>
      </w:r>
      <w:r w:rsidRPr="00FF38C0">
        <w:rPr>
          <w:rStyle w:val="normaltextrun"/>
          <w:sz w:val="28"/>
          <w:szCs w:val="28"/>
        </w:rPr>
        <w:t>лены сведения, не соответствующие утвержденным индикаторам риска нарушения обязательных требований (приложение), а также </w:t>
      </w:r>
      <w:r>
        <w:rPr>
          <w:rStyle w:val="normaltextrun"/>
          <w:sz w:val="28"/>
          <w:szCs w:val="28"/>
        </w:rPr>
        <w:t>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местной администрацией могут быть приняты следующие решения: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1) решение о проведении внепланового контрольного (надзорного) мероприятия в соответствии с п. 30 настоящего Положения;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2) решение об объявлении предостережения;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3) решение о выдаче предписания об устранении выявленных нарушений в случаях и порядке, предусмотренном Федеральным закон</w:t>
      </w:r>
      <w:hyperlink r:id="rId16" w:tgtFrame="_blank" w:history="1">
        <w:r w:rsidRPr="00FF38C0">
          <w:rPr>
            <w:rStyle w:val="normaltextrun"/>
            <w:sz w:val="28"/>
            <w:szCs w:val="28"/>
          </w:rPr>
          <w:t>ом</w:t>
        </w:r>
      </w:hyperlink>
      <w:r>
        <w:rPr>
          <w:rStyle w:val="normaltextrun"/>
          <w:sz w:val="28"/>
          <w:szCs w:val="28"/>
        </w:rPr>
        <w:t> от 31.07.2020 № 248-ФЗ «О государственном контроле (надзоре) и муниципальном контроле в Российской Федерации»;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4) иное решение, закрепленное в федеральном законе о виде контроля в соответствии с частью 3 статьи 90 Федерального закона 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контроля.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25. 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26.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местную администрацию информацию о невозможности присутствия при проведении контрольного (надзорного) мероприятия являются: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1) нахождение на стационарном лечении в медицинском учреждении; 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2) нахождение за пределами Российской Федерации; 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3) административный арест; 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 </w:t>
      </w:r>
      <w:r>
        <w:rPr>
          <w:rStyle w:val="eop"/>
          <w:sz w:val="28"/>
          <w:szCs w:val="28"/>
        </w:rPr>
        <w:t> </w:t>
      </w:r>
    </w:p>
    <w:p w:rsidR="00F7690B" w:rsidRPr="00FF38C0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  <w:sz w:val="18"/>
          <w:szCs w:val="18"/>
        </w:rPr>
      </w:pPr>
      <w:r w:rsidRPr="00FF38C0">
        <w:rPr>
          <w:rStyle w:val="normaltextrun"/>
          <w:color w:val="000000"/>
          <w:sz w:val="28"/>
          <w:szCs w:val="28"/>
        </w:rPr>
        <w:t>Информация лица должна содержать: </w:t>
      </w:r>
      <w:r w:rsidRPr="00FF38C0">
        <w:rPr>
          <w:rStyle w:val="eop"/>
          <w:sz w:val="28"/>
          <w:szCs w:val="28"/>
        </w:rPr>
        <w:t> </w:t>
      </w:r>
    </w:p>
    <w:p w:rsidR="00F7690B" w:rsidRPr="00FF38C0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  <w:sz w:val="18"/>
          <w:szCs w:val="18"/>
        </w:rPr>
      </w:pPr>
      <w:r w:rsidRPr="00FF38C0">
        <w:rPr>
          <w:rStyle w:val="normaltextrun"/>
          <w:color w:val="000000"/>
          <w:sz w:val="28"/>
          <w:szCs w:val="28"/>
        </w:rPr>
        <w:t>а) описание обстоятельств непреодолимой силы и их продолжительность; </w:t>
      </w:r>
      <w:r w:rsidRPr="00FF38C0">
        <w:rPr>
          <w:rStyle w:val="eop"/>
          <w:sz w:val="28"/>
          <w:szCs w:val="28"/>
        </w:rPr>
        <w:t> </w:t>
      </w:r>
    </w:p>
    <w:p w:rsidR="00F7690B" w:rsidRPr="00FF38C0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  <w:sz w:val="18"/>
          <w:szCs w:val="18"/>
        </w:rPr>
      </w:pPr>
      <w:r w:rsidRPr="00FF38C0">
        <w:rPr>
          <w:rStyle w:val="normaltextrun"/>
          <w:color w:val="000000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 </w:t>
      </w:r>
      <w:r w:rsidRPr="00FF38C0"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При предоставлении указанной информации проведение контрольного (надзорного) мероприятия переносится местной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27.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28.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29. В случае выявления при проведении контрольного (надзорного) мероприятия нарушений обязательных требований контролируемым лицом местная администрация в пределах полномочий, предусмотренных законодательством Российской Федерации, обязана:</w:t>
      </w:r>
      <w:r>
        <w:rPr>
          <w:rStyle w:val="eop"/>
          <w:sz w:val="28"/>
          <w:szCs w:val="28"/>
        </w:rPr>
        <w:t> </w:t>
      </w:r>
    </w:p>
    <w:p w:rsidR="00F7690B" w:rsidRDefault="00F7690B" w:rsidP="0010062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1)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 также других мероприятий, предусмотренных Земельным кодексом Российской Федерации;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 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 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3)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6) Иные решения, предусмотренные </w:t>
      </w:r>
      <w:r>
        <w:rPr>
          <w:rStyle w:val="normaltextrun"/>
          <w:sz w:val="28"/>
          <w:szCs w:val="28"/>
          <w:shd w:val="clear" w:color="auto" w:fill="FFFFFF"/>
        </w:rPr>
        <w:t>Федеральным законом </w:t>
      </w:r>
      <w:r>
        <w:rPr>
          <w:rStyle w:val="normaltextrun"/>
          <w:sz w:val="28"/>
          <w:szCs w:val="28"/>
        </w:rPr>
        <w:t>Российской Федерации</w:t>
      </w:r>
      <w:r>
        <w:rPr>
          <w:rStyle w:val="normaltextrun"/>
          <w:sz w:val="28"/>
          <w:szCs w:val="28"/>
          <w:shd w:val="clear" w:color="auto" w:fill="FFFFFF"/>
        </w:rPr>
        <w:t> от 08.11.2007 N 259-ФЗ «Устав автомобильного транспорта и городского наземного электрического транспорта»</w:t>
      </w:r>
      <w:r>
        <w:rPr>
          <w:rStyle w:val="normaltextrun"/>
          <w:sz w:val="28"/>
          <w:szCs w:val="28"/>
        </w:rPr>
        <w:t>, принимаемые при проведении и по результатам проведения контрольных (надзорных) мероприятий.</w:t>
      </w:r>
      <w:r>
        <w:rPr>
          <w:rStyle w:val="eop"/>
          <w:sz w:val="28"/>
          <w:szCs w:val="28"/>
        </w:rPr>
        <w:t> </w:t>
      </w:r>
    </w:p>
    <w:p w:rsidR="00F7690B" w:rsidRPr="00FF38C0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  <w:sz w:val="18"/>
          <w:szCs w:val="18"/>
        </w:rPr>
      </w:pPr>
      <w:r w:rsidRPr="00FF38C0">
        <w:rPr>
          <w:rStyle w:val="normaltextrun"/>
          <w:color w:val="000000"/>
          <w:sz w:val="28"/>
          <w:szCs w:val="28"/>
        </w:rPr>
        <w:t>В предписании об устранении выявленных нарушений указываются следующие сведения: </w:t>
      </w:r>
      <w:r w:rsidRPr="00FF38C0"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1) наименование органа государственного контроля (надзора), должности, фамилии, имена, отчества лица, выдавшего предписание; 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2) правовые основания выдачи предписания; 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3) наименование контролируемого лица; 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3) реквизиты решения о проведении контрольного (надзорного) мероприятия; 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4) мероприятия по устранению нарушений со ссылками на нормативные правовые акты Российской Федерации; 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5) дата (срок) исполнения мероприятий; 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6) дата представления информации об исполнении предписания с предоставлением подтверждающих документов (при необходимости); 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7) подпись должностного лица, выдавшего предписание; 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8) подпись уполномоченного представителя контролируемого лица, получившего предписание. 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30. 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(надзорного) мероприятия (или) в установленный в предписании срок, меры, предусмотренные пунктом пп.3 п. 41 настоящего Положения, не принимаются (в части административных правонарушений).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30.1. Местная администрация осуществляет контроль за исполнением предписаний, иных принятых решений в рамках муниципального контроля.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Оценка исполнения контролируемым лицом решений, принятых в соответствии с п. 41 настоящего Положения осуществляется местной администрацией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Заключительные положения 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7690B" w:rsidRDefault="006D29B2" w:rsidP="006D29B2">
      <w:pPr>
        <w:pStyle w:val="paragraph"/>
        <w:tabs>
          <w:tab w:val="left" w:pos="709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          </w:t>
      </w:r>
      <w:r w:rsidR="00F7690B">
        <w:rPr>
          <w:rStyle w:val="normaltextrun"/>
          <w:color w:val="000000"/>
          <w:sz w:val="28"/>
          <w:szCs w:val="28"/>
        </w:rPr>
        <w:t xml:space="preserve">31. Настоящее положение вступает в силу с </w:t>
      </w:r>
      <w:r w:rsidR="00987182">
        <w:rPr>
          <w:rStyle w:val="normaltextrun"/>
          <w:color w:val="000000"/>
          <w:sz w:val="28"/>
          <w:szCs w:val="28"/>
        </w:rPr>
        <w:t>01</w:t>
      </w:r>
      <w:r w:rsidR="00F7690B">
        <w:rPr>
          <w:rStyle w:val="normaltextrun"/>
          <w:color w:val="000000"/>
          <w:sz w:val="28"/>
          <w:szCs w:val="28"/>
        </w:rPr>
        <w:t xml:space="preserve"> </w:t>
      </w:r>
      <w:r w:rsidR="00987182">
        <w:rPr>
          <w:rStyle w:val="normaltextrun"/>
          <w:color w:val="000000"/>
          <w:sz w:val="28"/>
          <w:szCs w:val="28"/>
        </w:rPr>
        <w:t>января</w:t>
      </w:r>
      <w:r w:rsidR="00F7690B">
        <w:rPr>
          <w:rStyle w:val="normaltextrun"/>
          <w:color w:val="000000"/>
          <w:sz w:val="28"/>
          <w:szCs w:val="28"/>
        </w:rPr>
        <w:t>. </w:t>
      </w:r>
      <w:r w:rsidR="00F7690B">
        <w:rPr>
          <w:rStyle w:val="eop"/>
          <w:sz w:val="28"/>
          <w:szCs w:val="28"/>
        </w:rPr>
        <w:t> </w:t>
      </w:r>
    </w:p>
    <w:p w:rsidR="00F7690B" w:rsidRDefault="006D29B2" w:rsidP="006D29B2">
      <w:pPr>
        <w:pStyle w:val="paragraph"/>
        <w:tabs>
          <w:tab w:val="left" w:pos="709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          </w:t>
      </w:r>
      <w:r w:rsidR="00F7690B">
        <w:rPr>
          <w:rStyle w:val="normaltextrun"/>
          <w:color w:val="000000"/>
          <w:sz w:val="28"/>
          <w:szCs w:val="28"/>
        </w:rPr>
        <w:t>32. До 31 декабря 2023 года подготовка местной администрацией в ходе осуществления вида муниципального контроля документов, информирование контролируемых лиц о совершаемых должностными лицами местной администрации действиях и принимаемых решениях, обмен документами и сведениями с контролируемыми лицами осуществляется на бумажном носителе.</w:t>
      </w:r>
      <w:r w:rsidR="00F7690B"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33. Пункт 12 настоящего Положения вступает в силу </w:t>
      </w:r>
      <w:r w:rsidR="00261F34">
        <w:rPr>
          <w:rStyle w:val="normaltextrun"/>
          <w:color w:val="000000"/>
          <w:sz w:val="28"/>
          <w:szCs w:val="28"/>
        </w:rPr>
        <w:t xml:space="preserve">                  </w:t>
      </w:r>
      <w:r w:rsidR="006D29B2">
        <w:rPr>
          <w:rStyle w:val="normaltextrun"/>
          <w:color w:val="000000"/>
          <w:sz w:val="28"/>
          <w:szCs w:val="28"/>
        </w:rPr>
        <w:t xml:space="preserve">            </w:t>
      </w:r>
      <w:r>
        <w:rPr>
          <w:rStyle w:val="normaltextrun"/>
          <w:color w:val="000000"/>
          <w:sz w:val="28"/>
          <w:szCs w:val="28"/>
        </w:rPr>
        <w:t>с 1 марта 2022 года. </w:t>
      </w:r>
      <w:r>
        <w:rPr>
          <w:rStyle w:val="eop"/>
          <w:sz w:val="28"/>
          <w:szCs w:val="28"/>
        </w:rPr>
        <w:t> </w:t>
      </w:r>
    </w:p>
    <w:p w:rsidR="00261F34" w:rsidRDefault="00261F34" w:rsidP="00261F34">
      <w:pPr>
        <w:pStyle w:val="paragraph"/>
        <w:tabs>
          <w:tab w:val="left" w:pos="0"/>
        </w:tabs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261F34" w:rsidRDefault="00261F34" w:rsidP="00261F34">
      <w:pPr>
        <w:pStyle w:val="paragraph"/>
        <w:tabs>
          <w:tab w:val="left" w:pos="0"/>
        </w:tabs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100622" w:rsidRDefault="00100622" w:rsidP="00261F34">
      <w:pPr>
        <w:pStyle w:val="paragraph"/>
        <w:tabs>
          <w:tab w:val="left" w:pos="0"/>
        </w:tabs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Заместитель главы – управделами </w:t>
      </w:r>
    </w:p>
    <w:p w:rsidR="00100622" w:rsidRDefault="00100622" w:rsidP="00261F34">
      <w:pPr>
        <w:pStyle w:val="paragraph"/>
        <w:tabs>
          <w:tab w:val="left" w:pos="0"/>
        </w:tabs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администрации Зеленчукского </w:t>
      </w:r>
    </w:p>
    <w:p w:rsidR="00100622" w:rsidRDefault="00100622" w:rsidP="00261F34">
      <w:pPr>
        <w:pStyle w:val="paragraph"/>
        <w:tabs>
          <w:tab w:val="left" w:pos="0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 xml:space="preserve">муниципального района                                           </w:t>
      </w:r>
      <w:r w:rsidR="009D03E3">
        <w:rPr>
          <w:rStyle w:val="eop"/>
          <w:sz w:val="28"/>
          <w:szCs w:val="28"/>
        </w:rPr>
        <w:t xml:space="preserve">            </w:t>
      </w:r>
      <w:r>
        <w:rPr>
          <w:rStyle w:val="eop"/>
          <w:sz w:val="28"/>
          <w:szCs w:val="28"/>
        </w:rPr>
        <w:t xml:space="preserve"> И. А. Саламахина</w:t>
      </w:r>
    </w:p>
    <w:p w:rsidR="00F7690B" w:rsidRPr="00100622" w:rsidRDefault="00F7690B" w:rsidP="00261F34">
      <w:pPr>
        <w:widowControl/>
        <w:tabs>
          <w:tab w:val="left" w:pos="0"/>
        </w:tabs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sz w:val="18"/>
          <w:szCs w:val="18"/>
        </w:rPr>
        <w:br w:type="page"/>
      </w:r>
      <w:r w:rsidR="00100622">
        <w:rPr>
          <w:rFonts w:ascii="Segoe UI" w:hAnsi="Segoe UI" w:cs="Segoe UI"/>
          <w:sz w:val="18"/>
          <w:szCs w:val="18"/>
        </w:rPr>
        <w:t xml:space="preserve">                                                                </w:t>
      </w:r>
      <w:r>
        <w:rPr>
          <w:rStyle w:val="normaltextrun"/>
          <w:sz w:val="28"/>
          <w:szCs w:val="28"/>
        </w:rPr>
        <w:t xml:space="preserve">                                 </w:t>
      </w:r>
      <w:r w:rsidR="00100622">
        <w:rPr>
          <w:rStyle w:val="normaltextrun"/>
          <w:sz w:val="28"/>
          <w:szCs w:val="28"/>
        </w:rPr>
        <w:t xml:space="preserve">  </w:t>
      </w:r>
      <w:r>
        <w:rPr>
          <w:rStyle w:val="normaltextrun"/>
          <w:sz w:val="28"/>
          <w:szCs w:val="28"/>
        </w:rPr>
        <w:t xml:space="preserve">  </w:t>
      </w:r>
      <w:r w:rsidRPr="00100622">
        <w:rPr>
          <w:rStyle w:val="normaltextrun"/>
          <w:rFonts w:ascii="Times New Roman" w:hAnsi="Times New Roman" w:cs="Times New Roman"/>
          <w:sz w:val="28"/>
          <w:szCs w:val="28"/>
        </w:rPr>
        <w:t>Приложение</w:t>
      </w:r>
      <w:r w:rsidRPr="00100622">
        <w:rPr>
          <w:rStyle w:val="eop"/>
          <w:rFonts w:ascii="Times New Roman" w:hAnsi="Times New Roman" w:cs="Times New Roman"/>
          <w:sz w:val="28"/>
          <w:szCs w:val="28"/>
        </w:rPr>
        <w:t> </w:t>
      </w:r>
      <w:r w:rsidRPr="00100622">
        <w:rPr>
          <w:rStyle w:val="normaltextrun"/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F7690B" w:rsidRDefault="00F7690B" w:rsidP="00F7690B">
      <w:pPr>
        <w:pStyle w:val="paragraph"/>
        <w:spacing w:before="0" w:beforeAutospacing="0" w:after="0" w:afterAutospacing="0"/>
        <w:ind w:firstLine="55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                                            о муниципальном контроле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555"/>
        <w:jc w:val="right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                                            на </w:t>
      </w:r>
      <w:r>
        <w:rPr>
          <w:rStyle w:val="normaltextrun"/>
          <w:color w:val="000000"/>
          <w:sz w:val="28"/>
          <w:szCs w:val="28"/>
        </w:rPr>
        <w:t>автомобильном транспорте,</w:t>
      </w:r>
    </w:p>
    <w:p w:rsidR="00F7690B" w:rsidRDefault="00F7690B" w:rsidP="00F7690B">
      <w:pPr>
        <w:pStyle w:val="paragraph"/>
        <w:spacing w:before="0" w:beforeAutospacing="0" w:after="0" w:afterAutospacing="0"/>
        <w:ind w:firstLine="555"/>
        <w:jc w:val="right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                                                          городском наземном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555"/>
        <w:jc w:val="right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                                                          электрическом транспорте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55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                                                               и в дорожном хозяйстве</w:t>
      </w: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sz w:val="28"/>
          <w:szCs w:val="28"/>
        </w:rPr>
        <w:t>на территории </w:t>
      </w:r>
      <w:r w:rsidR="00EF5DB6">
        <w:rPr>
          <w:sz w:val="28"/>
          <w:szCs w:val="28"/>
        </w:rPr>
        <w:t>Зеленчукского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муниципального района</w:t>
      </w:r>
    </w:p>
    <w:p w:rsidR="00F7690B" w:rsidRDefault="00F7690B" w:rsidP="00F7690B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917ED" w:rsidRDefault="00F7690B" w:rsidP="00E917ED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Перечень индикаторов риска нарушения обязательных требований  </w:t>
      </w:r>
    </w:p>
    <w:p w:rsidR="00F7690B" w:rsidRDefault="00F7690B" w:rsidP="00E917ED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 муниципальному контролю на </w:t>
      </w:r>
      <w:r>
        <w:rPr>
          <w:rStyle w:val="normaltextrun"/>
          <w:color w:val="000000"/>
          <w:sz w:val="28"/>
          <w:szCs w:val="28"/>
        </w:rPr>
        <w:t>автомобильном транспорте, городском наземном электрическом транспорте и в дорожном хозяйстве</w:t>
      </w:r>
      <w:r>
        <w:rPr>
          <w:rStyle w:val="normaltextrun"/>
          <w:sz w:val="28"/>
          <w:szCs w:val="28"/>
        </w:rPr>
        <w:t> на территории </w:t>
      </w:r>
      <w:r w:rsidR="00E917ED">
        <w:rPr>
          <w:sz w:val="28"/>
          <w:szCs w:val="28"/>
        </w:rPr>
        <w:t>Зеленчукского</w:t>
      </w:r>
      <w:r w:rsidRPr="00426B33">
        <w:rPr>
          <w:sz w:val="28"/>
          <w:szCs w:val="28"/>
        </w:rPr>
        <w:t xml:space="preserve"> муниципального района</w:t>
      </w:r>
    </w:p>
    <w:p w:rsidR="00F7690B" w:rsidRDefault="00F7690B" w:rsidP="00F7690B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7690B" w:rsidRDefault="00F7690B" w:rsidP="00F7690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 При осуществлении муниципального контроля на </w:t>
      </w:r>
      <w:r>
        <w:rPr>
          <w:rStyle w:val="normaltextrun"/>
          <w:color w:val="000000"/>
          <w:sz w:val="28"/>
          <w:szCs w:val="28"/>
        </w:rPr>
        <w:t>автомобильном транспорте, городском наземном электрическом транспорте и в дорожном хозяйстве</w:t>
      </w:r>
      <w:r>
        <w:rPr>
          <w:rStyle w:val="normaltextrun"/>
          <w:sz w:val="28"/>
          <w:szCs w:val="28"/>
        </w:rPr>
        <w:t> на территории</w:t>
      </w:r>
      <w:r>
        <w:rPr>
          <w:rStyle w:val="normaltextrun"/>
          <w:color w:val="000000"/>
          <w:sz w:val="28"/>
          <w:szCs w:val="28"/>
        </w:rPr>
        <w:t> </w:t>
      </w:r>
      <w:r w:rsidR="00EF5DB6">
        <w:rPr>
          <w:sz w:val="28"/>
          <w:szCs w:val="28"/>
        </w:rPr>
        <w:t>Зеленчукского</w:t>
      </w:r>
      <w:r w:rsidRPr="00426B33">
        <w:rPr>
          <w:sz w:val="28"/>
          <w:szCs w:val="28"/>
        </w:rPr>
        <w:t xml:space="preserve"> муниципального района</w:t>
      </w:r>
      <w:r>
        <w:rPr>
          <w:rStyle w:val="20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устанавливаются следующие индикаторы риска нарушения обязательных требований:</w:t>
      </w:r>
      <w:r>
        <w:rPr>
          <w:rStyle w:val="eop"/>
          <w:sz w:val="28"/>
          <w:szCs w:val="28"/>
        </w:rPr>
        <w:t> </w:t>
      </w:r>
    </w:p>
    <w:p w:rsidR="00F7690B" w:rsidRDefault="00EF5DB6" w:rsidP="00F7690B">
      <w:pPr>
        <w:pStyle w:val="paragraph"/>
        <w:spacing w:before="0" w:beforeAutospacing="0" w:after="0" w:afterAutospacing="0"/>
        <w:ind w:left="-60" w:right="-15" w:firstLine="765"/>
        <w:jc w:val="both"/>
        <w:textAlignment w:val="baseline"/>
        <w:rPr>
          <w:rStyle w:val="contextualspellingandgrammarerror"/>
          <w:sz w:val="28"/>
          <w:szCs w:val="28"/>
        </w:rPr>
      </w:pPr>
      <w:r>
        <w:rPr>
          <w:rStyle w:val="normaltextrun"/>
          <w:sz w:val="28"/>
          <w:szCs w:val="28"/>
        </w:rPr>
        <w:t>1)</w:t>
      </w:r>
      <w:r w:rsidR="00F7690B">
        <w:rPr>
          <w:rStyle w:val="normaltextrun"/>
          <w:sz w:val="28"/>
          <w:szCs w:val="28"/>
        </w:rPr>
        <w:t> </w:t>
      </w:r>
      <w:r>
        <w:rPr>
          <w:rStyle w:val="normaltextrun"/>
          <w:sz w:val="28"/>
          <w:szCs w:val="28"/>
        </w:rPr>
        <w:t xml:space="preserve"> </w:t>
      </w:r>
      <w:r w:rsidRPr="00EF5DB6">
        <w:rPr>
          <w:rStyle w:val="normaltextrun"/>
          <w:sz w:val="28"/>
          <w:szCs w:val="28"/>
        </w:rPr>
        <w:t>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дорог;</w:t>
      </w:r>
    </w:p>
    <w:p w:rsidR="00F7690B" w:rsidRDefault="00F7690B" w:rsidP="00F7690B">
      <w:pPr>
        <w:pStyle w:val="paragraph"/>
        <w:spacing w:before="0" w:beforeAutospacing="0" w:after="0" w:afterAutospacing="0"/>
        <w:ind w:left="-60" w:right="-15" w:firstLine="765"/>
        <w:jc w:val="both"/>
        <w:textAlignment w:val="baseline"/>
        <w:rPr>
          <w:rStyle w:val="contextualspellingandgrammarerror"/>
          <w:sz w:val="28"/>
          <w:szCs w:val="28"/>
        </w:rPr>
      </w:pPr>
      <w:r>
        <w:rPr>
          <w:rStyle w:val="contextualspellingandgrammarerror"/>
          <w:sz w:val="28"/>
          <w:szCs w:val="28"/>
        </w:rPr>
        <w:t>2)</w:t>
      </w:r>
      <w:r w:rsidR="00EF5DB6">
        <w:t xml:space="preserve"> </w:t>
      </w:r>
      <w:r w:rsidR="00EF5DB6" w:rsidRPr="00EF5DB6">
        <w:rPr>
          <w:rStyle w:val="contextualspellingandgrammarerror"/>
          <w:sz w:val="28"/>
          <w:szCs w:val="28"/>
        </w:rPr>
        <w:t>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дорог;</w:t>
      </w:r>
    </w:p>
    <w:p w:rsidR="00F7690B" w:rsidRDefault="00F7690B" w:rsidP="00F7690B">
      <w:pPr>
        <w:pStyle w:val="paragraph"/>
        <w:spacing w:before="0" w:beforeAutospacing="0" w:after="0" w:afterAutospacing="0"/>
        <w:ind w:left="-60" w:right="-15" w:firstLine="765"/>
        <w:jc w:val="both"/>
        <w:textAlignment w:val="baseline"/>
        <w:rPr>
          <w:rStyle w:val="contextualspellingandgrammarerror"/>
          <w:sz w:val="28"/>
          <w:szCs w:val="28"/>
        </w:rPr>
      </w:pPr>
      <w:r>
        <w:rPr>
          <w:rStyle w:val="contextualspellingandgrammarerror"/>
          <w:sz w:val="28"/>
          <w:szCs w:val="28"/>
        </w:rPr>
        <w:t>3)</w:t>
      </w:r>
      <w:r w:rsidR="00EF5DB6">
        <w:rPr>
          <w:rStyle w:val="contextualspellingandgrammarerror"/>
          <w:sz w:val="28"/>
          <w:szCs w:val="28"/>
        </w:rPr>
        <w:t xml:space="preserve"> </w:t>
      </w:r>
      <w:r w:rsidR="00EF5DB6" w:rsidRPr="00EF5DB6">
        <w:rPr>
          <w:rStyle w:val="contextualspellingandgrammarerror"/>
          <w:sz w:val="28"/>
          <w:szCs w:val="28"/>
        </w:rPr>
        <w:t xml:space="preserve">Несоответствие </w:t>
      </w:r>
      <w:r w:rsidR="00100622" w:rsidRPr="00EF5DB6">
        <w:rPr>
          <w:rStyle w:val="contextualspellingandgrammarerror"/>
          <w:sz w:val="28"/>
          <w:szCs w:val="28"/>
        </w:rPr>
        <w:t>требованиям осуществления</w:t>
      </w:r>
      <w:r w:rsidR="00EF5DB6" w:rsidRPr="00EF5DB6">
        <w:rPr>
          <w:rStyle w:val="contextualspellingandgrammarerror"/>
          <w:sz w:val="28"/>
          <w:szCs w:val="28"/>
        </w:rPr>
        <w:t xml:space="preserve">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изделиям).</w:t>
      </w:r>
    </w:p>
    <w:p w:rsidR="00F7690B" w:rsidRDefault="00F7690B" w:rsidP="00F769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 Выявление индикаторов риска нарушения обязательных требований по муниципальному контролю на </w:t>
      </w:r>
      <w:r>
        <w:rPr>
          <w:rStyle w:val="normaltextrun"/>
          <w:color w:val="000000"/>
          <w:sz w:val="28"/>
          <w:szCs w:val="28"/>
        </w:rPr>
        <w:t>автомобильном транспорте, городском наземном электрическом транспорте и в дорожном хозяйстве</w:t>
      </w:r>
      <w:r>
        <w:rPr>
          <w:rStyle w:val="normaltextrun"/>
          <w:sz w:val="28"/>
          <w:szCs w:val="28"/>
        </w:rPr>
        <w:t> на территории </w:t>
      </w:r>
      <w:r w:rsidR="00EF5DB6">
        <w:rPr>
          <w:sz w:val="28"/>
          <w:szCs w:val="28"/>
        </w:rPr>
        <w:t>Зеленчукского</w:t>
      </w:r>
      <w:r w:rsidRPr="00426B33">
        <w:rPr>
          <w:sz w:val="28"/>
          <w:szCs w:val="28"/>
        </w:rPr>
        <w:t xml:space="preserve"> муниципального района</w:t>
      </w:r>
      <w:r>
        <w:rPr>
          <w:rStyle w:val="20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осуществляется органами, осуществляющими муниципальный контроль, без взаимодействия с контролируемыми лицами.</w:t>
      </w:r>
      <w:r>
        <w:rPr>
          <w:rStyle w:val="eop"/>
          <w:sz w:val="28"/>
          <w:szCs w:val="28"/>
        </w:rPr>
        <w:t> </w:t>
      </w:r>
    </w:p>
    <w:p w:rsidR="00F7690B" w:rsidRPr="00520C1A" w:rsidRDefault="00F7690B" w:rsidP="00F7690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 Органы, осуществляющие муниципальный контроль на </w:t>
      </w:r>
      <w:r>
        <w:rPr>
          <w:rStyle w:val="normaltextrun"/>
          <w:color w:val="000000"/>
          <w:sz w:val="28"/>
          <w:szCs w:val="28"/>
        </w:rPr>
        <w:t>автомобильном транспорте, городском наземном электрическом транспорте и в дорожном хозяйстве</w:t>
      </w:r>
      <w:r>
        <w:rPr>
          <w:rStyle w:val="normaltextrun"/>
          <w:sz w:val="28"/>
          <w:szCs w:val="28"/>
        </w:rPr>
        <w:t>, в целях выявления индикаторов риска нарушения обязательных требований по муниципальному контролю осуществляют сбор, обработку, анализ и учет сведений об объектах контроля посредством государственной информационной системы «Типовое облачное решение по автоматизации контрольной (надзорной) деятельности», ведения журнала учета объектов надзора, ведения контрольно-наблюдательных дел по объектам контроля, а также учитывают достоверные сведения, полученные в ходе проведения профилактических мероприятий, контрольных (надзорных)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и иные сведения об объектах контроля.</w:t>
      </w:r>
      <w:r>
        <w:rPr>
          <w:rStyle w:val="eop"/>
          <w:sz w:val="28"/>
          <w:szCs w:val="28"/>
        </w:rPr>
        <w:t> </w:t>
      </w:r>
    </w:p>
    <w:p w:rsidR="00D50CAF" w:rsidRDefault="00D50CAF"/>
    <w:sectPr w:rsidR="00D50CAF" w:rsidSect="00F4682F">
      <w:pgSz w:w="11906" w:h="16838"/>
      <w:pgMar w:top="851" w:right="851" w:bottom="851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AFD" w:rsidRDefault="000A5AFD" w:rsidP="0044555F">
      <w:r>
        <w:separator/>
      </w:r>
    </w:p>
  </w:endnote>
  <w:endnote w:type="continuationSeparator" w:id="0">
    <w:p w:rsidR="000A5AFD" w:rsidRDefault="000A5AFD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AFD" w:rsidRDefault="000A5AFD" w:rsidP="0044555F">
      <w:r>
        <w:separator/>
      </w:r>
    </w:p>
  </w:footnote>
  <w:footnote w:type="continuationSeparator" w:id="0">
    <w:p w:rsidR="000A5AFD" w:rsidRDefault="000A5AFD" w:rsidP="00445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984DE7"/>
    <w:multiLevelType w:val="hybridMultilevel"/>
    <w:tmpl w:val="CF7EA546"/>
    <w:lvl w:ilvl="0" w:tplc="410264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1CB"/>
    <w:rsid w:val="00011ECA"/>
    <w:rsid w:val="00016933"/>
    <w:rsid w:val="00035836"/>
    <w:rsid w:val="00060CEC"/>
    <w:rsid w:val="0009702E"/>
    <w:rsid w:val="000979AA"/>
    <w:rsid w:val="000A5AFD"/>
    <w:rsid w:val="000B39B1"/>
    <w:rsid w:val="000E6552"/>
    <w:rsid w:val="000E7BBF"/>
    <w:rsid w:val="00100622"/>
    <w:rsid w:val="0010081B"/>
    <w:rsid w:val="00106D51"/>
    <w:rsid w:val="001358C6"/>
    <w:rsid w:val="00150062"/>
    <w:rsid w:val="00161B02"/>
    <w:rsid w:val="00166FF9"/>
    <w:rsid w:val="0017275F"/>
    <w:rsid w:val="001D1D3E"/>
    <w:rsid w:val="001D7CDC"/>
    <w:rsid w:val="001E3F6F"/>
    <w:rsid w:val="002056B4"/>
    <w:rsid w:val="00206D11"/>
    <w:rsid w:val="0024234A"/>
    <w:rsid w:val="00261354"/>
    <w:rsid w:val="00261F34"/>
    <w:rsid w:val="00263780"/>
    <w:rsid w:val="002642FC"/>
    <w:rsid w:val="002B10D1"/>
    <w:rsid w:val="002B46A0"/>
    <w:rsid w:val="003038DA"/>
    <w:rsid w:val="00323F21"/>
    <w:rsid w:val="0032462E"/>
    <w:rsid w:val="00331C44"/>
    <w:rsid w:val="00343229"/>
    <w:rsid w:val="003633A9"/>
    <w:rsid w:val="003658EB"/>
    <w:rsid w:val="003D3FAC"/>
    <w:rsid w:val="003F4B5E"/>
    <w:rsid w:val="003F7E44"/>
    <w:rsid w:val="00422B33"/>
    <w:rsid w:val="0044555F"/>
    <w:rsid w:val="00452C8C"/>
    <w:rsid w:val="0047727C"/>
    <w:rsid w:val="00480689"/>
    <w:rsid w:val="00491ED6"/>
    <w:rsid w:val="004943D1"/>
    <w:rsid w:val="0049714D"/>
    <w:rsid w:val="004B2959"/>
    <w:rsid w:val="004B7DAB"/>
    <w:rsid w:val="004C1E2E"/>
    <w:rsid w:val="004F53F8"/>
    <w:rsid w:val="0050349F"/>
    <w:rsid w:val="00524854"/>
    <w:rsid w:val="00546CF3"/>
    <w:rsid w:val="00565A79"/>
    <w:rsid w:val="00574434"/>
    <w:rsid w:val="00574784"/>
    <w:rsid w:val="005F5A0B"/>
    <w:rsid w:val="006059DA"/>
    <w:rsid w:val="00621238"/>
    <w:rsid w:val="006229DC"/>
    <w:rsid w:val="00636123"/>
    <w:rsid w:val="0065122C"/>
    <w:rsid w:val="006830B9"/>
    <w:rsid w:val="006B2AC8"/>
    <w:rsid w:val="006B4E60"/>
    <w:rsid w:val="006D29B2"/>
    <w:rsid w:val="006E742E"/>
    <w:rsid w:val="00705452"/>
    <w:rsid w:val="007629AD"/>
    <w:rsid w:val="007667F8"/>
    <w:rsid w:val="007938A0"/>
    <w:rsid w:val="007A10AC"/>
    <w:rsid w:val="007D6C4C"/>
    <w:rsid w:val="007E711C"/>
    <w:rsid w:val="0082281F"/>
    <w:rsid w:val="008357D6"/>
    <w:rsid w:val="008358DD"/>
    <w:rsid w:val="00840CCB"/>
    <w:rsid w:val="00841F8F"/>
    <w:rsid w:val="00854D54"/>
    <w:rsid w:val="00875C99"/>
    <w:rsid w:val="00880306"/>
    <w:rsid w:val="008940AB"/>
    <w:rsid w:val="00896103"/>
    <w:rsid w:val="008A4388"/>
    <w:rsid w:val="008A69E5"/>
    <w:rsid w:val="008B5F7F"/>
    <w:rsid w:val="008B7996"/>
    <w:rsid w:val="008C7492"/>
    <w:rsid w:val="008D5F9F"/>
    <w:rsid w:val="008E240C"/>
    <w:rsid w:val="00907996"/>
    <w:rsid w:val="00944563"/>
    <w:rsid w:val="00953632"/>
    <w:rsid w:val="009615C9"/>
    <w:rsid w:val="00987182"/>
    <w:rsid w:val="009B2B89"/>
    <w:rsid w:val="009D03E3"/>
    <w:rsid w:val="009E2BBF"/>
    <w:rsid w:val="009F074C"/>
    <w:rsid w:val="00A253C9"/>
    <w:rsid w:val="00A510E0"/>
    <w:rsid w:val="00A616E5"/>
    <w:rsid w:val="00A64298"/>
    <w:rsid w:val="00A64CD4"/>
    <w:rsid w:val="00A9197C"/>
    <w:rsid w:val="00AE5C7C"/>
    <w:rsid w:val="00B534D4"/>
    <w:rsid w:val="00B91544"/>
    <w:rsid w:val="00B92362"/>
    <w:rsid w:val="00B92B36"/>
    <w:rsid w:val="00BB619C"/>
    <w:rsid w:val="00BD0ADE"/>
    <w:rsid w:val="00C30867"/>
    <w:rsid w:val="00C5024F"/>
    <w:rsid w:val="00C60788"/>
    <w:rsid w:val="00C8133A"/>
    <w:rsid w:val="00C8554F"/>
    <w:rsid w:val="00CA1104"/>
    <w:rsid w:val="00CA2308"/>
    <w:rsid w:val="00CE2B86"/>
    <w:rsid w:val="00CF2170"/>
    <w:rsid w:val="00D0792C"/>
    <w:rsid w:val="00D10A5D"/>
    <w:rsid w:val="00D10FDD"/>
    <w:rsid w:val="00D27329"/>
    <w:rsid w:val="00D34471"/>
    <w:rsid w:val="00D353B6"/>
    <w:rsid w:val="00D50CAF"/>
    <w:rsid w:val="00D51060"/>
    <w:rsid w:val="00D55D30"/>
    <w:rsid w:val="00D57509"/>
    <w:rsid w:val="00D734F8"/>
    <w:rsid w:val="00D91317"/>
    <w:rsid w:val="00DB28A8"/>
    <w:rsid w:val="00DB607F"/>
    <w:rsid w:val="00DC406B"/>
    <w:rsid w:val="00DD1D88"/>
    <w:rsid w:val="00DE44B2"/>
    <w:rsid w:val="00DF3D11"/>
    <w:rsid w:val="00E05F8A"/>
    <w:rsid w:val="00E544D3"/>
    <w:rsid w:val="00E553C2"/>
    <w:rsid w:val="00E6207D"/>
    <w:rsid w:val="00E64DC2"/>
    <w:rsid w:val="00E917ED"/>
    <w:rsid w:val="00EA797D"/>
    <w:rsid w:val="00ED2F56"/>
    <w:rsid w:val="00ED6F1B"/>
    <w:rsid w:val="00EF5DB6"/>
    <w:rsid w:val="00EF6428"/>
    <w:rsid w:val="00F15C6B"/>
    <w:rsid w:val="00F4682F"/>
    <w:rsid w:val="00F71AD8"/>
    <w:rsid w:val="00F7690B"/>
    <w:rsid w:val="00F8188A"/>
    <w:rsid w:val="00F9325B"/>
    <w:rsid w:val="00F93A18"/>
    <w:rsid w:val="00F94A04"/>
    <w:rsid w:val="00F94E5A"/>
    <w:rsid w:val="00FA31CB"/>
    <w:rsid w:val="00FA6665"/>
    <w:rsid w:val="00F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link w:val="ad"/>
    <w:uiPriority w:val="11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link w:val="af"/>
    <w:uiPriority w:val="10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link w:val="24"/>
    <w:rsid w:val="00ED2F56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D2F56"/>
    <w:pPr>
      <w:shd w:val="clear" w:color="auto" w:fill="FFFFFF"/>
      <w:spacing w:after="300" w:line="0" w:lineRule="atLeast"/>
      <w:jc w:val="right"/>
    </w:pPr>
    <w:rPr>
      <w:rFonts w:ascii="Arial Unicode MS" w:eastAsia="Arial Unicode MS" w:hAnsi="Arial Unicode MS" w:cs="Arial Unicode MS"/>
      <w:color w:val="auto"/>
      <w:sz w:val="22"/>
      <w:szCs w:val="22"/>
    </w:rPr>
  </w:style>
  <w:style w:type="paragraph" w:styleId="af8">
    <w:name w:val="No Spacing"/>
    <w:uiPriority w:val="1"/>
    <w:qFormat/>
    <w:rsid w:val="00ED2F56"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normaltextrun">
    <w:name w:val="normaltextrun"/>
    <w:basedOn w:val="a0"/>
    <w:rsid w:val="008D5F9F"/>
  </w:style>
  <w:style w:type="paragraph" w:customStyle="1" w:styleId="paragraph">
    <w:name w:val="paragraph"/>
    <w:basedOn w:val="a"/>
    <w:rsid w:val="00F7690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eop">
    <w:name w:val="eop"/>
    <w:basedOn w:val="a0"/>
    <w:rsid w:val="00F7690B"/>
  </w:style>
  <w:style w:type="character" w:customStyle="1" w:styleId="pagebreaktextspan">
    <w:name w:val="pagebreaktextspan"/>
    <w:basedOn w:val="a0"/>
    <w:rsid w:val="00F7690B"/>
  </w:style>
  <w:style w:type="character" w:customStyle="1" w:styleId="contextualspellingandgrammarerror">
    <w:name w:val="contextualspellingandgrammarerror"/>
    <w:basedOn w:val="a0"/>
    <w:rsid w:val="00F76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nsultantplus/offline/ref=1D4E32A31A176726FF77A9EFC32AC1AADF1A11E10915B9C2EAEB08B6420BA89D5285C3D8291065AFE66704B4B5FA87C24CDB8E14FED710BCUBy5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onsultantplus/offline/ref=1D4E32A31A176726FF77A9EFC32AC1AADF1A11E10915B9C2EAEB08B6420BA89D5285C3D8291065AFE76704B4B5FA87C24CDB8E14FED710BCUBy5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onsultantplus/offline/ref=1D4E32A31A176726FF77A9EFC32AC1AADF1A11E10915B9C2EAEB08B6420BA89D40859BD429157DACE57252E5F3UAyE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nsultantplus/offline/ref=1D4E32A31A176726FF77A9EFC32AC1AADF1A11E10915B9C2EAEB08B6420BA89D5285C3D8291065AFE56704B4B5FA87C24CDB8E14FED710BCUBy5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onsultantplus/offline/ref=9973AF9809BF6FD7C6FA1DCB1E3BFC325CA72E64D6D0187C48E7D1D092BB72F1061FA5639DFA6EBAFE80ED108EC9F0C63D63A127D42BC0FBZ6nEJ" TargetMode="External"/><Relationship Id="rId10" Type="http://schemas.openxmlformats.org/officeDocument/2006/relationships/hyperlink" Target="http://consultantplus/offline/ref=1D4E32A31A176726FF77A9EFC32AC1AADF1A11E10915B9C2EAEB08B6420BA89D5285C3D8291066ADE36704B4B5FA87C24CDB8E14FED710BCUBy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nsultantplus/offline/ref=1D4E32A31A176726FF77A9EFC32AC1AADF1A11E10915B9C2EAEB08B6420BA89D40859BD429157DACE57252E5F3UAyEH" TargetMode="External"/><Relationship Id="rId14" Type="http://schemas.openxmlformats.org/officeDocument/2006/relationships/hyperlink" Target="http://consultantplus/offline/ref=1D4E32A31A176726FF77A9EFC32AC1AADF1A11E10915B9C2EAEB08B6420BA89D5285C3D8291065AFE9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BCAAD-EBA2-4C5E-9422-6A1FCF3F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5230</Words>
  <Characters>29812</Characters>
  <Application>Microsoft Office Word</Application>
  <DocSecurity>0</DocSecurity>
  <Lines>248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Модельный муниципальный нормативный правовой акт</vt:lpstr>
      <vt:lpstr>Глава администрации Зеленчукского </vt:lpstr>
    </vt:vector>
  </TitlesOfParts>
  <Company>1</Company>
  <LinksUpToDate>false</LinksUpToDate>
  <CharactersWithSpaces>34973</CharactersWithSpaces>
  <SharedDoc>false</SharedDoc>
  <HLinks>
    <vt:vector size="48" baseType="variant">
      <vt:variant>
        <vt:i4>4522068</vt:i4>
      </vt:variant>
      <vt:variant>
        <vt:i4>21</vt:i4>
      </vt:variant>
      <vt:variant>
        <vt:i4>0</vt:i4>
      </vt:variant>
      <vt:variant>
        <vt:i4>5</vt:i4>
      </vt:variant>
      <vt:variant>
        <vt:lpwstr>http://consultantplus/offline/ref=1D4E32A31A176726FF77A9EFC32AC1AADF1A11E10915B9C2EAEB08B6420BA89D40859BD429157DACE57252E5F3UAyEH</vt:lpwstr>
      </vt:variant>
      <vt:variant>
        <vt:lpwstr/>
      </vt:variant>
      <vt:variant>
        <vt:i4>2228257</vt:i4>
      </vt:variant>
      <vt:variant>
        <vt:i4>18</vt:i4>
      </vt:variant>
      <vt:variant>
        <vt:i4>0</vt:i4>
      </vt:variant>
      <vt:variant>
        <vt:i4>5</vt:i4>
      </vt:variant>
      <vt:variant>
        <vt:lpwstr>http://consultantplus/offline/ref=9973AF9809BF6FD7C6FA1DCB1E3BFC325CA72E64D6D0187C48E7D1D092BB72F1061FA5639DFA6EBAFE80ED108EC9F0C63D63A127D42BC0FBZ6nEJ</vt:lpwstr>
      </vt:variant>
      <vt:variant>
        <vt:lpwstr/>
      </vt:variant>
      <vt:variant>
        <vt:i4>2424892</vt:i4>
      </vt:variant>
      <vt:variant>
        <vt:i4>15</vt:i4>
      </vt:variant>
      <vt:variant>
        <vt:i4>0</vt:i4>
      </vt:variant>
      <vt:variant>
        <vt:i4>5</vt:i4>
      </vt:variant>
      <vt:variant>
        <vt:lpwstr>http://consultantplus/offline/ref=1D4E32A31A176726FF77A9EFC32AC1AADF1A11E10915B9C2EAEB08B6420BA89D5285C3D8291065AFE96704B4B5FA87C24CDB8E14FED710BCUBy5H</vt:lpwstr>
      </vt:variant>
      <vt:variant>
        <vt:lpwstr/>
      </vt:variant>
      <vt:variant>
        <vt:i4>2752572</vt:i4>
      </vt:variant>
      <vt:variant>
        <vt:i4>12</vt:i4>
      </vt:variant>
      <vt:variant>
        <vt:i4>0</vt:i4>
      </vt:variant>
      <vt:variant>
        <vt:i4>5</vt:i4>
      </vt:variant>
      <vt:variant>
        <vt:lpwstr>http://consultantplus/offline/ref=1D4E32A31A176726FF77A9EFC32AC1AADF1A11E10915B9C2EAEB08B6420BA89D5285C3D8291065AFE66704B4B5FA87C24CDB8E14FED710BCUBy5H</vt:lpwstr>
      </vt:variant>
      <vt:variant>
        <vt:lpwstr/>
      </vt:variant>
      <vt:variant>
        <vt:i4>2818108</vt:i4>
      </vt:variant>
      <vt:variant>
        <vt:i4>9</vt:i4>
      </vt:variant>
      <vt:variant>
        <vt:i4>0</vt:i4>
      </vt:variant>
      <vt:variant>
        <vt:i4>5</vt:i4>
      </vt:variant>
      <vt:variant>
        <vt:lpwstr>http://consultantplus/offline/ref=1D4E32A31A176726FF77A9EFC32AC1AADF1A11E10915B9C2EAEB08B6420BA89D5285C3D8291065AFE76704B4B5FA87C24CDB8E14FED710BCUBy5H</vt:lpwstr>
      </vt:variant>
      <vt:variant>
        <vt:lpwstr/>
      </vt:variant>
      <vt:variant>
        <vt:i4>2687036</vt:i4>
      </vt:variant>
      <vt:variant>
        <vt:i4>6</vt:i4>
      </vt:variant>
      <vt:variant>
        <vt:i4>0</vt:i4>
      </vt:variant>
      <vt:variant>
        <vt:i4>5</vt:i4>
      </vt:variant>
      <vt:variant>
        <vt:lpwstr>http://consultantplus/offline/ref=1D4E32A31A176726FF77A9EFC32AC1AADF1A11E10915B9C2EAEB08B6420BA89D5285C3D8291065AFE56704B4B5FA87C24CDB8E14FED710BCUBy5H</vt:lpwstr>
      </vt:variant>
      <vt:variant>
        <vt:lpwstr/>
      </vt:variant>
      <vt:variant>
        <vt:i4>3014716</vt:i4>
      </vt:variant>
      <vt:variant>
        <vt:i4>3</vt:i4>
      </vt:variant>
      <vt:variant>
        <vt:i4>0</vt:i4>
      </vt:variant>
      <vt:variant>
        <vt:i4>5</vt:i4>
      </vt:variant>
      <vt:variant>
        <vt:lpwstr>http://consultantplus/offline/ref=1D4E32A31A176726FF77A9EFC32AC1AADF1A11E10915B9C2EAEB08B6420BA89D5285C3D8291066ADE36704B4B5FA87C24CDB8E14FED710BCUBy5H</vt:lpwstr>
      </vt:variant>
      <vt:variant>
        <vt:lpwstr/>
      </vt:variant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http://consultantplus/offline/ref=1D4E32A31A176726FF77A9EFC32AC1AADF1A11E10915B9C2EAEB08B6420BA89D40859BD429157DACE57252E5F3UAyEH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Архитектура</cp:lastModifiedBy>
  <cp:revision>5</cp:revision>
  <cp:lastPrinted>2021-12-20T13:11:00Z</cp:lastPrinted>
  <dcterms:created xsi:type="dcterms:W3CDTF">2021-12-20T07:36:00Z</dcterms:created>
  <dcterms:modified xsi:type="dcterms:W3CDTF">2022-02-17T06:08:00Z</dcterms:modified>
</cp:coreProperties>
</file>